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D220D" w14:textId="77777777" w:rsidR="005D6581" w:rsidRPr="00CC7CB3" w:rsidRDefault="005D6581" w:rsidP="005D6581">
      <w:pPr>
        <w:adjustRightInd w:val="0"/>
        <w:snapToGrid w:val="0"/>
        <w:spacing w:line="600" w:lineRule="exact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CC7CB3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Pr="00CC7CB3">
        <w:rPr>
          <w:rFonts w:ascii="Times New Roman" w:eastAsia="方正黑体_GBK" w:hAnsi="Times New Roman" w:cs="Times New Roman"/>
          <w:bCs/>
          <w:sz w:val="32"/>
          <w:szCs w:val="32"/>
        </w:rPr>
        <w:t>5</w:t>
      </w:r>
    </w:p>
    <w:p w14:paraId="572007FD" w14:textId="77777777" w:rsidR="005D6581" w:rsidRPr="00FB5A26" w:rsidRDefault="005D6581" w:rsidP="005D6581">
      <w:pPr>
        <w:adjustRightInd w:val="0"/>
        <w:snapToGrid w:val="0"/>
        <w:spacing w:line="600" w:lineRule="exact"/>
        <w:jc w:val="left"/>
        <w:rPr>
          <w:rFonts w:ascii="方正黑体_GBK" w:eastAsia="方正黑体_GBK" w:hAnsi="方正小标宋_GBK" w:cs="方正小标宋_GBK"/>
          <w:bCs/>
          <w:sz w:val="33"/>
          <w:szCs w:val="33"/>
        </w:rPr>
      </w:pPr>
    </w:p>
    <w:p w14:paraId="397E6AB5" w14:textId="77777777" w:rsidR="00BE7321" w:rsidRDefault="005D6581" w:rsidP="005D6581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 w:rsidRPr="00CC7CB3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重庆市武隆区经济发展研究中心</w:t>
      </w:r>
    </w:p>
    <w:p w14:paraId="69C6470C" w14:textId="715DE09A" w:rsidR="00494740" w:rsidRDefault="005D6581" w:rsidP="005D6581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FB5A26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2020年公开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考试选调</w:t>
      </w:r>
      <w:r w:rsidR="001D37DD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工作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人员</w:t>
      </w:r>
      <w:r w:rsidRPr="00FB5A26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《职位业务水平测试》考试大纲</w:t>
      </w:r>
    </w:p>
    <w:p w14:paraId="76A08CC5" w14:textId="3A2DBDE7" w:rsidR="00494740" w:rsidRDefault="00CD385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为便于考生充分了解重庆市武隆区经济发展研究中心2020年</w:t>
      </w:r>
      <w:r w:rsidR="005D6581" w:rsidRPr="005D6581">
        <w:rPr>
          <w:rFonts w:ascii="方正仿宋_GBK" w:eastAsia="方正仿宋_GBK" w:hAnsi="方正仿宋_GBK" w:cs="方正仿宋_GBK" w:hint="eastAsia"/>
          <w:sz w:val="32"/>
          <w:szCs w:val="32"/>
        </w:rPr>
        <w:t>公开考试选调</w:t>
      </w:r>
      <w:r w:rsidR="001D37DD">
        <w:rPr>
          <w:rFonts w:ascii="方正仿宋_GBK" w:eastAsia="方正仿宋_GBK" w:hAnsi="方正仿宋_GBK" w:cs="方正仿宋_GBK" w:hint="eastAsia"/>
          <w:sz w:val="32"/>
          <w:szCs w:val="32"/>
        </w:rPr>
        <w:t>工作</w:t>
      </w:r>
      <w:r w:rsidR="005D6581" w:rsidRPr="005D6581">
        <w:rPr>
          <w:rFonts w:ascii="方正仿宋_GBK" w:eastAsia="方正仿宋_GBK" w:hAnsi="方正仿宋_GBK" w:cs="方正仿宋_GBK" w:hint="eastAsia"/>
          <w:sz w:val="32"/>
          <w:szCs w:val="32"/>
        </w:rPr>
        <w:t>人员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《职位业务水平测试》科目考试相关情况，根据</w:t>
      </w:r>
      <w:r w:rsidR="005D6581">
        <w:rPr>
          <w:rFonts w:ascii="方正仿宋_GBK" w:eastAsia="方正仿宋_GBK" w:hAnsi="方正仿宋_GBK" w:cs="方正仿宋_GBK" w:hint="eastAsia"/>
          <w:sz w:val="32"/>
          <w:szCs w:val="32"/>
        </w:rPr>
        <w:t>有关规定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，特制定本考试大纲。</w:t>
      </w:r>
    </w:p>
    <w:p w14:paraId="0845539C" w14:textId="77777777" w:rsidR="00494740" w:rsidRPr="005D6581" w:rsidRDefault="00CD385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 w:rsidRPr="005D6581">
        <w:rPr>
          <w:rFonts w:ascii="方正黑体_GBK" w:eastAsia="方正黑体_GBK" w:hAnsi="方正黑体_GBK" w:cs="方正黑体_GBK" w:hint="eastAsia"/>
          <w:sz w:val="32"/>
          <w:szCs w:val="32"/>
        </w:rPr>
        <w:t>一、考试目的</w:t>
      </w:r>
    </w:p>
    <w:p w14:paraId="66A54CD4" w14:textId="77777777" w:rsidR="00494740" w:rsidRDefault="00CD385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通过职位业务水平测试，重点考察考生从事政务值班工作应具备的政策理论水平、应急处置能力、决策分析能力及文字表达能力等综合能力素质。</w:t>
      </w:r>
    </w:p>
    <w:p w14:paraId="6E8153F4" w14:textId="77777777" w:rsidR="00494740" w:rsidRDefault="00CD385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二、考试方式</w:t>
      </w:r>
    </w:p>
    <w:p w14:paraId="727EA9E7" w14:textId="62B237D9" w:rsidR="00494740" w:rsidRDefault="00CD385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《职位业务水平测试》科目考试采用闭卷考试，题型为主观题。考试分值为100分，合格分数线为60分。</w:t>
      </w:r>
    </w:p>
    <w:p w14:paraId="00490346" w14:textId="77777777" w:rsidR="00494740" w:rsidRDefault="00CD385B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三、考试要点及能力要求</w:t>
      </w:r>
    </w:p>
    <w:p w14:paraId="0C0F4DC1" w14:textId="4B5BD61D" w:rsidR="00494740" w:rsidRDefault="00CD385B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能够准确把握政务值班工作的性质定位，了解政务值班的工作要求和特色</w:t>
      </w:r>
      <w:r w:rsidR="000D1807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熟悉公文基础知识、公文规范要求，及常用公文的写作方法和技巧。重点围绕政务值班工作、重大紧急信息报告、政务值班工作标准化建设、政务值班工作保密制度、政务值班人员工作职责等内容进行考察。</w:t>
      </w:r>
    </w:p>
    <w:sectPr w:rsidR="00494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7FB2A" w14:textId="77777777" w:rsidR="005C7B60" w:rsidRDefault="005C7B60" w:rsidP="005D6581">
      <w:r>
        <w:separator/>
      </w:r>
    </w:p>
  </w:endnote>
  <w:endnote w:type="continuationSeparator" w:id="0">
    <w:p w14:paraId="49F1AAF1" w14:textId="77777777" w:rsidR="005C7B60" w:rsidRDefault="005C7B60" w:rsidP="005D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A34BC" w14:textId="77777777" w:rsidR="005C7B60" w:rsidRDefault="005C7B60" w:rsidP="005D6581">
      <w:r>
        <w:separator/>
      </w:r>
    </w:p>
  </w:footnote>
  <w:footnote w:type="continuationSeparator" w:id="0">
    <w:p w14:paraId="1065770C" w14:textId="77777777" w:rsidR="005C7B60" w:rsidRDefault="005C7B60" w:rsidP="005D6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4D6450"/>
    <w:rsid w:val="000D1807"/>
    <w:rsid w:val="001D37DD"/>
    <w:rsid w:val="00494740"/>
    <w:rsid w:val="005C7B60"/>
    <w:rsid w:val="005D6581"/>
    <w:rsid w:val="00BE7321"/>
    <w:rsid w:val="00CD385B"/>
    <w:rsid w:val="096F21C4"/>
    <w:rsid w:val="274D6450"/>
    <w:rsid w:val="75600E27"/>
    <w:rsid w:val="789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0EACEE"/>
  <w15:docId w15:val="{D418B410-2551-4B48-AFF6-E22CFB36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5D6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D65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D6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D65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张沥匀</cp:lastModifiedBy>
  <cp:revision>5</cp:revision>
  <dcterms:created xsi:type="dcterms:W3CDTF">2020-11-12T04:00:00Z</dcterms:created>
  <dcterms:modified xsi:type="dcterms:W3CDTF">2020-11-17T06:33:00Z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