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62CBBE">
      <w:pPr>
        <w:jc w:val="center"/>
        <w:rPr>
          <w:rFonts w:ascii="方正小标宋_GBK" w:hAnsi="方正小标宋_GBK" w:eastAsia="方正小标宋_GBK" w:cs="方正小标宋_GBK"/>
          <w:sz w:val="52"/>
          <w:szCs w:val="52"/>
        </w:rPr>
      </w:pPr>
      <w:r>
        <w:rPr>
          <w:rFonts w:hint="eastAsia" w:ascii="方正小标宋_GBK" w:hAnsi="方正小标宋_GBK" w:eastAsia="方正小标宋_GBK" w:cs="方正小标宋_GBK"/>
          <w:sz w:val="52"/>
          <w:szCs w:val="52"/>
        </w:rPr>
        <w:t>乌江博物馆陈列布展大纲</w:t>
      </w:r>
    </w:p>
    <w:p w14:paraId="58DF29A4">
      <w:pPr>
        <w:jc w:val="center"/>
        <w:rPr>
          <w:rFonts w:ascii="黑体" w:hAnsi="黑体" w:eastAsia="黑体" w:cs="黑体"/>
          <w:b/>
          <w:bCs/>
          <w:sz w:val="52"/>
          <w:szCs w:val="52"/>
        </w:rPr>
      </w:pPr>
    </w:p>
    <w:p w14:paraId="161B1E8C">
      <w:pP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展览主题：千里长卷——乌江流域文化基本陈列展</w:t>
      </w:r>
    </w:p>
    <w:p w14:paraId="29480D20">
      <w:pPr>
        <w:ind w:firstLine="643" w:firstLineChars="200"/>
        <w:rPr>
          <w:rFonts w:ascii="仿宋" w:hAnsi="仿宋" w:eastAsia="仿宋" w:cs="仿宋"/>
          <w:b/>
          <w:bCs/>
          <w:sz w:val="32"/>
          <w:szCs w:val="32"/>
        </w:rPr>
      </w:pPr>
    </w:p>
    <w:p w14:paraId="4A2BD0F4">
      <w:pPr>
        <w:jc w:val="center"/>
        <w:rPr>
          <w:rFonts w:ascii="方正黑体_GBK" w:hAnsi="方正黑体_GBK" w:eastAsia="方正黑体_GBK" w:cs="方正黑体_GBK"/>
          <w:sz w:val="44"/>
          <w:szCs w:val="44"/>
        </w:rPr>
      </w:pPr>
      <w:r>
        <w:rPr>
          <w:rFonts w:hint="eastAsia" w:ascii="方正黑体_GBK" w:hAnsi="方正黑体_GBK" w:eastAsia="方正黑体_GBK" w:cs="方正黑体_GBK"/>
          <w:sz w:val="44"/>
          <w:szCs w:val="44"/>
        </w:rPr>
        <w:t>目  录</w:t>
      </w:r>
    </w:p>
    <w:p w14:paraId="616297E2">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序厅：乌江赋、乌江流域图、沿岸区县建制沿革，展品：阴沉木。</w:t>
      </w:r>
    </w:p>
    <w:p w14:paraId="22B7984D">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一、鬼斧神工  物华天宝：乌江概览（况）、千里画廊、物产富饶 ，展品：乌江流域稀有金属矿及动植物标本。</w:t>
      </w:r>
    </w:p>
    <w:p w14:paraId="760207DF">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二、人文江渚  史迹遗踪：地下春秋、斗转星移、百舸争流（乌江古镇）、逆境励志，展品：相应出土部分文物及复制品，部分场景再现。</w:t>
      </w:r>
    </w:p>
    <w:p w14:paraId="0B4DDA96">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三、大河绝响  技艺乌江：圣俗之间、乐动江岸、</w:t>
      </w:r>
      <w:r>
        <w:rPr>
          <w:rFonts w:hint="eastAsia" w:ascii="方正黑体_GBK" w:hAnsi="方正黑体_GBK" w:eastAsia="方正黑体_GBK" w:cs="方正黑体_GBK"/>
          <w:sz w:val="32"/>
          <w:szCs w:val="32"/>
        </w:rPr>
        <w:t>姹紫嫣红</w:t>
      </w:r>
      <w:r>
        <w:rPr>
          <w:rFonts w:hint="eastAsia" w:ascii="方正仿宋_GBK" w:hAnsi="方正仿宋_GBK" w:eastAsia="方正仿宋_GBK" w:cs="方正仿宋_GBK"/>
          <w:sz w:val="32"/>
          <w:szCs w:val="32"/>
        </w:rPr>
        <w:t>、</w:t>
      </w:r>
      <w:r>
        <w:rPr>
          <w:rFonts w:hint="eastAsia" w:ascii="方正黑体_GBK" w:hAnsi="方正黑体_GBK" w:eastAsia="方正黑体_GBK" w:cs="方正黑体_GBK"/>
          <w:b/>
          <w:bCs/>
          <w:sz w:val="32"/>
          <w:szCs w:val="32"/>
        </w:rPr>
        <w:t>五味食单</w:t>
      </w:r>
      <w:r>
        <w:rPr>
          <w:rFonts w:hint="eastAsia" w:ascii="方正仿宋_GBK" w:hAnsi="方正仿宋_GBK" w:eastAsia="方正仿宋_GBK" w:cs="方正仿宋_GBK"/>
          <w:sz w:val="32"/>
          <w:szCs w:val="32"/>
        </w:rPr>
        <w:t>。展品：相应器具和物品等。</w:t>
      </w:r>
    </w:p>
    <w:p w14:paraId="1F14D6BE">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结语：和谐共生，乌江明天更美好。</w:t>
      </w:r>
    </w:p>
    <w:p w14:paraId="2156B93D">
      <w:pPr>
        <w:ind w:firstLine="883" w:firstLineChars="200"/>
        <w:jc w:val="center"/>
        <w:rPr>
          <w:rFonts w:ascii="黑体" w:hAnsi="黑体" w:eastAsia="黑体" w:cs="黑体"/>
          <w:b/>
          <w:bCs/>
          <w:sz w:val="44"/>
          <w:szCs w:val="44"/>
        </w:rPr>
      </w:pPr>
    </w:p>
    <w:p w14:paraId="6D09611E">
      <w:pPr>
        <w:ind w:firstLine="883" w:firstLineChars="200"/>
        <w:jc w:val="center"/>
        <w:rPr>
          <w:rFonts w:ascii="黑体" w:hAnsi="黑体" w:eastAsia="黑体" w:cs="黑体"/>
          <w:b/>
          <w:bCs/>
          <w:sz w:val="44"/>
          <w:szCs w:val="44"/>
        </w:rPr>
      </w:pPr>
    </w:p>
    <w:p w14:paraId="4B24E084">
      <w:pPr>
        <w:rPr>
          <w:rFonts w:ascii="黑体" w:hAnsi="黑体" w:eastAsia="黑体" w:cs="黑体"/>
          <w:b/>
          <w:bCs/>
          <w:sz w:val="44"/>
          <w:szCs w:val="44"/>
        </w:rPr>
      </w:pPr>
    </w:p>
    <w:p w14:paraId="278BC548">
      <w:pPr>
        <w:jc w:val="center"/>
        <w:rPr>
          <w:rFonts w:ascii="方正黑体_GBK" w:hAnsi="方正黑体_GBK" w:eastAsia="方正黑体_GBK" w:cs="方正黑体_GBK"/>
          <w:sz w:val="44"/>
          <w:szCs w:val="44"/>
        </w:rPr>
      </w:pPr>
      <w:r>
        <w:rPr>
          <w:rFonts w:hint="eastAsia" w:ascii="方正黑体_GBK" w:hAnsi="方正黑体_GBK" w:eastAsia="方正黑体_GBK" w:cs="方正黑体_GBK"/>
          <w:sz w:val="44"/>
          <w:szCs w:val="44"/>
        </w:rPr>
        <w:t>楼层分布</w:t>
      </w:r>
    </w:p>
    <w:p w14:paraId="2D30A28E">
      <w:pPr>
        <w:ind w:firstLine="883" w:firstLineChars="200"/>
        <w:jc w:val="center"/>
        <w:rPr>
          <w:rFonts w:ascii="黑体" w:hAnsi="黑体" w:eastAsia="黑体" w:cs="黑体"/>
          <w:b/>
          <w:bCs/>
          <w:sz w:val="44"/>
          <w:szCs w:val="44"/>
        </w:rPr>
      </w:pPr>
    </w:p>
    <w:p w14:paraId="1FAB108F">
      <w:pPr>
        <w:ind w:firstLine="640" w:firstLineChars="200"/>
        <w:rPr>
          <w:rFonts w:ascii="方正仿宋_GBK" w:hAnsi="方正仿宋_GBK" w:eastAsia="方正仿宋_GBK" w:cs="方正仿宋_GBK"/>
          <w:sz w:val="32"/>
          <w:szCs w:val="32"/>
        </w:rPr>
      </w:pPr>
      <w:r>
        <w:rPr>
          <w:rFonts w:hint="eastAsia" w:ascii="方正黑体_GBK" w:hAnsi="方正黑体_GBK" w:eastAsia="方正黑体_GBK" w:cs="方正黑体_GBK"/>
          <w:sz w:val="32"/>
          <w:szCs w:val="32"/>
        </w:rPr>
        <w:t>乌江博物馆陈列展览楼层分布</w:t>
      </w:r>
      <w:r>
        <w:rPr>
          <w:rFonts w:hint="eastAsia" w:ascii="方正楷体_GBK" w:hAnsi="方正楷体_GBK" w:eastAsia="方正楷体_GBK" w:cs="方正楷体_GBK"/>
          <w:sz w:val="32"/>
          <w:szCs w:val="32"/>
        </w:rPr>
        <w:t>：</w:t>
      </w:r>
      <w:r>
        <w:rPr>
          <w:rFonts w:hint="eastAsia" w:ascii="方正仿宋_GBK" w:hAnsi="方正仿宋_GBK" w:eastAsia="方正仿宋_GBK" w:cs="方正仿宋_GBK"/>
          <w:sz w:val="32"/>
          <w:szCs w:val="32"/>
        </w:rPr>
        <w:t>一楼除了接待服务厅、文创产品销售、安全检查以外，展陈面积共计577.31平方米，设置乌江博物馆的门厅、安全检查、观众服务厅、接待前台、文创商店、工具用房等设备及功能性用房外，主要用于序厅和</w:t>
      </w:r>
      <w:r>
        <w:rPr>
          <w:rFonts w:hint="eastAsia" w:ascii="方正仿宋_GBK" w:hAnsi="方正仿宋_GBK" w:eastAsia="方正仿宋_GBK" w:cs="方正仿宋_GBK"/>
          <w:b/>
          <w:bCs/>
          <w:sz w:val="32"/>
          <w:szCs w:val="32"/>
        </w:rPr>
        <w:t>“鬼斧神工、物华天宝”</w:t>
      </w:r>
      <w:r>
        <w:rPr>
          <w:rFonts w:hint="eastAsia" w:ascii="方正仿宋_GBK" w:hAnsi="方正仿宋_GBK" w:eastAsia="方正仿宋_GBK" w:cs="方正仿宋_GBK"/>
          <w:sz w:val="32"/>
          <w:szCs w:val="32"/>
        </w:rPr>
        <w:t>展厅；二楼除了观众休息区，咖啡厅以外，展厅面积共计910平方米，主要做好</w:t>
      </w:r>
      <w:r>
        <w:rPr>
          <w:rFonts w:hint="eastAsia" w:ascii="方正仿宋_GBK" w:hAnsi="方正仿宋_GBK" w:eastAsia="方正仿宋_GBK" w:cs="方正仿宋_GBK"/>
          <w:b/>
          <w:bCs/>
          <w:sz w:val="32"/>
          <w:szCs w:val="32"/>
        </w:rPr>
        <w:t>“人文江渚、史迹遗踪”</w:t>
      </w:r>
      <w:r>
        <w:rPr>
          <w:rFonts w:hint="eastAsia" w:ascii="方正仿宋_GBK" w:hAnsi="方正仿宋_GBK" w:eastAsia="方正仿宋_GBK" w:cs="方正仿宋_GBK"/>
          <w:sz w:val="32"/>
          <w:szCs w:val="32"/>
        </w:rPr>
        <w:t>的陈列展览；第三楼除了观众休息区、会议室、办公室外，展厅面积共计586平方米，主要做好</w:t>
      </w:r>
      <w:r>
        <w:rPr>
          <w:rFonts w:hint="eastAsia" w:ascii="方正仿宋_GBK" w:hAnsi="方正仿宋_GBK" w:eastAsia="方正仿宋_GBK" w:cs="方正仿宋_GBK"/>
          <w:b/>
          <w:bCs/>
          <w:sz w:val="32"/>
          <w:szCs w:val="32"/>
        </w:rPr>
        <w:t>“大河绝响、技艺乌江”</w:t>
      </w:r>
      <w:r>
        <w:rPr>
          <w:rFonts w:hint="eastAsia" w:ascii="方正仿宋_GBK" w:hAnsi="方正仿宋_GBK" w:eastAsia="方正仿宋_GBK" w:cs="方正仿宋_GBK"/>
          <w:sz w:val="32"/>
          <w:szCs w:val="32"/>
        </w:rPr>
        <w:t>的陈列展览；负一楼2000平方米，主要设临时性展厅800平方米，学术报告厅和非物质文化展演厅1100平方米，便于引进外来展览，做好馆际交流，相互提升知名度和影响力。在适当的位置设置解说员办公室，负二楼原设计的文物库房部分用作“研学旅行体验厅”，将文物库房改到原设计的“研究阅览室、修复室、文物复制室”的位置，原设计的“标本制作室、摄影室、鉴定编目室”在房屋结构不变的基础上增加“保安值班室、视频监控室、保安休息室和发动机房”等功能。</w:t>
      </w:r>
    </w:p>
    <w:p w14:paraId="770789B7">
      <w:pPr>
        <w:rPr>
          <w:rFonts w:ascii="方正仿宋_GBK" w:hAnsi="方正仿宋_GBK" w:eastAsia="方正仿宋_GBK" w:cs="方正仿宋_GBK"/>
          <w:b/>
          <w:bCs/>
          <w:sz w:val="32"/>
          <w:szCs w:val="32"/>
        </w:rPr>
      </w:pPr>
    </w:p>
    <w:p w14:paraId="71AD71BF">
      <w:pPr>
        <w:ind w:firstLine="880" w:firstLineChars="200"/>
        <w:jc w:val="center"/>
        <w:rPr>
          <w:rFonts w:ascii="方正黑体_GBK" w:hAnsi="方正黑体_GBK" w:eastAsia="方正黑体_GBK" w:cs="方正黑体_GBK"/>
          <w:sz w:val="44"/>
          <w:szCs w:val="44"/>
        </w:rPr>
      </w:pPr>
    </w:p>
    <w:p w14:paraId="22B8AC11">
      <w:pPr>
        <w:ind w:firstLine="880" w:firstLineChars="200"/>
        <w:jc w:val="center"/>
        <w:rPr>
          <w:rFonts w:ascii="方正黑体_GBK" w:hAnsi="方正黑体_GBK" w:eastAsia="方正黑体_GBK" w:cs="方正黑体_GBK"/>
          <w:sz w:val="44"/>
          <w:szCs w:val="44"/>
        </w:rPr>
      </w:pPr>
      <w:r>
        <w:rPr>
          <w:rFonts w:hint="eastAsia" w:ascii="方正黑体_GBK" w:hAnsi="方正黑体_GBK" w:eastAsia="方正黑体_GBK" w:cs="方正黑体_GBK"/>
          <w:sz w:val="44"/>
          <w:szCs w:val="44"/>
        </w:rPr>
        <w:t>序  厅</w:t>
      </w:r>
    </w:p>
    <w:p w14:paraId="77FDAD47">
      <w:pPr>
        <w:ind w:firstLine="883" w:firstLineChars="200"/>
        <w:jc w:val="center"/>
        <w:rPr>
          <w:rFonts w:ascii="黑体" w:hAnsi="黑体" w:eastAsia="黑体" w:cs="黑体"/>
          <w:b/>
          <w:bCs/>
          <w:sz w:val="44"/>
          <w:szCs w:val="44"/>
        </w:rPr>
      </w:pPr>
    </w:p>
    <w:p w14:paraId="2AD1C9C8">
      <w:pPr>
        <w:ind w:firstLine="640" w:firstLineChars="200"/>
        <w:rPr>
          <w:rFonts w:ascii="仿宋" w:hAnsi="仿宋" w:eastAsia="仿宋" w:cs="仿宋"/>
          <w:sz w:val="32"/>
          <w:szCs w:val="32"/>
        </w:rPr>
      </w:pPr>
      <w:r>
        <w:rPr>
          <w:rFonts w:hint="eastAsia" w:ascii="仿宋" w:hAnsi="仿宋" w:eastAsia="仿宋" w:cs="仿宋"/>
          <w:sz w:val="32"/>
          <w:szCs w:val="32"/>
        </w:rPr>
        <w:t>序：乌江是长江右岸最大的支流之一，风景如画，集“神、奇、险、峻、秀、幽”为一体。各历史时期都有人类在此流域生产和生活，不断的繁衍和发展，地域文化和多民族文化相互交融，不断融合，形成了独具特色的民族区域文化，特别是“巴文化”“土司文化”“夜郞文化”“红色文化”等有较大的影响力，各个历史时期也留下了大量的文化遗产，是乌江流域各族人民在各历史时期与大自然和谐共生的有力佐证，更展现出了乌江各族人民团结奋进、开放包容、豁达开朗，共同发展，共同繁荣的伟大历史历程。</w:t>
      </w:r>
    </w:p>
    <w:p w14:paraId="126558E4">
      <w:pPr>
        <w:ind w:firstLine="643" w:firstLineChars="200"/>
        <w:rPr>
          <w:rFonts w:ascii="仿宋" w:hAnsi="仿宋" w:eastAsia="仿宋" w:cs="仿宋"/>
          <w:sz w:val="32"/>
          <w:szCs w:val="32"/>
        </w:rPr>
      </w:pPr>
      <w:r>
        <w:rPr>
          <w:rFonts w:hint="eastAsia" w:ascii="仿宋" w:hAnsi="仿宋" w:eastAsia="仿宋" w:cs="仿宋"/>
          <w:b/>
          <w:bCs/>
          <w:sz w:val="32"/>
          <w:szCs w:val="32"/>
        </w:rPr>
        <w:t>【展现形式】</w:t>
      </w:r>
      <w:r>
        <w:rPr>
          <w:rFonts w:hint="eastAsia" w:ascii="仿宋" w:hAnsi="仿宋" w:eastAsia="仿宋" w:cs="仿宋"/>
          <w:sz w:val="32"/>
          <w:szCs w:val="32"/>
        </w:rPr>
        <w:t>提取乌江流域相关的历史文化符号，营造博物馆序厅氛围，也可以用一部分文化符号作为《乌江赋》浮雕的背景（乌江赋尽可能稍短），在乌江流域地图的相应位置除用相应的名称外，还可以标注文化符号来表达。</w:t>
      </w:r>
    </w:p>
    <w:p w14:paraId="65620635">
      <w:pPr>
        <w:ind w:firstLine="643" w:firstLineChars="200"/>
        <w:rPr>
          <w:rFonts w:ascii="仿宋" w:hAnsi="仿宋" w:eastAsia="仿宋" w:cs="仿宋"/>
          <w:sz w:val="32"/>
          <w:szCs w:val="32"/>
        </w:rPr>
      </w:pPr>
      <w:r>
        <w:rPr>
          <w:rFonts w:hint="eastAsia" w:ascii="仿宋" w:hAnsi="仿宋" w:eastAsia="仿宋" w:cs="仿宋"/>
          <w:b/>
          <w:bCs/>
          <w:sz w:val="32"/>
          <w:szCs w:val="32"/>
        </w:rPr>
        <w:t>【展品】</w:t>
      </w:r>
      <w:r>
        <w:rPr>
          <w:rFonts w:hint="eastAsia" w:ascii="仿宋" w:hAnsi="仿宋" w:eastAsia="仿宋" w:cs="仿宋"/>
          <w:sz w:val="32"/>
          <w:szCs w:val="32"/>
        </w:rPr>
        <w:t>乌江阴沉木2条，来源于武隆区原巷口镇中堆坝乌江江心和江边，来源方式是征集，长度分别为14.8米和8.6米。</w:t>
      </w:r>
    </w:p>
    <w:p w14:paraId="3F0BC3AD">
      <w:pPr>
        <w:rPr>
          <w:rFonts w:ascii="仿宋" w:hAnsi="仿宋" w:eastAsia="仿宋" w:cs="仿宋"/>
          <w:sz w:val="32"/>
          <w:szCs w:val="32"/>
        </w:rPr>
      </w:pPr>
      <w:r>
        <w:rPr>
          <w:rFonts w:ascii="仿宋" w:hAnsi="仿宋" w:eastAsia="仿宋" w:cs="仿宋"/>
          <w:sz w:val="32"/>
          <w:szCs w:val="32"/>
        </w:rPr>
        <w:drawing>
          <wp:inline distT="0" distB="0" distL="0" distR="0">
            <wp:extent cx="5694680" cy="3869690"/>
            <wp:effectExtent l="0" t="0" r="1270" b="16510"/>
            <wp:docPr id="1" name="图片 1" descr="E:\乌江流域资料\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乌江流域资料\319.jpg"/>
                    <pic:cNvPicPr>
                      <a:picLocks noChangeAspect="1" noChangeArrowheads="1"/>
                    </pic:cNvPicPr>
                  </pic:nvPicPr>
                  <pic:blipFill>
                    <a:blip r:embed="rId5" cstate="print"/>
                    <a:srcRect/>
                    <a:stretch>
                      <a:fillRect/>
                    </a:stretch>
                  </pic:blipFill>
                  <pic:spPr>
                    <a:xfrm>
                      <a:off x="0" y="0"/>
                      <a:ext cx="5694680" cy="3869690"/>
                    </a:xfrm>
                    <a:prstGeom prst="rect">
                      <a:avLst/>
                    </a:prstGeom>
                    <a:noFill/>
                    <a:ln w="9525">
                      <a:noFill/>
                      <a:miter lim="800000"/>
                      <a:headEnd/>
                      <a:tailEnd/>
                    </a:ln>
                  </pic:spPr>
                </pic:pic>
              </a:graphicData>
            </a:graphic>
          </wp:inline>
        </w:drawing>
      </w:r>
    </w:p>
    <w:p w14:paraId="29780651">
      <w:pPr>
        <w:rPr>
          <w:rFonts w:ascii="仿宋" w:hAnsi="仿宋" w:eastAsia="仿宋" w:cs="仿宋"/>
          <w:sz w:val="32"/>
          <w:szCs w:val="32"/>
        </w:rPr>
        <w:sectPr>
          <w:footerReference r:id="rId3" w:type="default"/>
          <w:pgSz w:w="11906" w:h="16838"/>
          <w:pgMar w:top="1440" w:right="1800" w:bottom="1440" w:left="1800" w:header="851" w:footer="992" w:gutter="0"/>
          <w:cols w:space="425" w:num="1"/>
          <w:docGrid w:type="lines" w:linePitch="312" w:charSpace="0"/>
        </w:sectPr>
      </w:pPr>
    </w:p>
    <w:p w14:paraId="09B541B5">
      <w:pPr>
        <w:rPr>
          <w:rFonts w:ascii="仿宋" w:hAnsi="仿宋" w:eastAsia="仿宋" w:cs="仿宋"/>
          <w:sz w:val="32"/>
          <w:szCs w:val="32"/>
        </w:rPr>
      </w:pPr>
    </w:p>
    <w:tbl>
      <w:tblPr>
        <w:tblStyle w:val="9"/>
        <w:tblW w:w="22238" w:type="dxa"/>
        <w:tblInd w:w="-5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777"/>
        <w:gridCol w:w="874"/>
        <w:gridCol w:w="779"/>
        <w:gridCol w:w="1318"/>
        <w:gridCol w:w="1667"/>
        <w:gridCol w:w="1466"/>
        <w:gridCol w:w="1479"/>
        <w:gridCol w:w="1371"/>
        <w:gridCol w:w="1668"/>
        <w:gridCol w:w="1586"/>
        <w:gridCol w:w="1439"/>
        <w:gridCol w:w="1761"/>
        <w:gridCol w:w="1398"/>
        <w:gridCol w:w="1723"/>
        <w:gridCol w:w="2015"/>
      </w:tblGrid>
      <w:tr w14:paraId="2511D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Pr>
          <w:p w14:paraId="6D5BDE41">
            <w:pPr>
              <w:jc w:val="center"/>
            </w:pPr>
          </w:p>
          <w:p w14:paraId="3AC00AF6">
            <w:pPr>
              <w:jc w:val="center"/>
            </w:pPr>
            <w:r>
              <w:rPr>
                <w:rFonts w:hint="eastAsia"/>
              </w:rPr>
              <w:t>现名</w:t>
            </w:r>
          </w:p>
        </w:tc>
        <w:tc>
          <w:tcPr>
            <w:tcW w:w="777" w:type="dxa"/>
          </w:tcPr>
          <w:p w14:paraId="49867F56">
            <w:pPr>
              <w:jc w:val="center"/>
            </w:pPr>
            <w:r>
              <w:rPr>
                <w:rFonts w:hint="eastAsia"/>
              </w:rPr>
              <w:t>古名</w:t>
            </w:r>
          </w:p>
        </w:tc>
        <w:tc>
          <w:tcPr>
            <w:tcW w:w="20544" w:type="dxa"/>
            <w:gridSpan w:val="14"/>
          </w:tcPr>
          <w:p w14:paraId="56E36FC3">
            <w:pPr>
              <w:jc w:val="center"/>
            </w:pPr>
            <w:r>
              <w:rPr>
                <w:rFonts w:hint="eastAsia"/>
              </w:rPr>
              <w:t>建置沿革</w:t>
            </w:r>
          </w:p>
        </w:tc>
      </w:tr>
      <w:tr w14:paraId="1A9E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17" w:type="dxa"/>
          </w:tcPr>
          <w:p w14:paraId="31E36069">
            <w:pPr>
              <w:jc w:val="center"/>
            </w:pPr>
          </w:p>
        </w:tc>
        <w:tc>
          <w:tcPr>
            <w:tcW w:w="777" w:type="dxa"/>
          </w:tcPr>
          <w:p w14:paraId="29C54470"/>
        </w:tc>
        <w:tc>
          <w:tcPr>
            <w:tcW w:w="874" w:type="dxa"/>
          </w:tcPr>
          <w:p w14:paraId="20DBDD2D">
            <w:pPr>
              <w:jc w:val="center"/>
            </w:pPr>
            <w:r>
              <w:rPr>
                <w:rFonts w:hint="eastAsia"/>
              </w:rPr>
              <w:t>周</w:t>
            </w:r>
          </w:p>
        </w:tc>
        <w:tc>
          <w:tcPr>
            <w:tcW w:w="779" w:type="dxa"/>
          </w:tcPr>
          <w:p w14:paraId="0B66DB01">
            <w:pPr>
              <w:jc w:val="center"/>
            </w:pPr>
            <w:r>
              <w:rPr>
                <w:rFonts w:hint="eastAsia"/>
              </w:rPr>
              <w:t>秦</w:t>
            </w:r>
          </w:p>
        </w:tc>
        <w:tc>
          <w:tcPr>
            <w:tcW w:w="1318" w:type="dxa"/>
          </w:tcPr>
          <w:p w14:paraId="16BB61B0">
            <w:pPr>
              <w:jc w:val="center"/>
            </w:pPr>
            <w:r>
              <w:rPr>
                <w:rFonts w:hint="eastAsia"/>
              </w:rPr>
              <w:t>汉</w:t>
            </w:r>
          </w:p>
        </w:tc>
        <w:tc>
          <w:tcPr>
            <w:tcW w:w="1667" w:type="dxa"/>
          </w:tcPr>
          <w:p w14:paraId="4DB5F3D6">
            <w:pPr>
              <w:jc w:val="center"/>
            </w:pPr>
            <w:r>
              <w:rPr>
                <w:rFonts w:hint="eastAsia"/>
              </w:rPr>
              <w:t>三国</w:t>
            </w:r>
          </w:p>
        </w:tc>
        <w:tc>
          <w:tcPr>
            <w:tcW w:w="1466" w:type="dxa"/>
          </w:tcPr>
          <w:p w14:paraId="6E4F5E04">
            <w:pPr>
              <w:jc w:val="center"/>
            </w:pPr>
            <w:r>
              <w:rPr>
                <w:rFonts w:hint="eastAsia"/>
              </w:rPr>
              <w:t>晋</w:t>
            </w:r>
          </w:p>
        </w:tc>
        <w:tc>
          <w:tcPr>
            <w:tcW w:w="1479" w:type="dxa"/>
          </w:tcPr>
          <w:p w14:paraId="6E32DA2C">
            <w:pPr>
              <w:jc w:val="center"/>
            </w:pPr>
            <w:r>
              <w:rPr>
                <w:rFonts w:hint="eastAsia"/>
              </w:rPr>
              <w:t>南北朝</w:t>
            </w:r>
          </w:p>
        </w:tc>
        <w:tc>
          <w:tcPr>
            <w:tcW w:w="1371" w:type="dxa"/>
          </w:tcPr>
          <w:p w14:paraId="7A1EADB4">
            <w:pPr>
              <w:jc w:val="center"/>
            </w:pPr>
            <w:r>
              <w:rPr>
                <w:rFonts w:hint="eastAsia"/>
              </w:rPr>
              <w:t>隋</w:t>
            </w:r>
          </w:p>
        </w:tc>
        <w:tc>
          <w:tcPr>
            <w:tcW w:w="1668" w:type="dxa"/>
          </w:tcPr>
          <w:p w14:paraId="12D107C1">
            <w:pPr>
              <w:jc w:val="center"/>
            </w:pPr>
            <w:r>
              <w:rPr>
                <w:rFonts w:hint="eastAsia"/>
              </w:rPr>
              <w:t>唐</w:t>
            </w:r>
          </w:p>
        </w:tc>
        <w:tc>
          <w:tcPr>
            <w:tcW w:w="1586" w:type="dxa"/>
          </w:tcPr>
          <w:p w14:paraId="71583D50">
            <w:pPr>
              <w:jc w:val="center"/>
            </w:pPr>
            <w:r>
              <w:rPr>
                <w:rFonts w:hint="eastAsia"/>
              </w:rPr>
              <w:t>宋</w:t>
            </w:r>
          </w:p>
        </w:tc>
        <w:tc>
          <w:tcPr>
            <w:tcW w:w="1439" w:type="dxa"/>
          </w:tcPr>
          <w:p w14:paraId="2549C4E4">
            <w:pPr>
              <w:jc w:val="center"/>
            </w:pPr>
            <w:r>
              <w:rPr>
                <w:rFonts w:hint="eastAsia"/>
              </w:rPr>
              <w:t>元</w:t>
            </w:r>
          </w:p>
        </w:tc>
        <w:tc>
          <w:tcPr>
            <w:tcW w:w="1761" w:type="dxa"/>
          </w:tcPr>
          <w:p w14:paraId="10B67F16">
            <w:pPr>
              <w:jc w:val="center"/>
            </w:pPr>
            <w:r>
              <w:rPr>
                <w:rFonts w:hint="eastAsia"/>
              </w:rPr>
              <w:t>明</w:t>
            </w:r>
          </w:p>
        </w:tc>
        <w:tc>
          <w:tcPr>
            <w:tcW w:w="1398" w:type="dxa"/>
          </w:tcPr>
          <w:p w14:paraId="34D01F3E">
            <w:pPr>
              <w:jc w:val="center"/>
            </w:pPr>
            <w:r>
              <w:rPr>
                <w:rFonts w:hint="eastAsia"/>
              </w:rPr>
              <w:t>清</w:t>
            </w:r>
          </w:p>
        </w:tc>
        <w:tc>
          <w:tcPr>
            <w:tcW w:w="1723" w:type="dxa"/>
          </w:tcPr>
          <w:p w14:paraId="2BE144BF">
            <w:pPr>
              <w:jc w:val="center"/>
            </w:pPr>
            <w:r>
              <w:rPr>
                <w:rFonts w:hint="eastAsia"/>
              </w:rPr>
              <w:t>中华民国</w:t>
            </w:r>
          </w:p>
        </w:tc>
        <w:tc>
          <w:tcPr>
            <w:tcW w:w="2015" w:type="dxa"/>
          </w:tcPr>
          <w:p w14:paraId="387DA8B8">
            <w:pPr>
              <w:jc w:val="center"/>
            </w:pPr>
            <w:r>
              <w:rPr>
                <w:rFonts w:hint="eastAsia"/>
              </w:rPr>
              <w:t>中华人民共和国</w:t>
            </w:r>
          </w:p>
        </w:tc>
      </w:tr>
      <w:tr w14:paraId="6147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Pr>
          <w:p w14:paraId="129C0489">
            <w:pPr>
              <w:jc w:val="center"/>
            </w:pPr>
            <w:r>
              <w:rPr>
                <w:rFonts w:hint="eastAsia"/>
              </w:rPr>
              <w:t>涪陵</w:t>
            </w:r>
          </w:p>
        </w:tc>
        <w:tc>
          <w:tcPr>
            <w:tcW w:w="777" w:type="dxa"/>
          </w:tcPr>
          <w:p w14:paraId="767853F5">
            <w:pPr>
              <w:jc w:val="center"/>
            </w:pPr>
            <w:r>
              <w:rPr>
                <w:rFonts w:hint="eastAsia"/>
              </w:rPr>
              <w:t>枳</w:t>
            </w:r>
          </w:p>
        </w:tc>
        <w:tc>
          <w:tcPr>
            <w:tcW w:w="874" w:type="dxa"/>
          </w:tcPr>
          <w:p w14:paraId="5DEE085E">
            <w:r>
              <w:rPr>
                <w:rFonts w:hint="eastAsia"/>
              </w:rPr>
              <w:t>东周初，已有“枳”名</w:t>
            </w:r>
          </w:p>
        </w:tc>
        <w:tc>
          <w:tcPr>
            <w:tcW w:w="779" w:type="dxa"/>
          </w:tcPr>
          <w:p w14:paraId="33996B9D">
            <w:r>
              <w:rPr>
                <w:rFonts w:hint="eastAsia"/>
              </w:rPr>
              <w:t>前280年，置为枳县（今涪陵）</w:t>
            </w:r>
          </w:p>
        </w:tc>
        <w:tc>
          <w:tcPr>
            <w:tcW w:w="1318" w:type="dxa"/>
          </w:tcPr>
          <w:p w14:paraId="1C67C33B">
            <w:r>
              <w:rPr>
                <w:rFonts w:hint="eastAsia"/>
              </w:rPr>
              <w:t>东汉永元二年（90），置平都县，属巴郡</w:t>
            </w:r>
          </w:p>
        </w:tc>
        <w:tc>
          <w:tcPr>
            <w:tcW w:w="1667" w:type="dxa"/>
          </w:tcPr>
          <w:p w14:paraId="76D7CBF4"/>
        </w:tc>
        <w:tc>
          <w:tcPr>
            <w:tcW w:w="1466" w:type="dxa"/>
          </w:tcPr>
          <w:p w14:paraId="67188F0B">
            <w:r>
              <w:rPr>
                <w:rFonts w:hint="eastAsia"/>
              </w:rPr>
              <w:t>东晋永和三年（347），设涪郡；东晋元熙二年（420），复置枳县，隶巴郡</w:t>
            </w:r>
          </w:p>
        </w:tc>
        <w:tc>
          <w:tcPr>
            <w:tcW w:w="1479" w:type="dxa"/>
          </w:tcPr>
          <w:p w14:paraId="7FC03D34">
            <w:r>
              <w:rPr>
                <w:rFonts w:hint="eastAsia"/>
              </w:rPr>
              <w:t>北周保定元年（561），省枳县入巴县。保定四年，于原枳城置涪陵镇</w:t>
            </w:r>
          </w:p>
        </w:tc>
        <w:tc>
          <w:tcPr>
            <w:tcW w:w="1371" w:type="dxa"/>
          </w:tcPr>
          <w:p w14:paraId="7C9749BC">
            <w:r>
              <w:rPr>
                <w:rFonts w:hint="eastAsia"/>
              </w:rPr>
              <w:t>隋设涪陵县</w:t>
            </w:r>
          </w:p>
        </w:tc>
        <w:tc>
          <w:tcPr>
            <w:tcW w:w="1668" w:type="dxa"/>
          </w:tcPr>
          <w:p w14:paraId="5FD281C9">
            <w:r>
              <w:rPr>
                <w:rFonts w:hint="eastAsia"/>
              </w:rPr>
              <w:t>唐武德元年（618），以渝州涪陵镇和巴县地置涪州</w:t>
            </w:r>
          </w:p>
        </w:tc>
        <w:tc>
          <w:tcPr>
            <w:tcW w:w="1586" w:type="dxa"/>
          </w:tcPr>
          <w:p w14:paraId="73CCFF53">
            <w:r>
              <w:rPr>
                <w:rFonts w:hint="eastAsia"/>
              </w:rPr>
              <w:t>宋曰涪州，辖涪陵、乐温、武龙三县</w:t>
            </w:r>
          </w:p>
        </w:tc>
        <w:tc>
          <w:tcPr>
            <w:tcW w:w="1439" w:type="dxa"/>
          </w:tcPr>
          <w:p w14:paraId="0CFA1A1B">
            <w:r>
              <w:rPr>
                <w:rFonts w:hint="eastAsia"/>
              </w:rPr>
              <w:t>元至元二十年（1384）并涪陵、乐温二县入州治，辖武隆县</w:t>
            </w:r>
          </w:p>
        </w:tc>
        <w:tc>
          <w:tcPr>
            <w:tcW w:w="1761" w:type="dxa"/>
          </w:tcPr>
          <w:p w14:paraId="10E5BD17">
            <w:r>
              <w:rPr>
                <w:rFonts w:hint="eastAsia"/>
              </w:rPr>
              <w:t>明仍置涪州，属四川重庆府</w:t>
            </w:r>
          </w:p>
        </w:tc>
        <w:tc>
          <w:tcPr>
            <w:tcW w:w="1398" w:type="dxa"/>
          </w:tcPr>
          <w:p w14:paraId="78E27692">
            <w:r>
              <w:rPr>
                <w:rFonts w:hint="eastAsia"/>
              </w:rPr>
              <w:t>清武隆县入涪州</w:t>
            </w:r>
          </w:p>
        </w:tc>
        <w:tc>
          <w:tcPr>
            <w:tcW w:w="1723" w:type="dxa"/>
          </w:tcPr>
          <w:p w14:paraId="075AE082">
            <w:r>
              <w:rPr>
                <w:rFonts w:hint="eastAsia"/>
                <w:w w:val="66"/>
                <w:position w:val="-6"/>
              </w:rPr>
              <w:t>民国元年（1912），置涪州，直隶四川省。二年（1913）改涪州为涪陵县，隶川东道，三年（1914）改东川道。民国十七年（1928），东川道废，涪陵县直属四川省。民国二十四年</w:t>
            </w:r>
            <w:r>
              <w:rPr>
                <w:rFonts w:hint="eastAsia"/>
                <w:w w:val="66"/>
                <w:position w:val="-6"/>
                <w:lang w:eastAsia="zh-CN"/>
              </w:rPr>
              <w:t>（</w:t>
            </w:r>
            <w:r>
              <w:rPr>
                <w:rFonts w:hint="eastAsia"/>
                <w:w w:val="66"/>
                <w:position w:val="-6"/>
              </w:rPr>
              <w:t>1935)，涪陵县改隶四川省第八行政督察区。</w:t>
            </w:r>
          </w:p>
        </w:tc>
        <w:tc>
          <w:tcPr>
            <w:tcW w:w="2015" w:type="dxa"/>
          </w:tcPr>
          <w:p w14:paraId="2BC2BA7E">
            <w:pPr>
              <w:rPr>
                <w:w w:val="66"/>
                <w:szCs w:val="21"/>
              </w:rPr>
            </w:pPr>
            <w:r>
              <w:rPr>
                <w:rFonts w:hint="eastAsia"/>
                <w:w w:val="66"/>
                <w:szCs w:val="21"/>
              </w:rPr>
              <w:t>中华人民共和国建立后，设涪陵县，置川东涪陵区1952年，川东酉阳区并入川东涪陵区;</w:t>
            </w:r>
          </w:p>
          <w:p w14:paraId="6D5AA440">
            <w:r>
              <w:rPr>
                <w:rFonts w:hint="eastAsia"/>
                <w:w w:val="66"/>
                <w:szCs w:val="21"/>
              </w:rPr>
              <w:t>1968年改称涪陵地区。1983年撤涪陵县设涪陵市;1996年1月，撤涪陵市，设枳城区、李渡区；1996年3月，撤涪陵地区，设地级涪陵市，1997年12月20日，设立重庆市涪陵区</w:t>
            </w:r>
          </w:p>
        </w:tc>
      </w:tr>
      <w:tr w14:paraId="6C23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Pr>
          <w:p w14:paraId="2710E289">
            <w:pPr>
              <w:jc w:val="center"/>
            </w:pPr>
            <w:r>
              <w:rPr>
                <w:rFonts w:hint="eastAsia"/>
              </w:rPr>
              <w:t>武隆</w:t>
            </w:r>
          </w:p>
        </w:tc>
        <w:tc>
          <w:tcPr>
            <w:tcW w:w="777" w:type="dxa"/>
          </w:tcPr>
          <w:p w14:paraId="4F476E1F">
            <w:pPr>
              <w:jc w:val="center"/>
            </w:pPr>
          </w:p>
        </w:tc>
        <w:tc>
          <w:tcPr>
            <w:tcW w:w="874" w:type="dxa"/>
          </w:tcPr>
          <w:p w14:paraId="08E5EE3C"/>
        </w:tc>
        <w:tc>
          <w:tcPr>
            <w:tcW w:w="779" w:type="dxa"/>
          </w:tcPr>
          <w:p w14:paraId="694EB58C"/>
        </w:tc>
        <w:tc>
          <w:tcPr>
            <w:tcW w:w="1318" w:type="dxa"/>
          </w:tcPr>
          <w:p w14:paraId="5575274B">
            <w:r>
              <w:rPr>
                <w:rFonts w:hint="eastAsia"/>
              </w:rPr>
              <w:t>汉武帝时置涪陵县，治今彭水苗族土家族自治县境</w:t>
            </w:r>
          </w:p>
        </w:tc>
        <w:tc>
          <w:tcPr>
            <w:tcW w:w="1667" w:type="dxa"/>
          </w:tcPr>
          <w:p w14:paraId="0D782C73">
            <w:r>
              <w:rPr>
                <w:rFonts w:ascii="Tahoma" w:hAnsi="Tahoma" w:cs="Tahoma"/>
                <w:color w:val="333333"/>
                <w:kern w:val="0"/>
                <w:szCs w:val="21"/>
              </w:rPr>
              <w:t>蜀汉延熙十三年（250），分涪陵、枳县地于今县境鸭江一带置汉平县，隶涪陵郡</w:t>
            </w:r>
          </w:p>
        </w:tc>
        <w:tc>
          <w:tcPr>
            <w:tcW w:w="1466" w:type="dxa"/>
          </w:tcPr>
          <w:p w14:paraId="6C12AAE6">
            <w:r>
              <w:rPr>
                <w:rFonts w:hint="eastAsia"/>
              </w:rPr>
              <w:t>东晋穆帝永和三年（347），汉平县并入枳县</w:t>
            </w:r>
          </w:p>
        </w:tc>
        <w:tc>
          <w:tcPr>
            <w:tcW w:w="1479" w:type="dxa"/>
          </w:tcPr>
          <w:p w14:paraId="75017BD7">
            <w:r>
              <w:rPr>
                <w:rFonts w:hint="eastAsia"/>
              </w:rPr>
              <w:t>南齐至北周（479—581年）复置汉平县于鸭江乡，隶属涪陵郡</w:t>
            </w:r>
          </w:p>
        </w:tc>
        <w:tc>
          <w:tcPr>
            <w:tcW w:w="1371" w:type="dxa"/>
          </w:tcPr>
          <w:p w14:paraId="31C4F782">
            <w:r>
              <w:rPr>
                <w:rFonts w:hint="eastAsia"/>
              </w:rPr>
              <w:t>隋大业十二年（616），于县境江口马鞍山置信安县，隶黔安郡</w:t>
            </w:r>
          </w:p>
        </w:tc>
        <w:tc>
          <w:tcPr>
            <w:tcW w:w="1668" w:type="dxa"/>
          </w:tcPr>
          <w:p w14:paraId="12BDEC65">
            <w:r>
              <w:rPr>
                <w:rFonts w:hint="eastAsia"/>
              </w:rPr>
              <w:t>唐高祖武德二年（619），分涪陵县置武龙县，治今土坎镇</w:t>
            </w:r>
          </w:p>
        </w:tc>
        <w:tc>
          <w:tcPr>
            <w:tcW w:w="1586" w:type="dxa"/>
          </w:tcPr>
          <w:p w14:paraId="6ED1FE7C">
            <w:r>
              <w:rPr>
                <w:rFonts w:hint="eastAsia"/>
              </w:rPr>
              <w:t>北宋宣和元年（1119），改武龙为枳县;绍兴元年（1131），复曰武龙县，仍隶涪州</w:t>
            </w:r>
          </w:p>
        </w:tc>
        <w:tc>
          <w:tcPr>
            <w:tcW w:w="1439" w:type="dxa"/>
          </w:tcPr>
          <w:p w14:paraId="02F43FD1">
            <w:r>
              <w:rPr>
                <w:rFonts w:hint="eastAsia"/>
              </w:rPr>
              <w:t>元朝，隶重庆路涪州</w:t>
            </w:r>
          </w:p>
        </w:tc>
        <w:tc>
          <w:tcPr>
            <w:tcW w:w="1761" w:type="dxa"/>
          </w:tcPr>
          <w:p w14:paraId="7EBFFD58">
            <w:r>
              <w:rPr>
                <w:rFonts w:hint="eastAsia"/>
                <w:w w:val="90"/>
              </w:rPr>
              <w:t>明洪武十年（1377），省武龙县入彭水县。十三年（1380），复置，更名为武隆县，隶涪州</w:t>
            </w:r>
          </w:p>
        </w:tc>
        <w:tc>
          <w:tcPr>
            <w:tcW w:w="1398" w:type="dxa"/>
          </w:tcPr>
          <w:p w14:paraId="38BA01DF">
            <w:r>
              <w:rPr>
                <w:rFonts w:hint="eastAsia"/>
                <w:w w:val="80"/>
              </w:rPr>
              <w:t>清康熙七年（1668），省县并入涪州，原治所置镇，设武隆巡检司。清嘉庆七年（1802），改武隆巡检司为分州</w:t>
            </w:r>
          </w:p>
        </w:tc>
        <w:tc>
          <w:tcPr>
            <w:tcW w:w="1723" w:type="dxa"/>
          </w:tcPr>
          <w:p w14:paraId="05842435">
            <w:pPr>
              <w:rPr>
                <w:w w:val="66"/>
                <w:position w:val="-6"/>
              </w:rPr>
            </w:pPr>
            <w:r>
              <w:rPr>
                <w:rFonts w:hint="eastAsia"/>
                <w:position w:val="-6"/>
              </w:rPr>
              <w:t>民国二年（1913），涪州改为涪陵县，武隆分州称武隆分县</w:t>
            </w:r>
          </w:p>
        </w:tc>
        <w:tc>
          <w:tcPr>
            <w:tcW w:w="2015" w:type="dxa"/>
          </w:tcPr>
          <w:p w14:paraId="585358E1">
            <w:pPr>
              <w:rPr>
                <w:w w:val="66"/>
              </w:rPr>
            </w:pPr>
            <w:r>
              <w:rPr>
                <w:rFonts w:hint="eastAsia"/>
                <w:w w:val="66"/>
              </w:rPr>
              <w:t>1949年12月5日，武隆县人民政府成立，驻巷口场，隶川东区涪陵地区行政公署。1968年至1995年，隶四川省涪陵地区。1996年4月起，隶四川省涪陵市。1997年3月，改隶重庆市。</w:t>
            </w:r>
          </w:p>
        </w:tc>
      </w:tr>
      <w:tr w14:paraId="74CD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6" w:hRule="atLeast"/>
        </w:trPr>
        <w:tc>
          <w:tcPr>
            <w:tcW w:w="917" w:type="dxa"/>
          </w:tcPr>
          <w:p w14:paraId="0A0478E6">
            <w:pPr>
              <w:jc w:val="center"/>
            </w:pPr>
            <w:r>
              <w:rPr>
                <w:rFonts w:hint="eastAsia"/>
              </w:rPr>
              <w:t>彭水苗族土家族自治县</w:t>
            </w:r>
          </w:p>
        </w:tc>
        <w:tc>
          <w:tcPr>
            <w:tcW w:w="777" w:type="dxa"/>
          </w:tcPr>
          <w:p w14:paraId="3A766612">
            <w:pPr>
              <w:jc w:val="center"/>
            </w:pPr>
          </w:p>
        </w:tc>
        <w:tc>
          <w:tcPr>
            <w:tcW w:w="874" w:type="dxa"/>
          </w:tcPr>
          <w:p w14:paraId="72F0BE59"/>
        </w:tc>
        <w:tc>
          <w:tcPr>
            <w:tcW w:w="779" w:type="dxa"/>
          </w:tcPr>
          <w:p w14:paraId="5034F03A"/>
        </w:tc>
        <w:tc>
          <w:tcPr>
            <w:tcW w:w="1318" w:type="dxa"/>
          </w:tcPr>
          <w:p w14:paraId="2CBC0665">
            <w:r>
              <w:rPr>
                <w:rFonts w:hint="eastAsia"/>
              </w:rPr>
              <w:t>西汉武帝建元元年（前140）</w:t>
            </w:r>
          </w:p>
          <w:p w14:paraId="4CBE98AB">
            <w:r>
              <w:rPr>
                <w:rFonts w:hint="eastAsia"/>
              </w:rPr>
              <w:t>，置涪陵县</w:t>
            </w:r>
          </w:p>
          <w:p w14:paraId="3F2DFA4C">
            <w:r>
              <w:rPr>
                <w:rFonts w:hint="eastAsia"/>
              </w:rPr>
              <w:t>属巴郡</w:t>
            </w:r>
          </w:p>
        </w:tc>
        <w:tc>
          <w:tcPr>
            <w:tcW w:w="1667" w:type="dxa"/>
          </w:tcPr>
          <w:p w14:paraId="2BE5F334">
            <w:pPr>
              <w:rPr>
                <w:rFonts w:ascii="Tahoma" w:hAnsi="Tahoma" w:cs="Tahoma"/>
                <w:color w:val="333333"/>
                <w:kern w:val="0"/>
                <w:szCs w:val="21"/>
              </w:rPr>
            </w:pPr>
            <w:r>
              <w:rPr>
                <w:rFonts w:hint="eastAsia" w:ascii="Tahoma" w:hAnsi="Tahoma" w:cs="Tahoma"/>
                <w:color w:val="333333"/>
                <w:kern w:val="0"/>
                <w:szCs w:val="21"/>
              </w:rPr>
              <w:t>三国蜀汉置涪陵郡；延熙十三年（250），析涪陵置汉平县</w:t>
            </w:r>
          </w:p>
        </w:tc>
        <w:tc>
          <w:tcPr>
            <w:tcW w:w="1466" w:type="dxa"/>
          </w:tcPr>
          <w:p w14:paraId="662AFE98">
            <w:r>
              <w:rPr>
                <w:rFonts w:hint="eastAsia"/>
              </w:rPr>
              <w:t>晋承蜀制。武帝太康元年（280），省丹兴县入涪陵县</w:t>
            </w:r>
          </w:p>
        </w:tc>
        <w:tc>
          <w:tcPr>
            <w:tcW w:w="1479" w:type="dxa"/>
          </w:tcPr>
          <w:p w14:paraId="657CAE10">
            <w:r>
              <w:rPr>
                <w:rFonts w:hint="eastAsia"/>
              </w:rPr>
              <w:t>南齐（479－502）复置涪陵县，属涪陵郡；北周保定四年废涪陵等县置奉州，建德三年（574），废奉州置黔州，</w:t>
            </w:r>
          </w:p>
        </w:tc>
        <w:tc>
          <w:tcPr>
            <w:tcW w:w="1371" w:type="dxa"/>
          </w:tcPr>
          <w:p w14:paraId="03F21CEE">
            <w:r>
              <w:rPr>
                <w:rFonts w:hint="eastAsia"/>
              </w:rPr>
              <w:t>开皇十三年（593），置彭水县，属黔州；</w:t>
            </w:r>
          </w:p>
          <w:p w14:paraId="45C591BD">
            <w:r>
              <w:rPr>
                <w:rFonts w:hint="eastAsia"/>
              </w:rPr>
              <w:t>大业三年（607），改置黔安郡</w:t>
            </w:r>
          </w:p>
        </w:tc>
        <w:tc>
          <w:tcPr>
            <w:tcW w:w="1668" w:type="dxa"/>
          </w:tcPr>
          <w:p w14:paraId="437B15FB">
            <w:r>
              <w:rPr>
                <w:rFonts w:hint="eastAsia"/>
              </w:rPr>
              <w:t>武德元年（618），改黔安郡复置黔州，治今彭水县城；天宝元年（742），改名黔江县</w:t>
            </w:r>
          </w:p>
        </w:tc>
        <w:tc>
          <w:tcPr>
            <w:tcW w:w="1586" w:type="dxa"/>
          </w:tcPr>
          <w:p w14:paraId="6021ACC9">
            <w:r>
              <w:rPr>
                <w:rFonts w:hint="eastAsia"/>
              </w:rPr>
              <w:t>宋初沿唐制。继改道为路，黔州仍置，彭水隶之</w:t>
            </w:r>
          </w:p>
        </w:tc>
        <w:tc>
          <w:tcPr>
            <w:tcW w:w="1439" w:type="dxa"/>
          </w:tcPr>
          <w:p w14:paraId="65177F0D">
            <w:r>
              <w:rPr>
                <w:rFonts w:hint="eastAsia"/>
              </w:rPr>
              <w:t>元，仍隶绍庆府（路）</w:t>
            </w:r>
          </w:p>
        </w:tc>
        <w:tc>
          <w:tcPr>
            <w:tcW w:w="1761" w:type="dxa"/>
          </w:tcPr>
          <w:p w14:paraId="2537FB94">
            <w:pPr>
              <w:rPr>
                <w:w w:val="90"/>
              </w:rPr>
            </w:pPr>
            <w:r>
              <w:rPr>
                <w:rFonts w:hint="eastAsia"/>
                <w:w w:val="90"/>
              </w:rPr>
              <w:t>明洪武四年（1371），废绍庆府，彭水县改属重庆府；次年（1372），废黔江县入彭水县；洪武十年（1377），废武隆县，地并彭水县，改隶涪州</w:t>
            </w:r>
          </w:p>
        </w:tc>
        <w:tc>
          <w:tcPr>
            <w:tcW w:w="1398" w:type="dxa"/>
          </w:tcPr>
          <w:p w14:paraId="79756E04">
            <w:pPr>
              <w:rPr>
                <w:w w:val="80"/>
              </w:rPr>
            </w:pPr>
            <w:r>
              <w:rPr>
                <w:rFonts w:hint="eastAsia"/>
                <w:w w:val="80"/>
              </w:rPr>
              <w:t>清顺治二年（1645），彭水县复隶重庆府；乾隆元年（1736）废厅，改隶酉阳直隶州</w:t>
            </w:r>
          </w:p>
        </w:tc>
        <w:tc>
          <w:tcPr>
            <w:tcW w:w="1723" w:type="dxa"/>
          </w:tcPr>
          <w:p w14:paraId="542270E3">
            <w:pPr>
              <w:rPr>
                <w:w w:val="66"/>
                <w:position w:val="-6"/>
              </w:rPr>
            </w:pPr>
            <w:r>
              <w:rPr>
                <w:rFonts w:hint="eastAsia"/>
                <w:position w:val="-6"/>
              </w:rPr>
              <w:t>民国二年（1913），始属东川道。民国十六年（1927）改隶四川省长公署，后属四川省政府。民国二十四年（1935）改隶四川省第八行督察区</w:t>
            </w:r>
          </w:p>
        </w:tc>
        <w:tc>
          <w:tcPr>
            <w:tcW w:w="2015" w:type="dxa"/>
          </w:tcPr>
          <w:p w14:paraId="3A4F8F8C">
            <w:pPr>
              <w:rPr>
                <w:w w:val="66"/>
              </w:rPr>
            </w:pPr>
            <w:r>
              <w:rPr>
                <w:rFonts w:hint="eastAsia"/>
                <w:w w:val="66"/>
              </w:rPr>
              <w:t>1949年11月16日，彭水县解放；1950年1月，属川东行署涪陵专区；1952年9月，属四川省涪陵专区；1968年6月，属四川省涪陵地区；1984年月11月10日，建立彭水苗族土家族自治县，1988年，改属四川省黔江地区。1997年3月起，随黔江地区改隶重庆市</w:t>
            </w:r>
          </w:p>
        </w:tc>
      </w:tr>
      <w:tr w14:paraId="675E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Pr>
          <w:p w14:paraId="22411417">
            <w:pPr>
              <w:jc w:val="center"/>
            </w:pPr>
            <w:r>
              <w:rPr>
                <w:rFonts w:hint="eastAsia"/>
              </w:rPr>
              <w:t>酉阳土家族苗族自治县</w:t>
            </w:r>
          </w:p>
        </w:tc>
        <w:tc>
          <w:tcPr>
            <w:tcW w:w="777" w:type="dxa"/>
          </w:tcPr>
          <w:p w14:paraId="53C3FE30">
            <w:pPr>
              <w:jc w:val="center"/>
            </w:pPr>
          </w:p>
        </w:tc>
        <w:tc>
          <w:tcPr>
            <w:tcW w:w="874" w:type="dxa"/>
          </w:tcPr>
          <w:p w14:paraId="6711BA42">
            <w:r>
              <w:rPr>
                <w:rFonts w:hint="eastAsia"/>
              </w:rPr>
              <w:t>今酉阳地域属楚</w:t>
            </w:r>
          </w:p>
        </w:tc>
        <w:tc>
          <w:tcPr>
            <w:tcW w:w="779" w:type="dxa"/>
          </w:tcPr>
          <w:p w14:paraId="3DE1B8F1">
            <w:r>
              <w:rPr>
                <w:rFonts w:hint="eastAsia"/>
              </w:rPr>
              <w:t>秦时隶属黔中郡</w:t>
            </w:r>
          </w:p>
        </w:tc>
        <w:tc>
          <w:tcPr>
            <w:tcW w:w="1318" w:type="dxa"/>
          </w:tcPr>
          <w:p w14:paraId="293E9F55">
            <w:r>
              <w:rPr>
                <w:rFonts w:hint="eastAsia"/>
              </w:rPr>
              <w:t>汉高祖五年（前206），改黔中郡置武陵郡，于武陵郡境置酉阳县</w:t>
            </w:r>
          </w:p>
        </w:tc>
        <w:tc>
          <w:tcPr>
            <w:tcW w:w="1667" w:type="dxa"/>
          </w:tcPr>
          <w:p w14:paraId="1898E102">
            <w:pPr>
              <w:rPr>
                <w:rFonts w:ascii="Tahoma" w:hAnsi="Tahoma" w:cs="Tahoma"/>
                <w:color w:val="333333"/>
                <w:kern w:val="0"/>
                <w:szCs w:val="21"/>
              </w:rPr>
            </w:pPr>
            <w:r>
              <w:rPr>
                <w:rFonts w:hint="eastAsia" w:ascii="Tahoma" w:hAnsi="Tahoma" w:cs="Tahoma"/>
                <w:color w:val="333333"/>
                <w:kern w:val="0"/>
                <w:szCs w:val="21"/>
              </w:rPr>
              <w:t>蜀汉章武元年（221），于汉酉阳县境西部酉水北岸设黚阳县</w:t>
            </w:r>
          </w:p>
        </w:tc>
        <w:tc>
          <w:tcPr>
            <w:tcW w:w="1466" w:type="dxa"/>
          </w:tcPr>
          <w:p w14:paraId="2279F83D">
            <w:r>
              <w:rPr>
                <w:rFonts w:hint="eastAsia"/>
              </w:rPr>
              <w:t>西晋，今县境界东属武陵郡黚阳县，西部属涪陵郡汉葭地</w:t>
            </w:r>
          </w:p>
        </w:tc>
        <w:tc>
          <w:tcPr>
            <w:tcW w:w="1479" w:type="dxa"/>
          </w:tcPr>
          <w:p w14:paraId="4A2CA029">
            <w:r>
              <w:rPr>
                <w:rFonts w:hint="eastAsia"/>
              </w:rPr>
              <w:t>南朝梁改黚阳县为大乡县</w:t>
            </w:r>
          </w:p>
        </w:tc>
        <w:tc>
          <w:tcPr>
            <w:tcW w:w="1371" w:type="dxa"/>
          </w:tcPr>
          <w:p w14:paraId="2BE800AA">
            <w:r>
              <w:rPr>
                <w:rFonts w:hint="eastAsia"/>
              </w:rPr>
              <w:t>隋开皇九年（589）废酉阳县名，十九年（599），置务川县</w:t>
            </w:r>
          </w:p>
        </w:tc>
        <w:tc>
          <w:tcPr>
            <w:tcW w:w="1668" w:type="dxa"/>
          </w:tcPr>
          <w:p w14:paraId="1619A263">
            <w:r>
              <w:rPr>
                <w:rFonts w:hint="eastAsia"/>
              </w:rPr>
              <w:t>唐武德四年（621）改务川为务州；贞观四年（630）改务州为思州；天宝元年改为思州宁夷郡，乾元元年（758）复为思州</w:t>
            </w:r>
          </w:p>
        </w:tc>
        <w:tc>
          <w:tcPr>
            <w:tcW w:w="1586" w:type="dxa"/>
          </w:tcPr>
          <w:p w14:paraId="564C476A">
            <w:r>
              <w:rPr>
                <w:rFonts w:hint="eastAsia"/>
              </w:rPr>
              <w:t>宋绍兴元年（1131），析思州部分地，合酉阳寨置酉阳羁縻州</w:t>
            </w:r>
          </w:p>
        </w:tc>
        <w:tc>
          <w:tcPr>
            <w:tcW w:w="1439" w:type="dxa"/>
          </w:tcPr>
          <w:p w14:paraId="2BA01445">
            <w:r>
              <w:rPr>
                <w:rFonts w:hint="eastAsia"/>
              </w:rPr>
              <w:t>元朝建立，仍为酉阳州，隶四川南道宣慰司怀德府；延祐元年（1314年）改酉阳州为酉阳军民宣慰司</w:t>
            </w:r>
          </w:p>
        </w:tc>
        <w:tc>
          <w:tcPr>
            <w:tcW w:w="1761" w:type="dxa"/>
          </w:tcPr>
          <w:p w14:paraId="30A9D0DA">
            <w:pPr>
              <w:rPr>
                <w:w w:val="90"/>
              </w:rPr>
            </w:pPr>
            <w:r>
              <w:rPr>
                <w:rFonts w:hint="eastAsia"/>
                <w:w w:val="90"/>
              </w:rPr>
              <w:t>明洪武五年（1372）</w:t>
            </w:r>
          </w:p>
          <w:p w14:paraId="707C5C21">
            <w:pPr>
              <w:rPr>
                <w:w w:val="90"/>
              </w:rPr>
            </w:pPr>
            <w:r>
              <w:rPr>
                <w:rFonts w:hint="eastAsia"/>
                <w:w w:val="90"/>
              </w:rPr>
              <w:t>仍置酉阳州，兼置酉阳宣慰司都元帅府；八年（1375），复置酉阳宣慰司，隶四川布政使司；永乐十一年（1413）改酉阳宣抚司邑梅长官司隶重庆；天启元年（1621）酉阳宣抚司升为宣慰司</w:t>
            </w:r>
          </w:p>
        </w:tc>
        <w:tc>
          <w:tcPr>
            <w:tcW w:w="1398" w:type="dxa"/>
          </w:tcPr>
          <w:p w14:paraId="31F830A6">
            <w:pPr>
              <w:rPr>
                <w:w w:val="80"/>
              </w:rPr>
            </w:pPr>
            <w:r>
              <w:rPr>
                <w:rFonts w:hint="eastAsia"/>
                <w:w w:val="80"/>
              </w:rPr>
              <w:t>清雍正十三年（1735），废酉阳宣慰司为酉阳县，隶黔彭厅；乾隆元年（1736），升酉阳县为酉阳直隶州。是年，酉阳州改隶四川省</w:t>
            </w:r>
          </w:p>
        </w:tc>
        <w:tc>
          <w:tcPr>
            <w:tcW w:w="1723" w:type="dxa"/>
          </w:tcPr>
          <w:p w14:paraId="4E8E17CA">
            <w:pPr>
              <w:rPr>
                <w:w w:val="66"/>
                <w:position w:val="-6"/>
              </w:rPr>
            </w:pPr>
            <w:r>
              <w:rPr>
                <w:rFonts w:hint="eastAsia"/>
                <w:position w:val="-6"/>
              </w:rPr>
              <w:t>民国二年（1913），改酉阳州为酉阳县，隶川东道。民国二十四年（1935），酉阳为第八行政专员公署</w:t>
            </w:r>
          </w:p>
        </w:tc>
        <w:tc>
          <w:tcPr>
            <w:tcW w:w="2015" w:type="dxa"/>
          </w:tcPr>
          <w:p w14:paraId="292557DC">
            <w:pPr>
              <w:rPr>
                <w:w w:val="66"/>
              </w:rPr>
            </w:pPr>
            <w:r>
              <w:rPr>
                <w:rFonts w:hint="eastAsia"/>
                <w:w w:val="66"/>
              </w:rPr>
              <w:t>中华人民共和国成立后，酉阳县隶川东酉阳地区专员公署</w:t>
            </w:r>
          </w:p>
          <w:p w14:paraId="65045511">
            <w:pPr>
              <w:rPr>
                <w:w w:val="66"/>
              </w:rPr>
            </w:pPr>
            <w:r>
              <w:rPr>
                <w:rFonts w:hint="eastAsia"/>
                <w:w w:val="66"/>
              </w:rPr>
              <w:t>1952年，酉阳县改隶涪陵专区；1983年11月11日，成立酉阳土家族苗族自治县，仍隶涪陵专区；1997年6月18日</w:t>
            </w:r>
          </w:p>
          <w:p w14:paraId="032596D0">
            <w:pPr>
              <w:rPr>
                <w:w w:val="66"/>
              </w:rPr>
            </w:pPr>
            <w:r>
              <w:rPr>
                <w:rFonts w:hint="eastAsia"/>
                <w:w w:val="66"/>
              </w:rPr>
              <w:t>改隶重庆市</w:t>
            </w:r>
          </w:p>
        </w:tc>
      </w:tr>
      <w:tr w14:paraId="11D9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Pr>
          <w:p w14:paraId="00237C3C">
            <w:pPr>
              <w:jc w:val="center"/>
            </w:pPr>
            <w:r>
              <w:rPr>
                <w:rFonts w:hint="eastAsia"/>
              </w:rPr>
              <w:t>沿河土家族自治县</w:t>
            </w:r>
          </w:p>
        </w:tc>
        <w:tc>
          <w:tcPr>
            <w:tcW w:w="777" w:type="dxa"/>
          </w:tcPr>
          <w:p w14:paraId="1E682D26">
            <w:pPr>
              <w:jc w:val="center"/>
            </w:pPr>
          </w:p>
        </w:tc>
        <w:tc>
          <w:tcPr>
            <w:tcW w:w="874" w:type="dxa"/>
          </w:tcPr>
          <w:p w14:paraId="483DD458"/>
        </w:tc>
        <w:tc>
          <w:tcPr>
            <w:tcW w:w="779" w:type="dxa"/>
          </w:tcPr>
          <w:p w14:paraId="7A9BE863">
            <w:r>
              <w:rPr>
                <w:rFonts w:hint="eastAsia"/>
              </w:rPr>
              <w:t>秦属黔中郡</w:t>
            </w:r>
          </w:p>
        </w:tc>
        <w:tc>
          <w:tcPr>
            <w:tcW w:w="1318" w:type="dxa"/>
          </w:tcPr>
          <w:p w14:paraId="7BCEBDE2">
            <w:r>
              <w:rPr>
                <w:rFonts w:hint="eastAsia"/>
              </w:rPr>
              <w:t>汉属巴郡之涪陵县</w:t>
            </w:r>
          </w:p>
        </w:tc>
        <w:tc>
          <w:tcPr>
            <w:tcW w:w="1667" w:type="dxa"/>
          </w:tcPr>
          <w:p w14:paraId="73C0F1F0">
            <w:pPr>
              <w:rPr>
                <w:rFonts w:ascii="Tahoma" w:hAnsi="Tahoma" w:cs="Tahoma"/>
                <w:color w:val="333333"/>
                <w:kern w:val="0"/>
                <w:szCs w:val="21"/>
              </w:rPr>
            </w:pPr>
            <w:r>
              <w:rPr>
                <w:rFonts w:hint="eastAsia" w:ascii="Tahoma" w:hAnsi="Tahoma" w:cs="Tahoma"/>
                <w:color w:val="333333"/>
                <w:kern w:val="0"/>
                <w:szCs w:val="21"/>
              </w:rPr>
              <w:t>蜀汉年间置汉复县，隶涪陵郡</w:t>
            </w:r>
          </w:p>
        </w:tc>
        <w:tc>
          <w:tcPr>
            <w:tcW w:w="1466" w:type="dxa"/>
          </w:tcPr>
          <w:p w14:paraId="5DE7FAD9">
            <w:r>
              <w:rPr>
                <w:rFonts w:hint="eastAsia"/>
              </w:rPr>
              <w:t>晋初属涪陵郡，永嘉（307～312）后没于蛮僚</w:t>
            </w:r>
          </w:p>
        </w:tc>
        <w:tc>
          <w:tcPr>
            <w:tcW w:w="1479" w:type="dxa"/>
          </w:tcPr>
          <w:p w14:paraId="186E4D68"/>
        </w:tc>
        <w:tc>
          <w:tcPr>
            <w:tcW w:w="1371" w:type="dxa"/>
          </w:tcPr>
          <w:p w14:paraId="506098E4">
            <w:r>
              <w:rPr>
                <w:rFonts w:hint="eastAsia"/>
              </w:rPr>
              <w:t>隋（581～618）为务川县，初属庸州，后属巴东郡</w:t>
            </w:r>
          </w:p>
        </w:tc>
        <w:tc>
          <w:tcPr>
            <w:tcW w:w="1668" w:type="dxa"/>
          </w:tcPr>
          <w:p w14:paraId="5688162A">
            <w:r>
              <w:rPr>
                <w:rFonts w:hint="eastAsia"/>
              </w:rPr>
              <w:t>唐初为务川，后改思州城乐县属之</w:t>
            </w:r>
          </w:p>
        </w:tc>
        <w:tc>
          <w:tcPr>
            <w:tcW w:w="1586" w:type="dxa"/>
          </w:tcPr>
          <w:p w14:paraId="6EF5163E">
            <w:r>
              <w:rPr>
                <w:rFonts w:hint="eastAsia"/>
              </w:rPr>
              <w:t>宋初，为羁縻州，隶属黔州。仁宗朝仍为羁縻州，隶属绍庆府。徽宗朝建立思州旋废，高宗朝复为思州</w:t>
            </w:r>
          </w:p>
        </w:tc>
        <w:tc>
          <w:tcPr>
            <w:tcW w:w="1439" w:type="dxa"/>
          </w:tcPr>
          <w:p w14:paraId="75610F73">
            <w:r>
              <w:rPr>
                <w:rFonts w:hint="eastAsia"/>
              </w:rPr>
              <w:t>元至治三年（1323），属思州宣抚司</w:t>
            </w:r>
          </w:p>
        </w:tc>
        <w:tc>
          <w:tcPr>
            <w:tcW w:w="1761" w:type="dxa"/>
          </w:tcPr>
          <w:p w14:paraId="11FB26A1">
            <w:pPr>
              <w:rPr>
                <w:w w:val="90"/>
              </w:rPr>
            </w:pPr>
            <w:r>
              <w:rPr>
                <w:rFonts w:hint="eastAsia"/>
                <w:w w:val="90"/>
              </w:rPr>
              <w:t>明洪武十七年</w:t>
            </w:r>
            <w:r>
              <w:rPr>
                <w:rFonts w:hint="eastAsia"/>
                <w:w w:val="90"/>
                <w:lang w:eastAsia="zh-CN"/>
              </w:rPr>
              <w:t>（</w:t>
            </w:r>
            <w:r>
              <w:rPr>
                <w:rFonts w:hint="eastAsia"/>
                <w:w w:val="90"/>
              </w:rPr>
              <w:t>1374</w:t>
            </w:r>
            <w:r>
              <w:rPr>
                <w:rFonts w:hint="eastAsia"/>
                <w:w w:val="90"/>
                <w:lang w:eastAsia="zh-CN"/>
              </w:rPr>
              <w:t>）</w:t>
            </w:r>
            <w:r>
              <w:rPr>
                <w:rFonts w:hint="eastAsia"/>
                <w:w w:val="90"/>
              </w:rPr>
              <w:t>九月，置沿河祐溪长官司，初隶思南宣慰司，永乐十一年</w:t>
            </w:r>
            <w:r>
              <w:rPr>
                <w:rFonts w:hint="eastAsia"/>
                <w:w w:val="90"/>
                <w:lang w:eastAsia="zh-CN"/>
              </w:rPr>
              <w:t>（</w:t>
            </w:r>
            <w:r>
              <w:rPr>
                <w:rFonts w:hint="eastAsia"/>
                <w:w w:val="90"/>
              </w:rPr>
              <w:t>1413</w:t>
            </w:r>
            <w:r>
              <w:rPr>
                <w:rFonts w:hint="eastAsia"/>
                <w:w w:val="90"/>
                <w:lang w:eastAsia="zh-CN"/>
              </w:rPr>
              <w:t>）</w:t>
            </w:r>
            <w:r>
              <w:rPr>
                <w:rFonts w:hint="eastAsia"/>
                <w:w w:val="90"/>
              </w:rPr>
              <w:t>改隶思南府</w:t>
            </w:r>
          </w:p>
        </w:tc>
        <w:tc>
          <w:tcPr>
            <w:tcW w:w="1398" w:type="dxa"/>
          </w:tcPr>
          <w:p w14:paraId="2209FB8D">
            <w:pPr>
              <w:rPr>
                <w:w w:val="80"/>
              </w:rPr>
            </w:pPr>
            <w:r>
              <w:rPr>
                <w:rFonts w:hint="eastAsia"/>
                <w:w w:val="80"/>
              </w:rPr>
              <w:t>清为沿河祐溪正副长官司，隶思南府。清同治九年</w:t>
            </w:r>
            <w:r>
              <w:rPr>
                <w:rFonts w:hint="eastAsia"/>
                <w:w w:val="80"/>
                <w:lang w:eastAsia="zh-CN"/>
              </w:rPr>
              <w:t>（</w:t>
            </w:r>
            <w:r>
              <w:rPr>
                <w:rFonts w:hint="eastAsia"/>
                <w:w w:val="80"/>
              </w:rPr>
              <w:t>1870)，置沿河弹压同知，增设弹压委员。清宣统元年</w:t>
            </w:r>
            <w:r>
              <w:rPr>
                <w:rFonts w:hint="eastAsia"/>
                <w:w w:val="80"/>
                <w:lang w:eastAsia="zh-CN"/>
              </w:rPr>
              <w:t>（</w:t>
            </w:r>
            <w:r>
              <w:rPr>
                <w:rFonts w:hint="eastAsia"/>
                <w:w w:val="80"/>
              </w:rPr>
              <w:t>1909)，改弹压委员为分治委员，实行土流并治，土司世袭制结束</w:t>
            </w:r>
          </w:p>
        </w:tc>
        <w:tc>
          <w:tcPr>
            <w:tcW w:w="1723" w:type="dxa"/>
          </w:tcPr>
          <w:p w14:paraId="516BCCD6">
            <w:pPr>
              <w:rPr>
                <w:w w:val="66"/>
                <w:position w:val="-6"/>
              </w:rPr>
            </w:pPr>
            <w:r>
              <w:rPr>
                <w:rFonts w:hint="eastAsia"/>
                <w:position w:val="-6"/>
              </w:rPr>
              <w:t>民国二年</w:t>
            </w:r>
            <w:r>
              <w:rPr>
                <w:rFonts w:hint="eastAsia"/>
                <w:position w:val="-6"/>
                <w:lang w:eastAsia="zh-CN"/>
              </w:rPr>
              <w:t>（</w:t>
            </w:r>
            <w:r>
              <w:rPr>
                <w:rFonts w:hint="eastAsia"/>
                <w:position w:val="-6"/>
              </w:rPr>
              <w:t>1913)，废同知知沿河县，置沿河县和后坪县三等县。民国十六年</w:t>
            </w:r>
            <w:r>
              <w:rPr>
                <w:rFonts w:hint="eastAsia"/>
                <w:position w:val="-6"/>
                <w:lang w:eastAsia="zh-CN"/>
              </w:rPr>
              <w:t>（</w:t>
            </w:r>
            <w:r>
              <w:rPr>
                <w:rFonts w:hint="eastAsia"/>
                <w:position w:val="-6"/>
              </w:rPr>
              <w:t>1927)，沿河县升为二等县。民国三十一年</w:t>
            </w:r>
            <w:r>
              <w:rPr>
                <w:rFonts w:hint="eastAsia"/>
                <w:position w:val="-6"/>
                <w:lang w:eastAsia="zh-CN"/>
              </w:rPr>
              <w:t>（</w:t>
            </w:r>
            <w:r>
              <w:rPr>
                <w:rFonts w:hint="eastAsia"/>
                <w:position w:val="-6"/>
              </w:rPr>
              <w:t>1942)，撤销后坪县，并入沿河县</w:t>
            </w:r>
          </w:p>
        </w:tc>
        <w:tc>
          <w:tcPr>
            <w:tcW w:w="2015" w:type="dxa"/>
          </w:tcPr>
          <w:p w14:paraId="13F5EFBF">
            <w:pPr>
              <w:rPr>
                <w:w w:val="66"/>
              </w:rPr>
            </w:pPr>
            <w:r>
              <w:rPr>
                <w:rFonts w:hint="eastAsia"/>
              </w:rPr>
              <w:t>1950年2月6日，成立沿河县人民政府。1986年10月7日，经国务院批准撤销沿河县，成立沿河土家族自治县。1987年11月23日，沿河土家族自治县正式成立</w:t>
            </w:r>
          </w:p>
        </w:tc>
      </w:tr>
      <w:tr w14:paraId="7B50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Pr>
          <w:p w14:paraId="13EC4DC2">
            <w:pPr>
              <w:jc w:val="center"/>
            </w:pPr>
            <w:r>
              <w:rPr>
                <w:rFonts w:hint="eastAsia"/>
              </w:rPr>
              <w:t>德江县</w:t>
            </w:r>
          </w:p>
        </w:tc>
        <w:tc>
          <w:tcPr>
            <w:tcW w:w="777" w:type="dxa"/>
          </w:tcPr>
          <w:p w14:paraId="049C01DD">
            <w:pPr>
              <w:jc w:val="center"/>
            </w:pPr>
          </w:p>
        </w:tc>
        <w:tc>
          <w:tcPr>
            <w:tcW w:w="874" w:type="dxa"/>
          </w:tcPr>
          <w:p w14:paraId="5809EE87"/>
        </w:tc>
        <w:tc>
          <w:tcPr>
            <w:tcW w:w="779" w:type="dxa"/>
          </w:tcPr>
          <w:p w14:paraId="41E7F8D4">
            <w:r>
              <w:rPr>
                <w:rFonts w:hint="eastAsia"/>
              </w:rPr>
              <w:t>秦始皇二十六年（前221），属巴郡</w:t>
            </w:r>
          </w:p>
        </w:tc>
        <w:tc>
          <w:tcPr>
            <w:tcW w:w="1318" w:type="dxa"/>
          </w:tcPr>
          <w:p w14:paraId="18F79EDD">
            <w:r>
              <w:rPr>
                <w:rFonts w:hint="eastAsia"/>
              </w:rPr>
              <w:t>汉高祖六年（前201），建县，德江属巴郡之涪陵县；东汉献帝六年（201），德江改属永宁县</w:t>
            </w:r>
          </w:p>
        </w:tc>
        <w:tc>
          <w:tcPr>
            <w:tcW w:w="1667" w:type="dxa"/>
          </w:tcPr>
          <w:p w14:paraId="6F4E9180">
            <w:pPr>
              <w:rPr>
                <w:rFonts w:ascii="Tahoma" w:hAnsi="Tahoma" w:cs="Tahoma"/>
                <w:color w:val="333333"/>
                <w:kern w:val="0"/>
                <w:szCs w:val="21"/>
              </w:rPr>
            </w:pPr>
            <w:r>
              <w:rPr>
                <w:rFonts w:hint="eastAsia" w:ascii="Tahoma" w:hAnsi="Tahoma" w:cs="Tahoma"/>
                <w:color w:val="333333"/>
                <w:kern w:val="0"/>
                <w:szCs w:val="21"/>
              </w:rPr>
              <w:t>章武元年（221），蜀汉改巴东属国为涪陵郡，改永宁县为万宁县，德江改属万宁县</w:t>
            </w:r>
          </w:p>
        </w:tc>
        <w:tc>
          <w:tcPr>
            <w:tcW w:w="1466" w:type="dxa"/>
          </w:tcPr>
          <w:p w14:paraId="64EFAFE1"/>
        </w:tc>
        <w:tc>
          <w:tcPr>
            <w:tcW w:w="1479" w:type="dxa"/>
          </w:tcPr>
          <w:p w14:paraId="6EBDDDF1">
            <w:r>
              <w:rPr>
                <w:rFonts w:hint="eastAsia"/>
              </w:rPr>
              <w:t>北周宣政元年（578），德江属费州</w:t>
            </w:r>
          </w:p>
        </w:tc>
        <w:tc>
          <w:tcPr>
            <w:tcW w:w="1371" w:type="dxa"/>
          </w:tcPr>
          <w:p w14:paraId="36FCD668">
            <w:r>
              <w:rPr>
                <w:rFonts w:hint="eastAsia"/>
              </w:rPr>
              <w:t>隋文帝开皇五年（585），以原费州地置涪川县，属黔州；仁寿四年（604）设扶阳县，属庸州；大业二年（606），德江大部属扶阳县</w:t>
            </w:r>
          </w:p>
        </w:tc>
        <w:tc>
          <w:tcPr>
            <w:tcW w:w="1668" w:type="dxa"/>
          </w:tcPr>
          <w:p w14:paraId="1928A20B">
            <w:r>
              <w:rPr>
                <w:rFonts w:hint="eastAsia"/>
              </w:rPr>
              <w:t>唐贞观四年（630），以涪川、扶阳二县置费州，德江仍和隋代相同，分属涪川县和扶阳县</w:t>
            </w:r>
          </w:p>
        </w:tc>
        <w:tc>
          <w:tcPr>
            <w:tcW w:w="1586" w:type="dxa"/>
          </w:tcPr>
          <w:p w14:paraId="136912DF">
            <w:r>
              <w:rPr>
                <w:rFonts w:hint="eastAsia"/>
              </w:rPr>
              <w:t>宋代，为羁縻州；重和元年（1118），德江属务川县；南宋高宗绍兴二年（1132），复置思州三县，德江仍属务川县</w:t>
            </w:r>
          </w:p>
        </w:tc>
        <w:tc>
          <w:tcPr>
            <w:tcW w:w="1439" w:type="dxa"/>
          </w:tcPr>
          <w:p w14:paraId="6D91AADC">
            <w:r>
              <w:rPr>
                <w:rFonts w:hint="eastAsia"/>
              </w:rPr>
              <w:t>元世祖至元十四年（1277）置水特姜长官司，司治所在今思南</w:t>
            </w:r>
          </w:p>
        </w:tc>
        <w:tc>
          <w:tcPr>
            <w:tcW w:w="1761" w:type="dxa"/>
          </w:tcPr>
          <w:p w14:paraId="1FDFB6AF">
            <w:pPr>
              <w:rPr>
                <w:w w:val="90"/>
              </w:rPr>
            </w:pPr>
            <w:r>
              <w:rPr>
                <w:rFonts w:hint="eastAsia"/>
                <w:w w:val="90"/>
              </w:rPr>
              <w:t>明洪武五年（1372），改水特姜长官司为水德江长官司；永乐十一年（1413），费思州、思南两宣慰司，思南府治思南，水德江属之；万历三十三年（1605），改水德江长官司为安化县</w:t>
            </w:r>
          </w:p>
        </w:tc>
        <w:tc>
          <w:tcPr>
            <w:tcW w:w="1398" w:type="dxa"/>
          </w:tcPr>
          <w:p w14:paraId="1CE4B95E">
            <w:pPr>
              <w:rPr>
                <w:w w:val="80"/>
              </w:rPr>
            </w:pPr>
            <w:r>
              <w:rPr>
                <w:rFonts w:hint="eastAsia"/>
              </w:rPr>
              <w:t>清光绪八年（1882），移安化县治于大堡〔今德江县城〕</w:t>
            </w:r>
          </w:p>
        </w:tc>
        <w:tc>
          <w:tcPr>
            <w:tcW w:w="1723" w:type="dxa"/>
          </w:tcPr>
          <w:p w14:paraId="29B7F013">
            <w:pPr>
              <w:rPr>
                <w:position w:val="-6"/>
              </w:rPr>
            </w:pPr>
            <w:r>
              <w:rPr>
                <w:rFonts w:hint="eastAsia"/>
                <w:w w:val="80"/>
                <w:position w:val="-6"/>
              </w:rPr>
              <w:t>民国二年（1913），安化县更名为德江县，设德江县公署，属思南府。民国三年（1914），更名德江县，属黔东道；民国十二年（1923），裁道直属省。民国二十四年（1935）属贵州省第六行政督察区。民国二十六年（1937），属贵州省第五行政督察区，民国三十二年（1943），隶属贵州省第六行政督察区，署治铜仁</w:t>
            </w:r>
          </w:p>
        </w:tc>
        <w:tc>
          <w:tcPr>
            <w:tcW w:w="2015" w:type="dxa"/>
          </w:tcPr>
          <w:p w14:paraId="717AACEA">
            <w:r>
              <w:rPr>
                <w:rFonts w:hint="eastAsia"/>
              </w:rPr>
              <w:t>1949年11月19日，属贵州省铜仁地区，至今未改</w:t>
            </w:r>
          </w:p>
        </w:tc>
      </w:tr>
      <w:tr w14:paraId="5385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Pr>
          <w:p w14:paraId="523D0321">
            <w:pPr>
              <w:jc w:val="center"/>
            </w:pPr>
            <w:r>
              <w:rPr>
                <w:rFonts w:hint="eastAsia"/>
              </w:rPr>
              <w:t>思南县</w:t>
            </w:r>
          </w:p>
        </w:tc>
        <w:tc>
          <w:tcPr>
            <w:tcW w:w="777" w:type="dxa"/>
          </w:tcPr>
          <w:p w14:paraId="6B507BDB">
            <w:pPr>
              <w:jc w:val="center"/>
            </w:pPr>
          </w:p>
        </w:tc>
        <w:tc>
          <w:tcPr>
            <w:tcW w:w="874" w:type="dxa"/>
          </w:tcPr>
          <w:p w14:paraId="5E03C604">
            <w:r>
              <w:rPr>
                <w:rFonts w:hint="eastAsia"/>
              </w:rPr>
              <w:t>春秋战国先属巴国南境，后属楚巫黔中地</w:t>
            </w:r>
          </w:p>
        </w:tc>
        <w:tc>
          <w:tcPr>
            <w:tcW w:w="779" w:type="dxa"/>
          </w:tcPr>
          <w:p w14:paraId="76A9CC35">
            <w:r>
              <w:rPr>
                <w:rFonts w:hint="eastAsia"/>
              </w:rPr>
              <w:t>秦隶黔中郡</w:t>
            </w:r>
          </w:p>
        </w:tc>
        <w:tc>
          <w:tcPr>
            <w:tcW w:w="1318" w:type="dxa"/>
          </w:tcPr>
          <w:p w14:paraId="61C5DC22">
            <w:r>
              <w:rPr>
                <w:rFonts w:hint="eastAsia"/>
              </w:rPr>
              <w:t>汉属巴郡涪陵县。汉末分涪陵县地置永宁县，治今思南</w:t>
            </w:r>
          </w:p>
        </w:tc>
        <w:tc>
          <w:tcPr>
            <w:tcW w:w="1667" w:type="dxa"/>
          </w:tcPr>
          <w:p w14:paraId="5A19091A">
            <w:pPr>
              <w:rPr>
                <w:rFonts w:ascii="Tahoma" w:hAnsi="Tahoma" w:cs="Tahoma"/>
                <w:color w:val="333333"/>
                <w:kern w:val="0"/>
                <w:szCs w:val="21"/>
              </w:rPr>
            </w:pPr>
            <w:r>
              <w:rPr>
                <w:rFonts w:hint="eastAsia" w:ascii="Tahoma" w:hAnsi="Tahoma" w:cs="Tahoma"/>
                <w:color w:val="333333"/>
                <w:kern w:val="0"/>
                <w:szCs w:val="21"/>
              </w:rPr>
              <w:t>蜀汉改万宁县，为南中属地</w:t>
            </w:r>
          </w:p>
        </w:tc>
        <w:tc>
          <w:tcPr>
            <w:tcW w:w="1466" w:type="dxa"/>
          </w:tcPr>
          <w:p w14:paraId="29D29D4A">
            <w:r>
              <w:rPr>
                <w:rFonts w:hint="eastAsia"/>
              </w:rPr>
              <w:t>晋，万宁县仍殊涪陵郡，郡治汉复县</w:t>
            </w:r>
          </w:p>
        </w:tc>
        <w:tc>
          <w:tcPr>
            <w:tcW w:w="1479" w:type="dxa"/>
          </w:tcPr>
          <w:p w14:paraId="252E73E1">
            <w:r>
              <w:rPr>
                <w:rFonts w:hint="eastAsia"/>
              </w:rPr>
              <w:t>北周武帝宣政八年（578），以万宁县地置费州，亦名涪川郡</w:t>
            </w:r>
          </w:p>
        </w:tc>
        <w:tc>
          <w:tcPr>
            <w:tcW w:w="1371" w:type="dxa"/>
          </w:tcPr>
          <w:p w14:paraId="5AC892D1">
            <w:r>
              <w:rPr>
                <w:rFonts w:hint="eastAsia"/>
              </w:rPr>
              <w:t>隋初，废费州，开皇五年（585）于费州地置涪川县（今思南）</w:t>
            </w:r>
          </w:p>
        </w:tc>
        <w:tc>
          <w:tcPr>
            <w:tcW w:w="1668" w:type="dxa"/>
          </w:tcPr>
          <w:p w14:paraId="1CDF81A3">
            <w:r>
              <w:rPr>
                <w:rFonts w:hint="eastAsia"/>
              </w:rPr>
              <w:t>唐初，属思州</w:t>
            </w:r>
          </w:p>
        </w:tc>
        <w:tc>
          <w:tcPr>
            <w:tcW w:w="1586" w:type="dxa"/>
          </w:tcPr>
          <w:p w14:paraId="1CB1F2FF">
            <w:r>
              <w:rPr>
                <w:rFonts w:hint="eastAsia"/>
              </w:rPr>
              <w:t>宋为思州地。绍兴二年（1131），复置思州和务川、邛水、安夷3县，为羁縻州，州治务川，属黔州。务川县辖今思南县地</w:t>
            </w:r>
          </w:p>
        </w:tc>
        <w:tc>
          <w:tcPr>
            <w:tcW w:w="1439" w:type="dxa"/>
          </w:tcPr>
          <w:p w14:paraId="42631A22">
            <w:r>
              <w:rPr>
                <w:rFonts w:hint="eastAsia"/>
                <w:w w:val="90"/>
              </w:rPr>
              <w:t>元至元十五年（1277），置思州新军万户府，旋改为思州新军民安抚司；至元二十九年（1292），改思州安抚司为军民宣抚司，隶湖广行省；至正二十二年（1362），改思南宣慰司</w:t>
            </w:r>
          </w:p>
        </w:tc>
        <w:tc>
          <w:tcPr>
            <w:tcW w:w="1761" w:type="dxa"/>
          </w:tcPr>
          <w:p w14:paraId="18D5388F">
            <w:pPr>
              <w:rPr>
                <w:w w:val="90"/>
              </w:rPr>
            </w:pPr>
            <w:r>
              <w:rPr>
                <w:rFonts w:hint="eastAsia"/>
                <w:w w:val="90"/>
              </w:rPr>
              <w:t>明洪武四年（1371），思南宣慰司改隶于四川行省。六年（1373），升思南宣慰司为思南道宣慰使司，隶湖广布政司</w:t>
            </w:r>
          </w:p>
          <w:p w14:paraId="26461E6D">
            <w:pPr>
              <w:rPr>
                <w:w w:val="90"/>
              </w:rPr>
            </w:pPr>
            <w:r>
              <w:rPr>
                <w:rFonts w:hint="eastAsia"/>
                <w:w w:val="90"/>
              </w:rPr>
              <w:t>永乐十一年（1413）</w:t>
            </w:r>
          </w:p>
          <w:p w14:paraId="6FBC2F1D">
            <w:pPr>
              <w:rPr>
                <w:w w:val="90"/>
              </w:rPr>
            </w:pPr>
            <w:r>
              <w:rPr>
                <w:rFonts w:hint="eastAsia"/>
                <w:w w:val="90"/>
              </w:rPr>
              <w:t>置思南等4府，属贵州布政司</w:t>
            </w:r>
          </w:p>
        </w:tc>
        <w:tc>
          <w:tcPr>
            <w:tcW w:w="1398" w:type="dxa"/>
          </w:tcPr>
          <w:p w14:paraId="1B8A7444">
            <w:r>
              <w:rPr>
                <w:rFonts w:hint="eastAsia"/>
              </w:rPr>
              <w:t>康熙二十年（1681），思南府属贵东道。乾隆七年（1742），改属古州兵备道。嘉庆八年（1803），废随府办事司；道光二十一年（1841），废蛮夷长官司</w:t>
            </w:r>
          </w:p>
        </w:tc>
        <w:tc>
          <w:tcPr>
            <w:tcW w:w="1723" w:type="dxa"/>
          </w:tcPr>
          <w:p w14:paraId="7162CE51">
            <w:pPr>
              <w:rPr>
                <w:w w:val="80"/>
                <w:position w:val="-6"/>
              </w:rPr>
            </w:pPr>
            <w:r>
              <w:rPr>
                <w:rFonts w:hint="eastAsia"/>
                <w:w w:val="75"/>
                <w:position w:val="-6"/>
              </w:rPr>
              <w:t>民国三年（1914），思南府改为思南县，隶黔东道。民国十二年（1925），废黔东道，思南由省直管。民国二十四年（1935），隶属贵州省第六行政督察区，次年改隶铜仁地区。民国二十六年（1937），改隶镇远专区。民国三十二年（1943），隶属铜仁专区</w:t>
            </w:r>
          </w:p>
        </w:tc>
        <w:tc>
          <w:tcPr>
            <w:tcW w:w="2015" w:type="dxa"/>
          </w:tcPr>
          <w:p w14:paraId="05DC6785">
            <w:r>
              <w:rPr>
                <w:rFonts w:hint="eastAsia"/>
              </w:rPr>
              <w:t>1949年以后隶属铜仁专区，今属铜仁地区，建制至今未变</w:t>
            </w:r>
          </w:p>
        </w:tc>
      </w:tr>
      <w:tr w14:paraId="14D5E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Pr>
          <w:p w14:paraId="16396C3B">
            <w:pPr>
              <w:jc w:val="center"/>
            </w:pPr>
            <w:r>
              <w:rPr>
                <w:rFonts w:hint="eastAsia"/>
              </w:rPr>
              <w:t>凤冈县</w:t>
            </w:r>
          </w:p>
        </w:tc>
        <w:tc>
          <w:tcPr>
            <w:tcW w:w="777" w:type="dxa"/>
          </w:tcPr>
          <w:p w14:paraId="1190DCE2">
            <w:pPr>
              <w:jc w:val="center"/>
            </w:pPr>
            <w:r>
              <w:rPr>
                <w:rFonts w:hint="eastAsia"/>
              </w:rPr>
              <w:t>龙泉县</w:t>
            </w:r>
          </w:p>
        </w:tc>
        <w:tc>
          <w:tcPr>
            <w:tcW w:w="874" w:type="dxa"/>
          </w:tcPr>
          <w:p w14:paraId="609FAB67"/>
        </w:tc>
        <w:tc>
          <w:tcPr>
            <w:tcW w:w="779" w:type="dxa"/>
          </w:tcPr>
          <w:p w14:paraId="1CBFF1A7"/>
        </w:tc>
        <w:tc>
          <w:tcPr>
            <w:tcW w:w="1318" w:type="dxa"/>
          </w:tcPr>
          <w:p w14:paraId="1A0D63B7"/>
        </w:tc>
        <w:tc>
          <w:tcPr>
            <w:tcW w:w="1667" w:type="dxa"/>
          </w:tcPr>
          <w:p w14:paraId="381ED3B8">
            <w:pPr>
              <w:rPr>
                <w:rFonts w:ascii="Tahoma" w:hAnsi="Tahoma" w:cs="Tahoma"/>
                <w:color w:val="333333"/>
                <w:kern w:val="0"/>
                <w:szCs w:val="21"/>
              </w:rPr>
            </w:pPr>
          </w:p>
        </w:tc>
        <w:tc>
          <w:tcPr>
            <w:tcW w:w="1466" w:type="dxa"/>
          </w:tcPr>
          <w:p w14:paraId="3FC23918"/>
        </w:tc>
        <w:tc>
          <w:tcPr>
            <w:tcW w:w="1479" w:type="dxa"/>
          </w:tcPr>
          <w:p w14:paraId="097036FE"/>
        </w:tc>
        <w:tc>
          <w:tcPr>
            <w:tcW w:w="1371" w:type="dxa"/>
          </w:tcPr>
          <w:p w14:paraId="6B1EF060">
            <w:r>
              <w:rPr>
                <w:rFonts w:hint="eastAsia"/>
                <w:w w:val="90"/>
              </w:rPr>
              <w:t>隋初置明阳县，为明阳郡治。大业八年（612），别置宁夷县，亦属明阳郡；大业十二年（616），又别置绥阳县，亦属明阳郡</w:t>
            </w:r>
          </w:p>
        </w:tc>
        <w:tc>
          <w:tcPr>
            <w:tcW w:w="1668" w:type="dxa"/>
          </w:tcPr>
          <w:p w14:paraId="0A5764E0">
            <w:r>
              <w:rPr>
                <w:rFonts w:hint="eastAsia"/>
              </w:rPr>
              <w:t>唐初，废明阳郡县，宁夷、绥阳二县属夷州，州治先在宁夷，后在绥阳</w:t>
            </w:r>
          </w:p>
        </w:tc>
        <w:tc>
          <w:tcPr>
            <w:tcW w:w="1586" w:type="dxa"/>
          </w:tcPr>
          <w:p w14:paraId="1D1A489B">
            <w:r>
              <w:rPr>
                <w:rFonts w:hint="eastAsia"/>
              </w:rPr>
              <w:t>宋政和七年（1117），置安夷先，属思州</w:t>
            </w:r>
          </w:p>
        </w:tc>
        <w:tc>
          <w:tcPr>
            <w:tcW w:w="1439" w:type="dxa"/>
          </w:tcPr>
          <w:p w14:paraId="3AC2E408">
            <w:pPr>
              <w:rPr>
                <w:w w:val="90"/>
              </w:rPr>
            </w:pPr>
            <w:r>
              <w:rPr>
                <w:rFonts w:hint="eastAsia"/>
                <w:w w:val="90"/>
              </w:rPr>
              <w:t>元，置大保龙泉长官司（今县城），辖于思州，继改为龙泉坪长官司</w:t>
            </w:r>
          </w:p>
        </w:tc>
        <w:tc>
          <w:tcPr>
            <w:tcW w:w="1761" w:type="dxa"/>
          </w:tcPr>
          <w:p w14:paraId="602EA3C5">
            <w:pPr>
              <w:rPr>
                <w:w w:val="90"/>
              </w:rPr>
            </w:pPr>
            <w:r>
              <w:rPr>
                <w:rFonts w:hint="eastAsia"/>
                <w:w w:val="90"/>
              </w:rPr>
              <w:t>明洪武七年（1274），石阡府增置龙泉长官司。永乐十二年（1414），废思州、思南两宣慰司二改置四府，龙泉长官司司仍属石阡府。万历二十九年（1601）四月，改置为龙泉县</w:t>
            </w:r>
          </w:p>
        </w:tc>
        <w:tc>
          <w:tcPr>
            <w:tcW w:w="1398" w:type="dxa"/>
          </w:tcPr>
          <w:p w14:paraId="1CCBEE39">
            <w:r>
              <w:rPr>
                <w:rFonts w:hint="eastAsia"/>
              </w:rPr>
              <w:t>清代仍为龙泉县，属石阡府</w:t>
            </w:r>
          </w:p>
        </w:tc>
        <w:tc>
          <w:tcPr>
            <w:tcW w:w="1723" w:type="dxa"/>
          </w:tcPr>
          <w:p w14:paraId="58C23DAD">
            <w:pPr>
              <w:rPr>
                <w:w w:val="75"/>
                <w:position w:val="-6"/>
              </w:rPr>
            </w:pPr>
            <w:r>
              <w:rPr>
                <w:rFonts w:hint="eastAsia"/>
                <w:w w:val="75"/>
                <w:position w:val="-6"/>
              </w:rPr>
              <w:t>民国二年（1913），废府州建置后，更名为凤泉县，属贵州黔东道。民国十二年（1923）废道，凤泉县直属贵州省。民国十九年（1930）改名凤冈县。民国二十六年（1937），隶属贵州第五行政督察区</w:t>
            </w:r>
          </w:p>
        </w:tc>
        <w:tc>
          <w:tcPr>
            <w:tcW w:w="2015" w:type="dxa"/>
          </w:tcPr>
          <w:p w14:paraId="53E336D9">
            <w:r>
              <w:rPr>
                <w:rFonts w:hint="eastAsia"/>
              </w:rPr>
              <w:t>1949年，属遵义地区。1958年撤凤冈县，并入湄潭县。1961年，分县复置，恢复凤冈县至今。今属遵义市</w:t>
            </w:r>
          </w:p>
        </w:tc>
      </w:tr>
      <w:tr w14:paraId="36D0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Pr>
          <w:p w14:paraId="0EDFC755">
            <w:pPr>
              <w:jc w:val="center"/>
            </w:pPr>
            <w:r>
              <w:rPr>
                <w:rFonts w:hint="eastAsia"/>
              </w:rPr>
              <w:t>湄潭县</w:t>
            </w:r>
          </w:p>
        </w:tc>
        <w:tc>
          <w:tcPr>
            <w:tcW w:w="777" w:type="dxa"/>
          </w:tcPr>
          <w:p w14:paraId="3D9C83AD">
            <w:pPr>
              <w:jc w:val="center"/>
            </w:pPr>
          </w:p>
        </w:tc>
        <w:tc>
          <w:tcPr>
            <w:tcW w:w="874" w:type="dxa"/>
          </w:tcPr>
          <w:p w14:paraId="44EDC5BE"/>
        </w:tc>
        <w:tc>
          <w:tcPr>
            <w:tcW w:w="779" w:type="dxa"/>
          </w:tcPr>
          <w:p w14:paraId="2269E9FF"/>
        </w:tc>
        <w:tc>
          <w:tcPr>
            <w:tcW w:w="1318" w:type="dxa"/>
          </w:tcPr>
          <w:p w14:paraId="0B55343A"/>
        </w:tc>
        <w:tc>
          <w:tcPr>
            <w:tcW w:w="1667" w:type="dxa"/>
          </w:tcPr>
          <w:p w14:paraId="7F1B61CB">
            <w:pPr>
              <w:rPr>
                <w:rFonts w:ascii="Tahoma" w:hAnsi="Tahoma" w:cs="Tahoma"/>
                <w:color w:val="333333"/>
                <w:kern w:val="0"/>
                <w:szCs w:val="21"/>
              </w:rPr>
            </w:pPr>
          </w:p>
        </w:tc>
        <w:tc>
          <w:tcPr>
            <w:tcW w:w="1466" w:type="dxa"/>
          </w:tcPr>
          <w:p w14:paraId="56184BFF"/>
        </w:tc>
        <w:tc>
          <w:tcPr>
            <w:tcW w:w="1479" w:type="dxa"/>
          </w:tcPr>
          <w:p w14:paraId="64737289"/>
        </w:tc>
        <w:tc>
          <w:tcPr>
            <w:tcW w:w="1371" w:type="dxa"/>
          </w:tcPr>
          <w:p w14:paraId="680B063F">
            <w:pPr>
              <w:rPr>
                <w:w w:val="90"/>
              </w:rPr>
            </w:pPr>
            <w:r>
              <w:rPr>
                <w:rFonts w:hint="eastAsia"/>
                <w:w w:val="90"/>
              </w:rPr>
              <w:t>隋大业十一年（615），招慰置义泉县，隶明阳郡；大业十二年（616）新置牢州</w:t>
            </w:r>
          </w:p>
        </w:tc>
        <w:tc>
          <w:tcPr>
            <w:tcW w:w="1668" w:type="dxa"/>
          </w:tcPr>
          <w:p w14:paraId="52C8FFF3">
            <w:pPr>
              <w:rPr>
                <w:w w:val="80"/>
              </w:rPr>
            </w:pPr>
            <w:r>
              <w:rPr>
                <w:rFonts w:hint="eastAsia"/>
                <w:w w:val="80"/>
              </w:rPr>
              <w:t>唐武德二年（619），废牢州，置义州，治所仍设于义泉</w:t>
            </w:r>
          </w:p>
          <w:p w14:paraId="2EBA41D9">
            <w:pPr>
              <w:rPr>
                <w:w w:val="80"/>
              </w:rPr>
            </w:pPr>
            <w:r>
              <w:rPr>
                <w:rFonts w:hint="eastAsia"/>
                <w:w w:val="80"/>
              </w:rPr>
              <w:t>武德四年（621），义州改称智州；贞观十一年（637），智州复称牢州；贞观十七年（643），废牢州，义泉拔隶夷州；天宝元年（742）夷州改称义泉郡，移治于义泉，称夷州义泉郡；乾元元年（758），该郡复称夷州。此后</w:t>
            </w:r>
          </w:p>
          <w:p w14:paraId="1A7A7731">
            <w:r>
              <w:rPr>
                <w:rFonts w:hint="eastAsia"/>
                <w:w w:val="80"/>
              </w:rPr>
              <w:t>义泉县隶属夷州</w:t>
            </w:r>
          </w:p>
        </w:tc>
        <w:tc>
          <w:tcPr>
            <w:tcW w:w="1586" w:type="dxa"/>
          </w:tcPr>
          <w:p w14:paraId="1E370AEF">
            <w:r>
              <w:rPr>
                <w:rFonts w:hint="eastAsia"/>
              </w:rPr>
              <w:t>北宋太平兴国三年（978）</w:t>
            </w:r>
          </w:p>
          <w:p w14:paraId="721A9A6F">
            <w:r>
              <w:rPr>
                <w:rFonts w:hint="eastAsia"/>
              </w:rPr>
              <w:t>朝廷令其为“羁縻夷州”。大观二年（1108），夷州废，次年以地置承州，统领义泉等五县</w:t>
            </w:r>
          </w:p>
        </w:tc>
        <w:tc>
          <w:tcPr>
            <w:tcW w:w="1439" w:type="dxa"/>
          </w:tcPr>
          <w:p w14:paraId="6E5ADF7E">
            <w:pPr>
              <w:rPr>
                <w:w w:val="90"/>
              </w:rPr>
            </w:pPr>
            <w:r>
              <w:rPr>
                <w:rFonts w:hint="eastAsia"/>
                <w:w w:val="90"/>
              </w:rPr>
              <w:t>元代，置锡乐平等处、容山蛮夷长官司，属播州军民安抚司</w:t>
            </w:r>
          </w:p>
        </w:tc>
        <w:tc>
          <w:tcPr>
            <w:tcW w:w="1761" w:type="dxa"/>
          </w:tcPr>
          <w:p w14:paraId="155FD159">
            <w:pPr>
              <w:rPr>
                <w:w w:val="90"/>
              </w:rPr>
            </w:pPr>
            <w:r>
              <w:rPr>
                <w:rFonts w:hint="eastAsia"/>
                <w:w w:val="90"/>
              </w:rPr>
              <w:t>明洪武初年，置容山长官司，属播州宣慰司。明万历二十九年（1601）</w:t>
            </w:r>
          </w:p>
          <w:p w14:paraId="5269CE01">
            <w:pPr>
              <w:rPr>
                <w:w w:val="90"/>
              </w:rPr>
            </w:pPr>
            <w:r>
              <w:rPr>
                <w:rFonts w:hint="eastAsia"/>
                <w:w w:val="90"/>
              </w:rPr>
              <w:t>湄潭县正式成立</w:t>
            </w:r>
          </w:p>
        </w:tc>
        <w:tc>
          <w:tcPr>
            <w:tcW w:w="1398" w:type="dxa"/>
          </w:tcPr>
          <w:p w14:paraId="68E3A800">
            <w:r>
              <w:rPr>
                <w:rFonts w:hint="eastAsia"/>
              </w:rPr>
              <w:t>清顺治十六年（1659），湄潭县归入清廷，仍隶平越军民府。康熙二十年（1681），湄潭隶属贵州省分守贵东道平越军民府</w:t>
            </w:r>
          </w:p>
        </w:tc>
        <w:tc>
          <w:tcPr>
            <w:tcW w:w="1723" w:type="dxa"/>
          </w:tcPr>
          <w:p w14:paraId="2257D01A">
            <w:pPr>
              <w:rPr>
                <w:w w:val="75"/>
                <w:position w:val="-6"/>
              </w:rPr>
            </w:pPr>
            <w:r>
              <w:rPr>
                <w:rFonts w:hint="eastAsia"/>
                <w:w w:val="75"/>
                <w:position w:val="-6"/>
              </w:rPr>
              <w:t>民国二年（1913），废府州建置后，湄潭县属贵州黔中道。九年（1920），废道后直属于省。二十四年（1935），属贵州省第六行政督察区，次年改属第五行政督察区</w:t>
            </w:r>
          </w:p>
        </w:tc>
        <w:tc>
          <w:tcPr>
            <w:tcW w:w="2015" w:type="dxa"/>
          </w:tcPr>
          <w:p w14:paraId="3A7668EC">
            <w:r>
              <w:rPr>
                <w:rFonts w:hint="eastAsia"/>
              </w:rPr>
              <w:t>1949年，属遵义地区。1958年12月，凤冈县、余庆县并入，1961年8月复将凤冈县、余庆县分出至今。今属遵义市</w:t>
            </w:r>
          </w:p>
        </w:tc>
      </w:tr>
      <w:tr w14:paraId="7183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Pr>
          <w:p w14:paraId="21FDCAB7">
            <w:pPr>
              <w:jc w:val="center"/>
            </w:pPr>
            <w:r>
              <w:rPr>
                <w:rFonts w:hint="eastAsia"/>
              </w:rPr>
              <w:t>遵义市</w:t>
            </w:r>
          </w:p>
        </w:tc>
        <w:tc>
          <w:tcPr>
            <w:tcW w:w="777" w:type="dxa"/>
          </w:tcPr>
          <w:p w14:paraId="2EBCFC6C">
            <w:pPr>
              <w:jc w:val="center"/>
            </w:pPr>
          </w:p>
        </w:tc>
        <w:tc>
          <w:tcPr>
            <w:tcW w:w="874" w:type="dxa"/>
          </w:tcPr>
          <w:p w14:paraId="05AD3B64"/>
        </w:tc>
        <w:tc>
          <w:tcPr>
            <w:tcW w:w="779" w:type="dxa"/>
          </w:tcPr>
          <w:p w14:paraId="21FD6B54">
            <w:r>
              <w:rPr>
                <w:rFonts w:hint="eastAsia"/>
              </w:rPr>
              <w:t>秦始皇二十七年（前220），置鄨县</w:t>
            </w:r>
          </w:p>
        </w:tc>
        <w:tc>
          <w:tcPr>
            <w:tcW w:w="1318" w:type="dxa"/>
          </w:tcPr>
          <w:p w14:paraId="42B007C3"/>
        </w:tc>
        <w:tc>
          <w:tcPr>
            <w:tcW w:w="1667" w:type="dxa"/>
          </w:tcPr>
          <w:p w14:paraId="5A0BBA0A">
            <w:pPr>
              <w:rPr>
                <w:rFonts w:ascii="Tahoma" w:hAnsi="Tahoma" w:cs="Tahoma"/>
                <w:color w:val="333333"/>
                <w:kern w:val="0"/>
                <w:szCs w:val="21"/>
              </w:rPr>
            </w:pPr>
          </w:p>
        </w:tc>
        <w:tc>
          <w:tcPr>
            <w:tcW w:w="1466" w:type="dxa"/>
          </w:tcPr>
          <w:p w14:paraId="3A100617"/>
        </w:tc>
        <w:tc>
          <w:tcPr>
            <w:tcW w:w="1479" w:type="dxa"/>
          </w:tcPr>
          <w:p w14:paraId="075C7D4B"/>
        </w:tc>
        <w:tc>
          <w:tcPr>
            <w:tcW w:w="1371" w:type="dxa"/>
          </w:tcPr>
          <w:p w14:paraId="5CA49A28">
            <w:pPr>
              <w:rPr>
                <w:w w:val="90"/>
              </w:rPr>
            </w:pPr>
          </w:p>
        </w:tc>
        <w:tc>
          <w:tcPr>
            <w:tcW w:w="1668" w:type="dxa"/>
          </w:tcPr>
          <w:p w14:paraId="00E68D01">
            <w:pPr>
              <w:rPr>
                <w:w w:val="80"/>
              </w:rPr>
            </w:pPr>
            <w:r>
              <w:rPr>
                <w:rFonts w:hint="eastAsia"/>
              </w:rPr>
              <w:t>唐贞观十三年（639），置播州，属江南道。十六年（642），播州所辖罗蒙县改名遵义县</w:t>
            </w:r>
          </w:p>
        </w:tc>
        <w:tc>
          <w:tcPr>
            <w:tcW w:w="1586" w:type="dxa"/>
          </w:tcPr>
          <w:p w14:paraId="2F48ECBF">
            <w:r>
              <w:rPr>
                <w:rFonts w:hint="eastAsia"/>
              </w:rPr>
              <w:t>北宋大观二年（1108），建播州与遵义军，今市地属播州。宣和三年（1121），废播州，置播州城，六年（1124），改播州城为播川县；南宋嘉熙三年（1239），设播州沿边安抚司，属夔州路</w:t>
            </w:r>
          </w:p>
        </w:tc>
        <w:tc>
          <w:tcPr>
            <w:tcW w:w="1439" w:type="dxa"/>
          </w:tcPr>
          <w:p w14:paraId="3F73C92E">
            <w:pPr>
              <w:rPr>
                <w:w w:val="90"/>
              </w:rPr>
            </w:pPr>
            <w:r>
              <w:rPr>
                <w:rFonts w:hint="eastAsia"/>
                <w:w w:val="90"/>
              </w:rPr>
              <w:t>元至元十八年（1281），播州安抚司升为播州宣慰司；二十一年（1284），改隶湖广行省顺元路宣抚司；二十六年（1289）升为播南路；二十八年（1291）改属四川行省。二十九年（1292）改隶湖广行省，直至元末</w:t>
            </w:r>
          </w:p>
        </w:tc>
        <w:tc>
          <w:tcPr>
            <w:tcW w:w="1761" w:type="dxa"/>
          </w:tcPr>
          <w:p w14:paraId="76068573">
            <w:pPr>
              <w:rPr>
                <w:w w:val="90"/>
              </w:rPr>
            </w:pPr>
            <w:r>
              <w:rPr>
                <w:rFonts w:hint="eastAsia"/>
                <w:w w:val="90"/>
              </w:rPr>
              <w:t>明洪武五年（1372），播州隶四川。六年（1373）由宣慰司升为宣慰使司；万历二十九年（1601），置遵义军民府，隶四川布政司，播州长官司改置遵义县。三十九年（1611）置威远卫指挥司，隶四川都指挥司</w:t>
            </w:r>
          </w:p>
        </w:tc>
        <w:tc>
          <w:tcPr>
            <w:tcW w:w="1398" w:type="dxa"/>
          </w:tcPr>
          <w:p w14:paraId="42955E3E">
            <w:r>
              <w:rPr>
                <w:rFonts w:hint="eastAsia"/>
              </w:rPr>
              <w:t>清康熙二十六年（1687），裁去威远卫，改遵义军民府为遵义府。雍正六年（1728），遵义府及所辖县（州）改隶贵州，今市地属遵义府遵义县</w:t>
            </w:r>
          </w:p>
        </w:tc>
        <w:tc>
          <w:tcPr>
            <w:tcW w:w="1723" w:type="dxa"/>
          </w:tcPr>
          <w:p w14:paraId="3FF9FC3C">
            <w:pPr>
              <w:rPr>
                <w:w w:val="75"/>
                <w:position w:val="-6"/>
              </w:rPr>
            </w:pPr>
            <w:r>
              <w:rPr>
                <w:rFonts w:hint="eastAsia"/>
                <w:w w:val="75"/>
                <w:position w:val="-6"/>
              </w:rPr>
              <w:t>民国元年（1912），撤遵义县，其地由府直辖。民国三年（1914），撤遵义府，恢复遵义县，隶黔中道；九年（1920），废黔中道，直属于省；二十四年（1935），属贵州省第五行政督察去</w:t>
            </w:r>
          </w:p>
        </w:tc>
        <w:tc>
          <w:tcPr>
            <w:tcW w:w="2015" w:type="dxa"/>
          </w:tcPr>
          <w:p w14:paraId="111A362E">
            <w:r>
              <w:rPr>
                <w:rFonts w:ascii="Tahoma" w:hAnsi="Tahoma" w:cs="Tahoma"/>
                <w:kern w:val="0"/>
                <w:sz w:val="16"/>
                <w:szCs w:val="16"/>
              </w:rPr>
              <w:t>1949年，析原遵义县城城区建立遵义市，隶属遵义专区。1951年，改遵义市为遵义县城关区。1952年，恢复遵义市建置。1955年，由专区辖市改为为省辖市，由遵义专署代管。1958年，遵义市划归遵义专区领地，撤销遵义县，并入遵义市。1961年，原并入遵义市的遵义县从遵义市分出，恢复建置。1984年12月，贵州省政府明清遵义市计划单列，享受地级经济管理权限</w:t>
            </w:r>
          </w:p>
        </w:tc>
      </w:tr>
      <w:tr w14:paraId="4135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Pr>
          <w:p w14:paraId="79A250AE">
            <w:pPr>
              <w:jc w:val="center"/>
            </w:pPr>
            <w:r>
              <w:rPr>
                <w:rFonts w:hint="eastAsia"/>
              </w:rPr>
              <w:t>遵义县</w:t>
            </w:r>
          </w:p>
        </w:tc>
        <w:tc>
          <w:tcPr>
            <w:tcW w:w="777" w:type="dxa"/>
          </w:tcPr>
          <w:p w14:paraId="7BCF83D6">
            <w:pPr>
              <w:jc w:val="center"/>
            </w:pPr>
          </w:p>
        </w:tc>
        <w:tc>
          <w:tcPr>
            <w:tcW w:w="874" w:type="dxa"/>
          </w:tcPr>
          <w:p w14:paraId="39C2A700"/>
        </w:tc>
        <w:tc>
          <w:tcPr>
            <w:tcW w:w="779" w:type="dxa"/>
          </w:tcPr>
          <w:p w14:paraId="110A111E">
            <w:r>
              <w:rPr>
                <w:rFonts w:hint="eastAsia"/>
              </w:rPr>
              <w:t>秦始皇统一中国后，以鳖国地置鳖县</w:t>
            </w:r>
          </w:p>
        </w:tc>
        <w:tc>
          <w:tcPr>
            <w:tcW w:w="1318" w:type="dxa"/>
          </w:tcPr>
          <w:p w14:paraId="597D7DE6">
            <w:r>
              <w:rPr>
                <w:rFonts w:hint="eastAsia"/>
              </w:rPr>
              <w:t>汉承秦制。汉武帝建元六年（前135），排唐蒙出使夜郎，约为置郡。元光五年（前130）将鳖县、符县置为郡；元鼎六年（前111），置牂牁郡，划鳖县属之</w:t>
            </w:r>
          </w:p>
        </w:tc>
        <w:tc>
          <w:tcPr>
            <w:tcW w:w="1667" w:type="dxa"/>
          </w:tcPr>
          <w:p w14:paraId="5BDC6F2E">
            <w:pPr>
              <w:rPr>
                <w:rFonts w:ascii="Tahoma" w:hAnsi="Tahoma" w:cs="Tahoma"/>
                <w:color w:val="333333"/>
                <w:kern w:val="0"/>
                <w:szCs w:val="21"/>
              </w:rPr>
            </w:pPr>
            <w:r>
              <w:rPr>
                <w:rFonts w:hint="eastAsia" w:ascii="Tahoma" w:hAnsi="Tahoma" w:cs="Tahoma"/>
                <w:color w:val="333333"/>
                <w:kern w:val="0"/>
                <w:szCs w:val="21"/>
              </w:rPr>
              <w:t>三国时期，鳖县仍属牂牁郡</w:t>
            </w:r>
          </w:p>
        </w:tc>
        <w:tc>
          <w:tcPr>
            <w:tcW w:w="1466" w:type="dxa"/>
          </w:tcPr>
          <w:p w14:paraId="579B7A1B"/>
        </w:tc>
        <w:tc>
          <w:tcPr>
            <w:tcW w:w="1479" w:type="dxa"/>
          </w:tcPr>
          <w:p w14:paraId="21A8ECD3"/>
        </w:tc>
        <w:tc>
          <w:tcPr>
            <w:tcW w:w="1371" w:type="dxa"/>
          </w:tcPr>
          <w:p w14:paraId="46F70E11">
            <w:pPr>
              <w:rPr>
                <w:w w:val="90"/>
              </w:rPr>
            </w:pPr>
            <w:r>
              <w:rPr>
                <w:rFonts w:hint="eastAsia"/>
                <w:w w:val="90"/>
              </w:rPr>
              <w:t>隋文帝时期，置牂州，大业三年（607）改牂牁郡。领有牂牁县</w:t>
            </w:r>
          </w:p>
        </w:tc>
        <w:tc>
          <w:tcPr>
            <w:tcW w:w="1668" w:type="dxa"/>
          </w:tcPr>
          <w:p w14:paraId="22994DFE">
            <w:r>
              <w:rPr>
                <w:rFonts w:hint="eastAsia"/>
              </w:rPr>
              <w:t>唐武德三年（620），改牂牁名为建安县。贞观九年（635），以牂牁县制郎州六县；十三年（639），以郎州地置播州六县。开元二十一年（733），设黔中道，播州改属黔中道管辖。天宝元年（742），播州改播川郡</w:t>
            </w:r>
          </w:p>
        </w:tc>
        <w:tc>
          <w:tcPr>
            <w:tcW w:w="1586" w:type="dxa"/>
          </w:tcPr>
          <w:p w14:paraId="635B9509">
            <w:r>
              <w:rPr>
                <w:rFonts w:hint="eastAsia"/>
                <w:szCs w:val="21"/>
              </w:rPr>
              <w:t>北宋大观二年（1108），杨文贵献地置遵义县，宣和三年（1121），县废，隶南平军</w:t>
            </w:r>
          </w:p>
        </w:tc>
        <w:tc>
          <w:tcPr>
            <w:tcW w:w="1439" w:type="dxa"/>
          </w:tcPr>
          <w:p w14:paraId="4E65CB0C">
            <w:pPr>
              <w:rPr>
                <w:w w:val="90"/>
              </w:rPr>
            </w:pPr>
            <w:r>
              <w:rPr>
                <w:rFonts w:hint="eastAsia"/>
                <w:w w:val="90"/>
              </w:rPr>
              <w:t>元代，至元十四年（1277），置播州安抚司，十八年（1281）改宣慰司，二十八年（1291）设播州军民宣抚司</w:t>
            </w:r>
          </w:p>
        </w:tc>
        <w:tc>
          <w:tcPr>
            <w:tcW w:w="1761" w:type="dxa"/>
          </w:tcPr>
          <w:p w14:paraId="10C635C3">
            <w:pPr>
              <w:rPr>
                <w:w w:val="90"/>
              </w:rPr>
            </w:pPr>
            <w:r>
              <w:rPr>
                <w:rFonts w:hint="eastAsia"/>
                <w:w w:val="90"/>
              </w:rPr>
              <w:t>明洪武五年（1372），改播州宣慰使司，隶四川布政司。万历二十九年（1601），改遵义、平越两军民府，遵义军民府隶四川，后改播州长官司为遵义县</w:t>
            </w:r>
          </w:p>
        </w:tc>
        <w:tc>
          <w:tcPr>
            <w:tcW w:w="1398" w:type="dxa"/>
          </w:tcPr>
          <w:p w14:paraId="13A78A1D">
            <w:r>
              <w:rPr>
                <w:rFonts w:hint="eastAsia"/>
              </w:rPr>
              <w:t>清顺治十五年（1658），清兵攻克遵义。康熙二十六年（1687），改遵义府。雍正五年（1727），改隶贵州省</w:t>
            </w:r>
          </w:p>
        </w:tc>
        <w:tc>
          <w:tcPr>
            <w:tcW w:w="1723" w:type="dxa"/>
          </w:tcPr>
          <w:p w14:paraId="17FCE435">
            <w:pPr>
              <w:rPr>
                <w:w w:val="75"/>
                <w:position w:val="-6"/>
              </w:rPr>
            </w:pPr>
            <w:r>
              <w:rPr>
                <w:rFonts w:hint="eastAsia"/>
                <w:w w:val="75"/>
                <w:position w:val="-6"/>
              </w:rPr>
              <w:t>民国二年（1913），废除府州厅建置，遵义县隶黔中道，民国九年（1920）遵义县直隶于贵州省。民国二十四年（1935）,贵州省分区设立行政督察区，遵义县隶第五督察区</w:t>
            </w:r>
          </w:p>
        </w:tc>
        <w:tc>
          <w:tcPr>
            <w:tcW w:w="2015" w:type="dxa"/>
          </w:tcPr>
          <w:p w14:paraId="1E97445F">
            <w:pPr>
              <w:rPr>
                <w:rFonts w:ascii="Tahoma" w:hAnsi="Tahoma" w:cs="Tahoma"/>
                <w:kern w:val="0"/>
                <w:sz w:val="16"/>
                <w:szCs w:val="16"/>
              </w:rPr>
            </w:pPr>
            <w:r>
              <w:rPr>
                <w:rFonts w:hint="eastAsia" w:ascii="Tahoma" w:hAnsi="Tahoma" w:cs="Tahoma"/>
                <w:kern w:val="0"/>
                <w:sz w:val="16"/>
                <w:szCs w:val="16"/>
              </w:rPr>
              <w:t>1949年11月21日，中国人民解放军解放遵义县城，11月26日成立遵义县人民政府，原遵义县城区及部分郊区建遵义市。1951年2月撤遵义市建遵义城关区。1952年恢复遵义市。1958年撤销遵义县建置，并入遵义市，1961年恢复建置，直至至今未变</w:t>
            </w:r>
          </w:p>
        </w:tc>
      </w:tr>
      <w:tr w14:paraId="27F5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Pr>
          <w:p w14:paraId="47BC1D0A">
            <w:pPr>
              <w:jc w:val="center"/>
            </w:pPr>
            <w:r>
              <w:rPr>
                <w:rFonts w:hint="eastAsia"/>
              </w:rPr>
              <w:t>石阡县</w:t>
            </w:r>
          </w:p>
        </w:tc>
        <w:tc>
          <w:tcPr>
            <w:tcW w:w="777" w:type="dxa"/>
          </w:tcPr>
          <w:p w14:paraId="056D29EC">
            <w:pPr>
              <w:jc w:val="center"/>
            </w:pPr>
          </w:p>
        </w:tc>
        <w:tc>
          <w:tcPr>
            <w:tcW w:w="874" w:type="dxa"/>
          </w:tcPr>
          <w:p w14:paraId="0AE7BC52"/>
        </w:tc>
        <w:tc>
          <w:tcPr>
            <w:tcW w:w="779" w:type="dxa"/>
          </w:tcPr>
          <w:p w14:paraId="69B48A83">
            <w:r>
              <w:rPr>
                <w:rFonts w:hint="eastAsia"/>
              </w:rPr>
              <w:t>秦为夜郎县，属象郡</w:t>
            </w:r>
          </w:p>
        </w:tc>
        <w:tc>
          <w:tcPr>
            <w:tcW w:w="1318" w:type="dxa"/>
          </w:tcPr>
          <w:p w14:paraId="60F5277A">
            <w:r>
              <w:rPr>
                <w:rFonts w:hint="eastAsia"/>
              </w:rPr>
              <w:t>两汉时期，东部为武陵郡西缘，西部属牂牁郡</w:t>
            </w:r>
          </w:p>
        </w:tc>
        <w:tc>
          <w:tcPr>
            <w:tcW w:w="1667" w:type="dxa"/>
          </w:tcPr>
          <w:p w14:paraId="25160FA8">
            <w:pPr>
              <w:rPr>
                <w:rFonts w:ascii="Tahoma" w:hAnsi="Tahoma" w:cs="Tahoma"/>
                <w:color w:val="333333"/>
                <w:kern w:val="0"/>
                <w:szCs w:val="21"/>
              </w:rPr>
            </w:pPr>
          </w:p>
        </w:tc>
        <w:tc>
          <w:tcPr>
            <w:tcW w:w="1466" w:type="dxa"/>
          </w:tcPr>
          <w:p w14:paraId="6F43A8B3"/>
        </w:tc>
        <w:tc>
          <w:tcPr>
            <w:tcW w:w="1479" w:type="dxa"/>
          </w:tcPr>
          <w:p w14:paraId="40CDE22B"/>
        </w:tc>
        <w:tc>
          <w:tcPr>
            <w:tcW w:w="1371" w:type="dxa"/>
          </w:tcPr>
          <w:p w14:paraId="3343E2C6">
            <w:pPr>
              <w:rPr>
                <w:w w:val="90"/>
              </w:rPr>
            </w:pPr>
            <w:r>
              <w:rPr>
                <w:rFonts w:hint="eastAsia"/>
                <w:w w:val="90"/>
              </w:rPr>
              <w:t>隋开皇元年（581），废南阳郡，置寿州于石阡，州治即今县地。开皇十八年（598），改寿州为充州。大业八年（612），废置宁夷县，入沅陵郡</w:t>
            </w:r>
          </w:p>
        </w:tc>
        <w:tc>
          <w:tcPr>
            <w:tcW w:w="1668" w:type="dxa"/>
          </w:tcPr>
          <w:p w14:paraId="410EF126">
            <w:r>
              <w:rPr>
                <w:rFonts w:hint="eastAsia"/>
              </w:rPr>
              <w:t>唐武德三年（620），复置充州，置平蛮县，为州治。天宝三年（744），降充州为羁縻州</w:t>
            </w:r>
          </w:p>
        </w:tc>
        <w:tc>
          <w:tcPr>
            <w:tcW w:w="1586" w:type="dxa"/>
          </w:tcPr>
          <w:p w14:paraId="33BBC06B">
            <w:r>
              <w:rPr>
                <w:rFonts w:hint="eastAsia"/>
              </w:rPr>
              <w:t>宋时，石阡为思州下段地</w:t>
            </w:r>
          </w:p>
        </w:tc>
        <w:tc>
          <w:tcPr>
            <w:tcW w:w="1439" w:type="dxa"/>
          </w:tcPr>
          <w:p w14:paraId="6DBD1BCA">
            <w:pPr>
              <w:rPr>
                <w:w w:val="90"/>
              </w:rPr>
            </w:pPr>
            <w:r>
              <w:rPr>
                <w:rFonts w:hint="eastAsia"/>
                <w:w w:val="90"/>
              </w:rPr>
              <w:t>元至元年间（1264～1294），置石阡军民长官司于今治，属思州安抚司，隶湖广行省</w:t>
            </w:r>
          </w:p>
        </w:tc>
        <w:tc>
          <w:tcPr>
            <w:tcW w:w="1761" w:type="dxa"/>
          </w:tcPr>
          <w:p w14:paraId="7196B7B2">
            <w:pPr>
              <w:rPr>
                <w:w w:val="90"/>
              </w:rPr>
            </w:pPr>
            <w:r>
              <w:rPr>
                <w:rFonts w:hint="eastAsia"/>
                <w:w w:val="90"/>
              </w:rPr>
              <w:t>明洪武初隶思南宣慰司，明永乐十一年（1413）二月，分思州宣慰司置石阡府，设治所于石阡军民长官司，隶贵州布政使司；二十一年（1423），设贵州思仁道，石阡府隶之。万历二十九年（1601），改龙泉坪长官司为龙泉县，仍然隶属石阡府</w:t>
            </w:r>
          </w:p>
        </w:tc>
        <w:tc>
          <w:tcPr>
            <w:tcW w:w="1398" w:type="dxa"/>
          </w:tcPr>
          <w:p w14:paraId="247A3200">
            <w:r>
              <w:rPr>
                <w:rFonts w:hint="eastAsia"/>
              </w:rPr>
              <w:t>清康熙二十八年（1681），贵州设分守贵东道，辖石阡等府；乾隆七年（1742）</w:t>
            </w:r>
          </w:p>
          <w:p w14:paraId="2AEE1FBF">
            <w:r>
              <w:rPr>
                <w:rFonts w:hint="eastAsia"/>
              </w:rPr>
              <w:t>石阡府改归粮诸道兼管</w:t>
            </w:r>
          </w:p>
        </w:tc>
        <w:tc>
          <w:tcPr>
            <w:tcW w:w="1723" w:type="dxa"/>
          </w:tcPr>
          <w:p w14:paraId="29E77B61">
            <w:pPr>
              <w:rPr>
                <w:w w:val="75"/>
                <w:position w:val="-6"/>
              </w:rPr>
            </w:pPr>
            <w:r>
              <w:rPr>
                <w:rFonts w:hint="eastAsia"/>
                <w:w w:val="75"/>
                <w:position w:val="-6"/>
              </w:rPr>
              <w:t>民国三年（1914），石阡改府为县，隶属镇远县，原龙泉县改为凤凰县（即今凤冈县）；十二年（1923），废镇远道，石阡直隶于省；二十四年（1935）、二十六年（1937）先后改属铜仁行政督察区、镇远专区；三十二年（1943），改属铜仁专区</w:t>
            </w:r>
          </w:p>
        </w:tc>
        <w:tc>
          <w:tcPr>
            <w:tcW w:w="2015" w:type="dxa"/>
          </w:tcPr>
          <w:p w14:paraId="0B318518">
            <w:pPr>
              <w:rPr>
                <w:rFonts w:ascii="Tahoma" w:hAnsi="Tahoma" w:cs="Tahoma"/>
                <w:kern w:val="0"/>
                <w:sz w:val="16"/>
                <w:szCs w:val="16"/>
              </w:rPr>
            </w:pPr>
            <w:r>
              <w:rPr>
                <w:rFonts w:hint="eastAsia" w:ascii="宋体" w:hAnsi="宋体" w:eastAsia="宋体" w:cs="宋体"/>
                <w:kern w:val="0"/>
                <w:szCs w:val="21"/>
              </w:rPr>
              <w:t>1949年，属铜仁地区。1987年改为今名。今仍属铜仁地区</w:t>
            </w:r>
          </w:p>
        </w:tc>
      </w:tr>
      <w:tr w14:paraId="1BE8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Pr>
          <w:p w14:paraId="532DCA67">
            <w:pPr>
              <w:jc w:val="center"/>
            </w:pPr>
            <w:r>
              <w:rPr>
                <w:rFonts w:hint="eastAsia"/>
              </w:rPr>
              <w:t>余庆县</w:t>
            </w:r>
          </w:p>
        </w:tc>
        <w:tc>
          <w:tcPr>
            <w:tcW w:w="777" w:type="dxa"/>
          </w:tcPr>
          <w:p w14:paraId="165320C0">
            <w:pPr>
              <w:jc w:val="center"/>
            </w:pPr>
          </w:p>
        </w:tc>
        <w:tc>
          <w:tcPr>
            <w:tcW w:w="874" w:type="dxa"/>
          </w:tcPr>
          <w:p w14:paraId="711803D9"/>
        </w:tc>
        <w:tc>
          <w:tcPr>
            <w:tcW w:w="779" w:type="dxa"/>
          </w:tcPr>
          <w:p w14:paraId="3E49D1EC"/>
        </w:tc>
        <w:tc>
          <w:tcPr>
            <w:tcW w:w="1318" w:type="dxa"/>
          </w:tcPr>
          <w:p w14:paraId="0F9F6190"/>
        </w:tc>
        <w:tc>
          <w:tcPr>
            <w:tcW w:w="1667" w:type="dxa"/>
          </w:tcPr>
          <w:p w14:paraId="4CA65E2F">
            <w:pPr>
              <w:rPr>
                <w:rFonts w:ascii="Tahoma" w:hAnsi="Tahoma" w:cs="Tahoma"/>
                <w:color w:val="333333"/>
                <w:kern w:val="0"/>
                <w:szCs w:val="21"/>
              </w:rPr>
            </w:pPr>
          </w:p>
        </w:tc>
        <w:tc>
          <w:tcPr>
            <w:tcW w:w="1466" w:type="dxa"/>
          </w:tcPr>
          <w:p w14:paraId="5030397B">
            <w:r>
              <w:rPr>
                <w:rFonts w:hint="eastAsia"/>
              </w:rPr>
              <w:t>西晋初，分汉代且兰县地置万寿县，为牂牁郡治，有今余庆县地</w:t>
            </w:r>
          </w:p>
        </w:tc>
        <w:tc>
          <w:tcPr>
            <w:tcW w:w="1479" w:type="dxa"/>
          </w:tcPr>
          <w:p w14:paraId="74DF0084"/>
        </w:tc>
        <w:tc>
          <w:tcPr>
            <w:tcW w:w="1371" w:type="dxa"/>
          </w:tcPr>
          <w:p w14:paraId="642C8B45">
            <w:pPr>
              <w:rPr>
                <w:w w:val="90"/>
              </w:rPr>
            </w:pPr>
            <w:r>
              <w:rPr>
                <w:rFonts w:hint="eastAsia"/>
                <w:w w:val="90"/>
              </w:rPr>
              <w:t>隋代以万寿县扩置牂牁县，为牂牁州牂牁郡治，今县地在境内</w:t>
            </w:r>
          </w:p>
        </w:tc>
        <w:tc>
          <w:tcPr>
            <w:tcW w:w="1668" w:type="dxa"/>
          </w:tcPr>
          <w:p w14:paraId="17B0C6E4">
            <w:r>
              <w:rPr>
                <w:rFonts w:hint="eastAsia"/>
              </w:rPr>
              <w:t>唐武德三年（620），以牂牁地置牂州，余庆属牂牁牂州境。四年（621），牂州改名柯州，余庆属其辖。随即，柯州又改名牂州，原牂牁县为建安县，仍为州治，余庆属牂州建安县辖</w:t>
            </w:r>
          </w:p>
        </w:tc>
        <w:tc>
          <w:tcPr>
            <w:tcW w:w="1586" w:type="dxa"/>
          </w:tcPr>
          <w:p w14:paraId="520AC9EF">
            <w:r>
              <w:rPr>
                <w:rFonts w:hint="eastAsia"/>
              </w:rPr>
              <w:t>南宋绍定元年（1228），今余庆隶绍兴府所领羁縻小州辖境</w:t>
            </w:r>
          </w:p>
        </w:tc>
        <w:tc>
          <w:tcPr>
            <w:tcW w:w="1439" w:type="dxa"/>
          </w:tcPr>
          <w:p w14:paraId="16F760D5">
            <w:pPr>
              <w:rPr>
                <w:w w:val="90"/>
              </w:rPr>
            </w:pPr>
            <w:r>
              <w:rPr>
                <w:rFonts w:hint="eastAsia"/>
                <w:w w:val="90"/>
              </w:rPr>
              <w:t>元至元十四年（1277），属播州安抚司辖地</w:t>
            </w:r>
          </w:p>
          <w:p w14:paraId="6426223C">
            <w:pPr>
              <w:rPr>
                <w:w w:val="90"/>
              </w:rPr>
            </w:pPr>
            <w:r>
              <w:rPr>
                <w:rFonts w:hint="eastAsia"/>
                <w:w w:val="90"/>
              </w:rPr>
              <w:t>二十八年（1291），改播州安抚司为军民宣抚司，余庆属之。是年，升余庆长官司为余庆州</w:t>
            </w:r>
          </w:p>
        </w:tc>
        <w:tc>
          <w:tcPr>
            <w:tcW w:w="1761" w:type="dxa"/>
          </w:tcPr>
          <w:p w14:paraId="3E6614B3">
            <w:pPr>
              <w:rPr>
                <w:w w:val="90"/>
              </w:rPr>
            </w:pPr>
            <w:r>
              <w:rPr>
                <w:rFonts w:hint="eastAsia"/>
                <w:w w:val="90"/>
              </w:rPr>
              <w:t>明洪武五年（1372），思州、播州归入明朝，余庆、白泥二州随归，隶四川行省。十七年（1384），余庆、白泥二州复改为长官司，属播州宣慰司，隶四川布政司；万历二十九年（1601），置余庆县，属平越军民府，隶贵州布政使司</w:t>
            </w:r>
          </w:p>
        </w:tc>
        <w:tc>
          <w:tcPr>
            <w:tcW w:w="1398" w:type="dxa"/>
          </w:tcPr>
          <w:p w14:paraId="73FDD167">
            <w:r>
              <w:rPr>
                <w:rFonts w:hint="eastAsia"/>
              </w:rPr>
              <w:t>清嘉庆三年（1798），改平越军民府为平越直隶州，余庆县仍隶之</w:t>
            </w:r>
          </w:p>
        </w:tc>
        <w:tc>
          <w:tcPr>
            <w:tcW w:w="1723" w:type="dxa"/>
          </w:tcPr>
          <w:p w14:paraId="7D911528">
            <w:pPr>
              <w:rPr>
                <w:w w:val="75"/>
                <w:position w:val="-6"/>
              </w:rPr>
            </w:pPr>
            <w:r>
              <w:rPr>
                <w:rFonts w:hint="eastAsia"/>
                <w:w w:val="75"/>
                <w:position w:val="-6"/>
              </w:rPr>
              <w:t>民国二年（1913），废府州后，余庆县属黔中道。民国九年（1920），废道后直属于省。民国二十四年（1935），属贵州第七行政督察区。民国二十六年至三十八年（1937～1939），隶第一行政督察区</w:t>
            </w:r>
          </w:p>
        </w:tc>
        <w:tc>
          <w:tcPr>
            <w:tcW w:w="2015" w:type="dxa"/>
          </w:tcPr>
          <w:p w14:paraId="3E6EE5F1">
            <w:pPr>
              <w:rPr>
                <w:rFonts w:ascii="宋体" w:hAnsi="宋体" w:eastAsia="宋体" w:cs="宋体"/>
                <w:kern w:val="0"/>
                <w:szCs w:val="21"/>
              </w:rPr>
            </w:pPr>
            <w:r>
              <w:rPr>
                <w:rFonts w:hint="eastAsia" w:ascii="宋体" w:hAnsi="宋体" w:eastAsia="宋体" w:cs="宋体"/>
                <w:kern w:val="0"/>
                <w:szCs w:val="21"/>
              </w:rPr>
              <w:t>1949年11月12日，隶镇远专区，1956年改隶遵义地区。1958年撤余庆县，并入湄潭县。1961年恢复余庆县，建制至今未变</w:t>
            </w:r>
          </w:p>
        </w:tc>
      </w:tr>
      <w:tr w14:paraId="7D8A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Pr>
          <w:p w14:paraId="07054F1A">
            <w:pPr>
              <w:jc w:val="center"/>
            </w:pPr>
            <w:r>
              <w:rPr>
                <w:rFonts w:hint="eastAsia"/>
              </w:rPr>
              <w:t>瓮安县</w:t>
            </w:r>
          </w:p>
        </w:tc>
        <w:tc>
          <w:tcPr>
            <w:tcW w:w="777" w:type="dxa"/>
          </w:tcPr>
          <w:p w14:paraId="62F9543C">
            <w:pPr>
              <w:jc w:val="center"/>
            </w:pPr>
          </w:p>
        </w:tc>
        <w:tc>
          <w:tcPr>
            <w:tcW w:w="874" w:type="dxa"/>
          </w:tcPr>
          <w:p w14:paraId="65C0033C"/>
        </w:tc>
        <w:tc>
          <w:tcPr>
            <w:tcW w:w="779" w:type="dxa"/>
          </w:tcPr>
          <w:p w14:paraId="4DBC553E"/>
        </w:tc>
        <w:tc>
          <w:tcPr>
            <w:tcW w:w="1318" w:type="dxa"/>
          </w:tcPr>
          <w:p w14:paraId="1C5A1DE1"/>
        </w:tc>
        <w:tc>
          <w:tcPr>
            <w:tcW w:w="1667" w:type="dxa"/>
          </w:tcPr>
          <w:p w14:paraId="0A6BF5C2">
            <w:pPr>
              <w:rPr>
                <w:rFonts w:ascii="Tahoma" w:hAnsi="Tahoma" w:cs="Tahoma"/>
                <w:color w:val="333333"/>
                <w:kern w:val="0"/>
                <w:szCs w:val="21"/>
              </w:rPr>
            </w:pPr>
          </w:p>
        </w:tc>
        <w:tc>
          <w:tcPr>
            <w:tcW w:w="1466" w:type="dxa"/>
          </w:tcPr>
          <w:p w14:paraId="05D68656"/>
        </w:tc>
        <w:tc>
          <w:tcPr>
            <w:tcW w:w="1479" w:type="dxa"/>
          </w:tcPr>
          <w:p w14:paraId="0F5A62E4"/>
        </w:tc>
        <w:tc>
          <w:tcPr>
            <w:tcW w:w="1371" w:type="dxa"/>
          </w:tcPr>
          <w:p w14:paraId="46F0848F">
            <w:pPr>
              <w:rPr>
                <w:w w:val="90"/>
              </w:rPr>
            </w:pPr>
          </w:p>
        </w:tc>
        <w:tc>
          <w:tcPr>
            <w:tcW w:w="1668" w:type="dxa"/>
          </w:tcPr>
          <w:p w14:paraId="453CB6E1"/>
        </w:tc>
        <w:tc>
          <w:tcPr>
            <w:tcW w:w="1586" w:type="dxa"/>
          </w:tcPr>
          <w:p w14:paraId="61D142D9">
            <w:r>
              <w:rPr>
                <w:rFonts w:hint="eastAsia"/>
              </w:rPr>
              <w:t>宋绍兴中（1131～1162），开设瓮安水寨</w:t>
            </w:r>
          </w:p>
        </w:tc>
        <w:tc>
          <w:tcPr>
            <w:tcW w:w="1439" w:type="dxa"/>
          </w:tcPr>
          <w:p w14:paraId="5FEDB6A6">
            <w:pPr>
              <w:rPr>
                <w:w w:val="90"/>
              </w:rPr>
            </w:pPr>
            <w:r>
              <w:rPr>
                <w:rFonts w:hint="eastAsia"/>
                <w:w w:val="90"/>
              </w:rPr>
              <w:t>至元十四年（1277），置播州安抚司，隶湖广行省；二十八年（1291），改为播州军民宣抚司，隶四川行省。二十九年（1292），改隶湖广行省</w:t>
            </w:r>
          </w:p>
        </w:tc>
        <w:tc>
          <w:tcPr>
            <w:tcW w:w="1761" w:type="dxa"/>
          </w:tcPr>
          <w:p w14:paraId="1F399439">
            <w:pPr>
              <w:rPr>
                <w:w w:val="90"/>
              </w:rPr>
            </w:pPr>
            <w:r>
              <w:rPr>
                <w:rFonts w:hint="eastAsia"/>
              </w:rPr>
              <w:t>洪武十七年，置草塘、瓮水安抚司，隶四川布政司播州宣慰司。永乐四年（1406），置重安长官司；万历二十八年（1600）置瓮安县，隶平越军民府</w:t>
            </w:r>
          </w:p>
        </w:tc>
        <w:tc>
          <w:tcPr>
            <w:tcW w:w="1398" w:type="dxa"/>
          </w:tcPr>
          <w:p w14:paraId="275989A4">
            <w:r>
              <w:rPr>
                <w:rFonts w:hint="eastAsia"/>
              </w:rPr>
              <w:t>清康熙二十年（1681），贵州省设分守贵东道驻平越，辖平越军民府</w:t>
            </w:r>
          </w:p>
          <w:p w14:paraId="38FEDC45">
            <w:r>
              <w:rPr>
                <w:rFonts w:hint="eastAsia"/>
              </w:rPr>
              <w:t>嘉庆三年（1798），改为平越直隶州，仍辖瓮安县</w:t>
            </w:r>
          </w:p>
        </w:tc>
        <w:tc>
          <w:tcPr>
            <w:tcW w:w="1723" w:type="dxa"/>
          </w:tcPr>
          <w:p w14:paraId="48D36EC0">
            <w:pPr>
              <w:rPr>
                <w:w w:val="75"/>
                <w:position w:val="-6"/>
              </w:rPr>
            </w:pPr>
            <w:r>
              <w:rPr>
                <w:rFonts w:hint="eastAsia"/>
                <w:w w:val="75"/>
                <w:position w:val="-6"/>
              </w:rPr>
              <w:t>民国二年（1913），贵州撤府设道，瓮安县隶黔中道（治所驻贵阳）。九年（1920），撤黔中道，瓮安县直隶于省。二十四年（1935），贵州设行政督察区，瓮安县隶第七行政督察区。二十六年（1937），缩编行政督察区，设省直辖区，瓮安县隶直辖区。三十七年（1948），改隶第五行政督察区</w:t>
            </w:r>
          </w:p>
        </w:tc>
        <w:tc>
          <w:tcPr>
            <w:tcW w:w="2015" w:type="dxa"/>
          </w:tcPr>
          <w:p w14:paraId="5A823801">
            <w:pPr>
              <w:rPr>
                <w:rFonts w:ascii="宋体" w:hAnsi="宋体" w:eastAsia="宋体" w:cs="宋体"/>
                <w:kern w:val="0"/>
                <w:szCs w:val="21"/>
              </w:rPr>
            </w:pPr>
            <w:r>
              <w:rPr>
                <w:rFonts w:hint="eastAsia" w:ascii="宋体" w:hAnsi="宋体" w:eastAsia="宋体" w:cs="宋体"/>
                <w:kern w:val="0"/>
                <w:szCs w:val="21"/>
              </w:rPr>
              <w:t>1949年，属贵阳专区，1952年，属贵定专区。1956年，属安顺专区，1958年，划归黔南布依族苗族自治州，今仍属黔南布依族苗族自治州，建制未变</w:t>
            </w:r>
          </w:p>
        </w:tc>
      </w:tr>
      <w:tr w14:paraId="6AA1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Pr>
          <w:p w14:paraId="1D0558D5">
            <w:pPr>
              <w:jc w:val="center"/>
            </w:pPr>
            <w:r>
              <w:rPr>
                <w:rFonts w:hint="eastAsia"/>
              </w:rPr>
              <w:t>开阳县</w:t>
            </w:r>
          </w:p>
        </w:tc>
        <w:tc>
          <w:tcPr>
            <w:tcW w:w="777" w:type="dxa"/>
          </w:tcPr>
          <w:p w14:paraId="4A52EADC">
            <w:pPr>
              <w:jc w:val="center"/>
            </w:pPr>
          </w:p>
        </w:tc>
        <w:tc>
          <w:tcPr>
            <w:tcW w:w="874" w:type="dxa"/>
          </w:tcPr>
          <w:p w14:paraId="19178C8D"/>
        </w:tc>
        <w:tc>
          <w:tcPr>
            <w:tcW w:w="779" w:type="dxa"/>
          </w:tcPr>
          <w:p w14:paraId="04D8A5C9">
            <w:r>
              <w:rPr>
                <w:rFonts w:hint="eastAsia"/>
              </w:rPr>
              <w:t>秦时，属象郡</w:t>
            </w:r>
          </w:p>
        </w:tc>
        <w:tc>
          <w:tcPr>
            <w:tcW w:w="1318" w:type="dxa"/>
          </w:tcPr>
          <w:p w14:paraId="60E4DCA5">
            <w:r>
              <w:rPr>
                <w:rFonts w:hint="eastAsia"/>
              </w:rPr>
              <w:t>汉武帝元朔三年（前126），在南夷置且兰县，开阳地属其西北域</w:t>
            </w:r>
          </w:p>
        </w:tc>
        <w:tc>
          <w:tcPr>
            <w:tcW w:w="1667" w:type="dxa"/>
          </w:tcPr>
          <w:p w14:paraId="63A7DD53">
            <w:pPr>
              <w:rPr>
                <w:rFonts w:ascii="Tahoma" w:hAnsi="Tahoma" w:cs="Tahoma"/>
                <w:color w:val="333333"/>
                <w:kern w:val="0"/>
                <w:szCs w:val="21"/>
              </w:rPr>
            </w:pPr>
          </w:p>
        </w:tc>
        <w:tc>
          <w:tcPr>
            <w:tcW w:w="1466" w:type="dxa"/>
          </w:tcPr>
          <w:p w14:paraId="6E32217B">
            <w:r>
              <w:rPr>
                <w:rFonts w:hint="eastAsia"/>
              </w:rPr>
              <w:t>晋，以牂牁郡且兰地置万寿，开阳属万寿县西北隅地</w:t>
            </w:r>
          </w:p>
        </w:tc>
        <w:tc>
          <w:tcPr>
            <w:tcW w:w="1479" w:type="dxa"/>
          </w:tcPr>
          <w:p w14:paraId="6BFED9F8"/>
        </w:tc>
        <w:tc>
          <w:tcPr>
            <w:tcW w:w="1371" w:type="dxa"/>
          </w:tcPr>
          <w:p w14:paraId="1B816370">
            <w:pPr>
              <w:rPr>
                <w:w w:val="90"/>
              </w:rPr>
            </w:pPr>
            <w:r>
              <w:rPr>
                <w:rFonts w:hint="eastAsia"/>
              </w:rPr>
              <w:t>隋，牂牁郡领牂牁、宾化2县，开阳地属牂牁县</w:t>
            </w:r>
          </w:p>
        </w:tc>
        <w:tc>
          <w:tcPr>
            <w:tcW w:w="1668" w:type="dxa"/>
          </w:tcPr>
          <w:p w14:paraId="3174A637">
            <w:r>
              <w:rPr>
                <w:rFonts w:hint="eastAsia"/>
              </w:rPr>
              <w:t>唐贞观四年（630）以今开阳县双流区同知衙为治建蛮州，领巴江县，隶黔州都督府</w:t>
            </w:r>
          </w:p>
        </w:tc>
        <w:tc>
          <w:tcPr>
            <w:tcW w:w="1586" w:type="dxa"/>
          </w:tcPr>
          <w:p w14:paraId="1DB8035B">
            <w:r>
              <w:rPr>
                <w:rFonts w:hint="eastAsia"/>
              </w:rPr>
              <w:t>宋，以唐之蛮州地分置矩州、功州等，开阳地属蛮州，隶绍庆府</w:t>
            </w:r>
          </w:p>
        </w:tc>
        <w:tc>
          <w:tcPr>
            <w:tcW w:w="1439" w:type="dxa"/>
          </w:tcPr>
          <w:p w14:paraId="102C08C8">
            <w:pPr>
              <w:rPr>
                <w:w w:val="90"/>
              </w:rPr>
            </w:pPr>
            <w:r>
              <w:rPr>
                <w:rFonts w:hint="eastAsia"/>
                <w:w w:val="90"/>
              </w:rPr>
              <w:t>皇庆元年（1312），在三台山开科龙场地（今开阳县城东）置乖西军民府，隶管番民总管分，辖地包括今开阳和龙里、贵定等的一部分</w:t>
            </w:r>
          </w:p>
        </w:tc>
        <w:tc>
          <w:tcPr>
            <w:tcW w:w="1761" w:type="dxa"/>
          </w:tcPr>
          <w:p w14:paraId="3770611F">
            <w:pPr>
              <w:rPr>
                <w:w w:val="90"/>
              </w:rPr>
            </w:pPr>
            <w:r>
              <w:rPr>
                <w:rFonts w:hint="eastAsia"/>
              </w:rPr>
              <w:t>崇祯四年（1631），改置为开州，隶贵阳军民府</w:t>
            </w:r>
          </w:p>
        </w:tc>
        <w:tc>
          <w:tcPr>
            <w:tcW w:w="1398" w:type="dxa"/>
          </w:tcPr>
          <w:p w14:paraId="2FB2CC70">
            <w:r>
              <w:rPr>
                <w:rFonts w:hint="eastAsia"/>
              </w:rPr>
              <w:t>清康熙二十六年（1687），改贵阳军民府称贵阳府，开州仍隶之</w:t>
            </w:r>
          </w:p>
        </w:tc>
        <w:tc>
          <w:tcPr>
            <w:tcW w:w="1723" w:type="dxa"/>
          </w:tcPr>
          <w:p w14:paraId="2521993C">
            <w:pPr>
              <w:rPr>
                <w:w w:val="75"/>
                <w:position w:val="-6"/>
              </w:rPr>
            </w:pPr>
            <w:r>
              <w:rPr>
                <w:rFonts w:hint="eastAsia"/>
                <w:w w:val="75"/>
                <w:position w:val="-6"/>
              </w:rPr>
              <w:t>民国三年（1914），废州，更名为紫江县，属黔中道。民国十六年（1927），直隶省政府。民国十九年（1930），改称开阳县。二十四年（1935），开阳改隶贵州省第一督察区</w:t>
            </w:r>
          </w:p>
        </w:tc>
        <w:tc>
          <w:tcPr>
            <w:tcW w:w="2015" w:type="dxa"/>
          </w:tcPr>
          <w:p w14:paraId="52A1FA2D">
            <w:pPr>
              <w:rPr>
                <w:rFonts w:ascii="宋体" w:hAnsi="宋体" w:eastAsia="宋体" w:cs="宋体"/>
                <w:kern w:val="0"/>
                <w:szCs w:val="21"/>
              </w:rPr>
            </w:pPr>
            <w:r>
              <w:rPr>
                <w:rFonts w:hint="eastAsia" w:ascii="宋体" w:hAnsi="宋体" w:eastAsia="宋体" w:cs="宋体"/>
                <w:w w:val="90"/>
                <w:kern w:val="0"/>
                <w:szCs w:val="21"/>
              </w:rPr>
              <w:t>1949年，成立开阳县人民政府，隶贵阳专区。1952年，贵阳专区改为贵定专区。1956年，划归安顺专区；1958年，属贵阳市郊区县，1963年，改属遵义专区；1965年，复归安顺专区。1970年，改称安顺地区。1992年，改属贵阳市。至今建制未变</w:t>
            </w:r>
          </w:p>
        </w:tc>
      </w:tr>
      <w:tr w14:paraId="45F0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Pr>
          <w:p w14:paraId="43A269DB">
            <w:pPr>
              <w:jc w:val="center"/>
            </w:pPr>
            <w:r>
              <w:rPr>
                <w:rFonts w:hint="eastAsia"/>
                <w:lang w:val="en-US" w:eastAsia="zh-CN"/>
              </w:rPr>
              <w:t>息烽县</w:t>
            </w:r>
            <w:bookmarkStart w:id="0" w:name="_GoBack"/>
            <w:bookmarkEnd w:id="0"/>
            <w:r>
              <w:rPr>
                <w:rFonts w:hint="eastAsia"/>
              </w:rPr>
              <w:t>县</w:t>
            </w:r>
          </w:p>
        </w:tc>
        <w:tc>
          <w:tcPr>
            <w:tcW w:w="777" w:type="dxa"/>
          </w:tcPr>
          <w:p w14:paraId="3DB88D4B">
            <w:pPr>
              <w:jc w:val="center"/>
            </w:pPr>
          </w:p>
        </w:tc>
        <w:tc>
          <w:tcPr>
            <w:tcW w:w="874" w:type="dxa"/>
          </w:tcPr>
          <w:p w14:paraId="7BCB2FA4"/>
        </w:tc>
        <w:tc>
          <w:tcPr>
            <w:tcW w:w="779" w:type="dxa"/>
          </w:tcPr>
          <w:p w14:paraId="4C8BC31E"/>
        </w:tc>
        <w:tc>
          <w:tcPr>
            <w:tcW w:w="1318" w:type="dxa"/>
          </w:tcPr>
          <w:p w14:paraId="7FF3C906"/>
        </w:tc>
        <w:tc>
          <w:tcPr>
            <w:tcW w:w="1667" w:type="dxa"/>
          </w:tcPr>
          <w:p w14:paraId="33ECE516">
            <w:pPr>
              <w:rPr>
                <w:rFonts w:ascii="Tahoma" w:hAnsi="Tahoma" w:cs="Tahoma"/>
                <w:color w:val="333333"/>
                <w:kern w:val="0"/>
                <w:szCs w:val="21"/>
              </w:rPr>
            </w:pPr>
          </w:p>
        </w:tc>
        <w:tc>
          <w:tcPr>
            <w:tcW w:w="1466" w:type="dxa"/>
          </w:tcPr>
          <w:p w14:paraId="6CF93877"/>
        </w:tc>
        <w:tc>
          <w:tcPr>
            <w:tcW w:w="1479" w:type="dxa"/>
          </w:tcPr>
          <w:p w14:paraId="78D05B66"/>
        </w:tc>
        <w:tc>
          <w:tcPr>
            <w:tcW w:w="1371" w:type="dxa"/>
          </w:tcPr>
          <w:p w14:paraId="68E84AF8">
            <w:pPr>
              <w:rPr>
                <w:w w:val="90"/>
              </w:rPr>
            </w:pPr>
          </w:p>
        </w:tc>
        <w:tc>
          <w:tcPr>
            <w:tcW w:w="1668" w:type="dxa"/>
          </w:tcPr>
          <w:p w14:paraId="2AD60589"/>
        </w:tc>
        <w:tc>
          <w:tcPr>
            <w:tcW w:w="1586" w:type="dxa"/>
          </w:tcPr>
          <w:p w14:paraId="529DEE30"/>
        </w:tc>
        <w:tc>
          <w:tcPr>
            <w:tcW w:w="1439" w:type="dxa"/>
          </w:tcPr>
          <w:p w14:paraId="547D93F5">
            <w:pPr>
              <w:rPr>
                <w:w w:val="90"/>
              </w:rPr>
            </w:pPr>
            <w:r>
              <w:rPr>
                <w:rFonts w:hint="eastAsia"/>
                <w:w w:val="90"/>
              </w:rPr>
              <w:t>元代属湖广行省</w:t>
            </w:r>
          </w:p>
        </w:tc>
        <w:tc>
          <w:tcPr>
            <w:tcW w:w="1761" w:type="dxa"/>
          </w:tcPr>
          <w:p w14:paraId="36BB2B0E">
            <w:r>
              <w:rPr>
                <w:rFonts w:hint="eastAsia"/>
                <w:w w:val="90"/>
              </w:rPr>
              <w:t>明洪武五年（1372），改隶四川行省，永乐十一年（1413），改贵州布政司。崇祯三年（1630），改扎佐长官司置敷勇卫</w:t>
            </w:r>
          </w:p>
        </w:tc>
        <w:tc>
          <w:tcPr>
            <w:tcW w:w="1398" w:type="dxa"/>
          </w:tcPr>
          <w:p w14:paraId="736E7701"/>
        </w:tc>
        <w:tc>
          <w:tcPr>
            <w:tcW w:w="1723" w:type="dxa"/>
          </w:tcPr>
          <w:p w14:paraId="4EF48DF4">
            <w:pPr>
              <w:rPr>
                <w:w w:val="75"/>
                <w:position w:val="-6"/>
              </w:rPr>
            </w:pPr>
          </w:p>
        </w:tc>
        <w:tc>
          <w:tcPr>
            <w:tcW w:w="2015" w:type="dxa"/>
          </w:tcPr>
          <w:p w14:paraId="6BF69931">
            <w:pPr>
              <w:rPr>
                <w:rFonts w:ascii="宋体" w:hAnsi="宋体" w:eastAsia="宋体" w:cs="宋体"/>
                <w:w w:val="90"/>
                <w:kern w:val="0"/>
                <w:szCs w:val="21"/>
              </w:rPr>
            </w:pPr>
            <w:r>
              <w:rPr>
                <w:rFonts w:hint="eastAsia" w:ascii="宋体" w:hAnsi="宋体" w:eastAsia="宋体" w:cs="宋体"/>
                <w:kern w:val="0"/>
                <w:szCs w:val="21"/>
              </w:rPr>
              <w:t>中华人民共和国成立后属安顺地区，1992年改属贵阳市</w:t>
            </w:r>
          </w:p>
        </w:tc>
      </w:tr>
      <w:tr w14:paraId="37DD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Pr>
          <w:p w14:paraId="42364DED">
            <w:pPr>
              <w:jc w:val="center"/>
            </w:pPr>
            <w:r>
              <w:rPr>
                <w:rFonts w:hint="eastAsia"/>
              </w:rPr>
              <w:t>修文县</w:t>
            </w:r>
          </w:p>
        </w:tc>
        <w:tc>
          <w:tcPr>
            <w:tcW w:w="777" w:type="dxa"/>
          </w:tcPr>
          <w:p w14:paraId="10927C0E">
            <w:pPr>
              <w:jc w:val="center"/>
            </w:pPr>
          </w:p>
        </w:tc>
        <w:tc>
          <w:tcPr>
            <w:tcW w:w="874" w:type="dxa"/>
          </w:tcPr>
          <w:p w14:paraId="2300CC40"/>
        </w:tc>
        <w:tc>
          <w:tcPr>
            <w:tcW w:w="779" w:type="dxa"/>
          </w:tcPr>
          <w:p w14:paraId="0DFF8AEB"/>
        </w:tc>
        <w:tc>
          <w:tcPr>
            <w:tcW w:w="1318" w:type="dxa"/>
          </w:tcPr>
          <w:p w14:paraId="097F97DA"/>
        </w:tc>
        <w:tc>
          <w:tcPr>
            <w:tcW w:w="1667" w:type="dxa"/>
          </w:tcPr>
          <w:p w14:paraId="6D86D7F3">
            <w:pPr>
              <w:rPr>
                <w:rFonts w:ascii="Tahoma" w:hAnsi="Tahoma" w:cs="Tahoma"/>
                <w:color w:val="333333"/>
                <w:kern w:val="0"/>
                <w:szCs w:val="21"/>
              </w:rPr>
            </w:pPr>
          </w:p>
        </w:tc>
        <w:tc>
          <w:tcPr>
            <w:tcW w:w="1466" w:type="dxa"/>
          </w:tcPr>
          <w:p w14:paraId="60CEDA82"/>
        </w:tc>
        <w:tc>
          <w:tcPr>
            <w:tcW w:w="1479" w:type="dxa"/>
          </w:tcPr>
          <w:p w14:paraId="380411AF"/>
        </w:tc>
        <w:tc>
          <w:tcPr>
            <w:tcW w:w="1371" w:type="dxa"/>
          </w:tcPr>
          <w:p w14:paraId="0C6240EB">
            <w:pPr>
              <w:rPr>
                <w:w w:val="90"/>
              </w:rPr>
            </w:pPr>
          </w:p>
        </w:tc>
        <w:tc>
          <w:tcPr>
            <w:tcW w:w="1668" w:type="dxa"/>
          </w:tcPr>
          <w:p w14:paraId="7EA8FCEB"/>
        </w:tc>
        <w:tc>
          <w:tcPr>
            <w:tcW w:w="1586" w:type="dxa"/>
          </w:tcPr>
          <w:p w14:paraId="0BC82D24"/>
        </w:tc>
        <w:tc>
          <w:tcPr>
            <w:tcW w:w="1439" w:type="dxa"/>
          </w:tcPr>
          <w:p w14:paraId="7BC8E54F">
            <w:pPr>
              <w:rPr>
                <w:w w:val="90"/>
              </w:rPr>
            </w:pPr>
          </w:p>
        </w:tc>
        <w:tc>
          <w:tcPr>
            <w:tcW w:w="1761" w:type="dxa"/>
          </w:tcPr>
          <w:p w14:paraId="692B9ABB">
            <w:pPr>
              <w:rPr>
                <w:sz w:val="15"/>
                <w:szCs w:val="15"/>
              </w:rPr>
            </w:pPr>
            <w:r>
              <w:rPr>
                <w:rFonts w:hint="eastAsia"/>
                <w:sz w:val="15"/>
                <w:szCs w:val="15"/>
              </w:rPr>
              <w:t>明洪武五年（1372），置底寨、养龙坑、青山3长官司，属贵州宣慰司。崇祯三年（1630），置于襄、息峰、濯灵、修文4千户所，隶敷勇卫</w:t>
            </w:r>
          </w:p>
        </w:tc>
        <w:tc>
          <w:tcPr>
            <w:tcW w:w="1398" w:type="dxa"/>
          </w:tcPr>
          <w:p w14:paraId="7EB40483">
            <w:r>
              <w:rPr>
                <w:rFonts w:hint="eastAsia"/>
              </w:rPr>
              <w:t>清康熙二十六年（1687），以卫及所领四所地改置修文县</w:t>
            </w:r>
          </w:p>
        </w:tc>
        <w:tc>
          <w:tcPr>
            <w:tcW w:w="1723" w:type="dxa"/>
          </w:tcPr>
          <w:p w14:paraId="7F7B7E6B">
            <w:pPr>
              <w:rPr>
                <w:w w:val="75"/>
                <w:position w:val="-6"/>
              </w:rPr>
            </w:pPr>
          </w:p>
        </w:tc>
        <w:tc>
          <w:tcPr>
            <w:tcW w:w="2015" w:type="dxa"/>
          </w:tcPr>
          <w:p w14:paraId="2B737376">
            <w:pPr>
              <w:rPr>
                <w:rFonts w:ascii="宋体" w:hAnsi="宋体" w:eastAsia="宋体" w:cs="宋体"/>
                <w:w w:val="90"/>
                <w:kern w:val="0"/>
                <w:szCs w:val="21"/>
              </w:rPr>
            </w:pPr>
            <w:r>
              <w:rPr>
                <w:rFonts w:hint="eastAsia" w:ascii="宋体" w:hAnsi="宋体" w:eastAsia="宋体" w:cs="宋体"/>
                <w:kern w:val="0"/>
                <w:szCs w:val="21"/>
              </w:rPr>
              <w:t>中华人民共和国成立后属安顺地区，1992年改属贵阳市</w:t>
            </w:r>
          </w:p>
        </w:tc>
      </w:tr>
    </w:tbl>
    <w:p w14:paraId="54A298CF">
      <w:pPr>
        <w:rPr>
          <w:rFonts w:ascii="仿宋" w:hAnsi="仿宋" w:eastAsia="仿宋" w:cs="仿宋"/>
          <w:sz w:val="32"/>
          <w:szCs w:val="32"/>
        </w:rPr>
        <w:sectPr>
          <w:pgSz w:w="23814" w:h="16840" w:orient="landscape"/>
          <w:pgMar w:top="1797" w:right="1440" w:bottom="1418" w:left="1440" w:header="851" w:footer="992" w:gutter="0"/>
          <w:cols w:space="425" w:num="1"/>
          <w:docGrid w:type="linesAndChars" w:linePitch="312" w:charSpace="0"/>
        </w:sectPr>
      </w:pPr>
    </w:p>
    <w:p w14:paraId="6F646E10">
      <w:pPr>
        <w:jc w:val="center"/>
        <w:rPr>
          <w:rFonts w:ascii="方正黑体_GBK" w:hAnsi="方正黑体_GBK" w:eastAsia="方正黑体_GBK" w:cs="方正黑体_GBK"/>
          <w:sz w:val="44"/>
          <w:szCs w:val="44"/>
        </w:rPr>
      </w:pPr>
      <w:r>
        <w:rPr>
          <w:rFonts w:hint="eastAsia" w:ascii="方正黑体_GBK" w:hAnsi="方正黑体_GBK" w:eastAsia="方正黑体_GBK" w:cs="方正黑体_GBK"/>
          <w:sz w:val="44"/>
          <w:szCs w:val="44"/>
        </w:rPr>
        <w:t>第一部分  鬼斧神工 物华天宝</w:t>
      </w:r>
    </w:p>
    <w:p w14:paraId="04FDE5A0">
      <w:pPr>
        <w:rPr>
          <w:rFonts w:ascii="方正小标宋_GBK" w:hAnsi="仿宋" w:eastAsia="方正小标宋_GBK" w:cs="仿宋"/>
          <w:b/>
          <w:bCs/>
          <w:sz w:val="32"/>
          <w:szCs w:val="32"/>
        </w:rPr>
      </w:pPr>
    </w:p>
    <w:p w14:paraId="13FDFDA7">
      <w:pPr>
        <w:numPr>
          <w:ilvl w:val="0"/>
          <w:numId w:val="1"/>
        </w:numPr>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 xml:space="preserve">乌江概览 </w:t>
      </w:r>
    </w:p>
    <w:p w14:paraId="3D106972">
      <w:pPr>
        <w:ind w:firstLine="640" w:firstLineChars="200"/>
        <w:rPr>
          <w:rFonts w:ascii="仿宋" w:hAnsi="仿宋" w:eastAsia="仿宋" w:cs="仿宋"/>
          <w:sz w:val="32"/>
          <w:szCs w:val="32"/>
        </w:rPr>
      </w:pPr>
      <w:r>
        <w:rPr>
          <w:rFonts w:hint="eastAsia" w:ascii="仿宋" w:hAnsi="仿宋" w:eastAsia="仿宋" w:cs="仿宋"/>
          <w:sz w:val="32"/>
          <w:szCs w:val="32"/>
        </w:rPr>
        <w:t>从几万年以前的地壳不断运动，大娄山和武陵山之间形成了皱褶地带，独具特色的喀斯特地容地貌也由此而生，从贵州的省威宁县香炉山石缸洞又涌出了泉水，再与六冲河汇合，沿着皱褶地带不断下流，在此流经过程中又有大小的河流不断汇集，形成了乌江。大自然的妙手同工</w:t>
      </w:r>
      <w:r>
        <w:rPr>
          <w:rFonts w:hint="eastAsia" w:ascii="仿宋" w:hAnsi="仿宋" w:eastAsia="仿宋" w:cs="仿宋"/>
          <w:sz w:val="32"/>
          <w:szCs w:val="32"/>
          <w:lang w:val="en-US" w:eastAsia="zh-CN"/>
        </w:rPr>
        <w:t>致使</w:t>
      </w:r>
      <w:r>
        <w:rPr>
          <w:rFonts w:hint="eastAsia" w:ascii="仿宋" w:hAnsi="仿宋" w:eastAsia="仿宋" w:cs="仿宋"/>
          <w:sz w:val="32"/>
          <w:szCs w:val="32"/>
        </w:rPr>
        <w:t>乌江的神、奇、险、峻、秀犹如人工开凿。同时，在乌江的水系呈羽状分布，流域地势西南高，东北低，地势以高原、山原、中山及低丘陵为主。由于地势高差大，切割强，地理位置垂直变化明显，天然落差2123米，以滩多、急流、谷狭而闻名于世，号称“乌江天险”。乌江共有大小险滩148处，最为著名的险滩主要有潮砥滩、新滩、龚滩和羊角碛滩，曾经断航，称为“四大滩王”。</w:t>
      </w:r>
    </w:p>
    <w:p w14:paraId="7AC936D4">
      <w:pPr>
        <w:ind w:firstLine="640" w:firstLineChars="200"/>
        <w:rPr>
          <w:rFonts w:ascii="仿宋" w:hAnsi="仿宋" w:eastAsia="仿宋" w:cs="仿宋"/>
          <w:sz w:val="32"/>
          <w:szCs w:val="32"/>
        </w:rPr>
      </w:pPr>
      <w:r>
        <w:rPr>
          <w:rFonts w:hint="eastAsia" w:ascii="仿宋" w:hAnsi="仿宋" w:eastAsia="仿宋" w:cs="仿宋"/>
          <w:sz w:val="32"/>
          <w:szCs w:val="32"/>
        </w:rPr>
        <w:t>乌江是长江右岸的最大支流之一，乌江在先秦到唐代称涪陵水、延江水、内江水《元和郡县志载》、唐时设立黔中道，故唐宋又称黔江，在元代首次被称为乌江。是因蒙古人南下，用蒙古语记下各地的名字，再音译成汉字，导致了许多谬误，乌江也是此时得名。乌江全程共1048公里，流域面积87920万平方公里，乌江分为上、中、下游，六冲河口以上为上游，长338.6公里；六冲河口至思南为中游，长度366.8公里；思南至涪陵为下游，长度344.6公里。乌江有南北两源，南源三岔河，北源六冲河，习惯上以南源三岔河为乌江干流。主要支流有六冲河、猫跳河、清水江、濯河、洪渡河、芙蓉江、郁江、阿蓬江等。乌江共流经16个区、县，分别是修文、息烽、遵义、开阳、瓮安、湄谭、余庆、凤冈、石阡、思南、德江、沿河、酉阳、彭水、武隆、涪陵等。乌江沿岸的县城有思南县、沿河县、彭水县、武隆区、涪陵区。</w:t>
      </w:r>
    </w:p>
    <w:p w14:paraId="68ABD7E0">
      <w:pPr>
        <w:rPr>
          <w:rFonts w:ascii="仿宋" w:hAnsi="仿宋" w:eastAsia="仿宋" w:cs="仿宋"/>
          <w:sz w:val="32"/>
          <w:szCs w:val="32"/>
        </w:rPr>
      </w:pPr>
      <w:r>
        <w:rPr>
          <w:rFonts w:hint="eastAsia" w:ascii="仿宋" w:hAnsi="仿宋" w:eastAsia="仿宋" w:cs="仿宋"/>
          <w:b/>
          <w:bCs/>
          <w:sz w:val="32"/>
          <w:szCs w:val="32"/>
        </w:rPr>
        <w:t>【展现形式】</w:t>
      </w:r>
      <w:r>
        <w:rPr>
          <w:rFonts w:hint="eastAsia" w:ascii="仿宋" w:hAnsi="仿宋" w:eastAsia="仿宋" w:cs="仿宋"/>
          <w:sz w:val="32"/>
          <w:szCs w:val="32"/>
        </w:rPr>
        <w:t>用3D科教片进行展览，主要展示从乌江的形成过程，具体的流向和支流形成等方面进行展示或采取场景加沙盘。</w:t>
      </w:r>
    </w:p>
    <w:p w14:paraId="69BF74EA">
      <w:pPr>
        <w:rPr>
          <w:rFonts w:ascii="仿宋" w:hAnsi="仿宋" w:eastAsia="仿宋" w:cs="仿宋"/>
          <w:sz w:val="32"/>
          <w:szCs w:val="32"/>
        </w:rPr>
      </w:pPr>
      <w:r>
        <w:rPr>
          <w:rFonts w:hint="eastAsia" w:ascii="仿宋" w:hAnsi="仿宋" w:eastAsia="仿宋" w:cs="仿宋"/>
          <w:b/>
          <w:bCs/>
          <w:sz w:val="32"/>
          <w:szCs w:val="32"/>
        </w:rPr>
        <w:t>【展品】</w:t>
      </w:r>
      <w:r>
        <w:rPr>
          <w:rFonts w:hint="eastAsia" w:ascii="仿宋" w:hAnsi="仿宋" w:eastAsia="仿宋" w:cs="仿宋"/>
          <w:sz w:val="32"/>
          <w:szCs w:val="32"/>
        </w:rPr>
        <w:t>制作3D影片。</w:t>
      </w:r>
    </w:p>
    <w:p w14:paraId="71D901D5">
      <w:pPr>
        <w:numPr>
          <w:ilvl w:val="0"/>
          <w:numId w:val="2"/>
        </w:numPr>
        <w:ind w:firstLine="787" w:firstLineChars="246"/>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千里画廊</w:t>
      </w:r>
    </w:p>
    <w:p w14:paraId="6D854FF4">
      <w:pPr>
        <w:ind w:firstLine="640" w:firstLineChars="200"/>
        <w:rPr>
          <w:rFonts w:ascii="仿宋" w:hAnsi="仿宋" w:eastAsia="仿宋" w:cs="仿宋"/>
          <w:sz w:val="32"/>
          <w:szCs w:val="32"/>
        </w:rPr>
      </w:pPr>
      <w:r>
        <w:rPr>
          <w:rFonts w:hint="eastAsia" w:ascii="仿宋" w:hAnsi="仿宋" w:eastAsia="仿宋" w:cs="仿宋"/>
          <w:sz w:val="32"/>
          <w:szCs w:val="32"/>
        </w:rPr>
        <w:t>乌江流经贵州省北部和重庆市东南部，流域内山峦起伏，素有“乌江天险”“千里乌江，千里画廊”之美称。乌江的“山似斧劈，水如碧玉，虬枝盘旋，水鸟嬉翔”，“奇山、怪石、碧水、险滩、悬棺葬、纤道、古镇、廊桥、古遗址、古墓葬和各种动植物”等诸多要素，构成了千里乌江自然生态和人文景观的基本要素。真正形成了以自然地理为躯体，以人文文化为灵魂的奇特景观，也体现了乌江人类与自然和谐共生及天人合一的思想理念。乌江优美的自然景观和独特的地域特色文化让清代诗人梅若翁赞为：“蜀中山水奇，应推此第一”。视频和图片自然风光主要选乌江最美江段，武隆主要选择“边滩峡、万卷书、盐井峡、关滩峡、中嘴峡、龙溪”等。盐井峡不但风景怡人，还是乌江沿岸唯一产盐地，还有多幅石刻（因白马乌江电站建设会将石刻淹没在水中，可以进行切割到乌江博物馆展厅）。</w:t>
      </w:r>
      <w:r>
        <w:rPr>
          <w:rFonts w:hint="eastAsia" w:ascii="仿宋" w:hAnsi="仿宋" w:eastAsia="仿宋" w:cs="仿宋"/>
          <w:color w:val="000000" w:themeColor="text1"/>
          <w:sz w:val="32"/>
          <w:szCs w:val="32"/>
        </w:rPr>
        <w:t>《万卷书》：</w:t>
      </w:r>
      <w:r>
        <w:rPr>
          <w:rFonts w:hint="eastAsia" w:ascii="仿宋" w:hAnsi="仿宋" w:eastAsia="仿宋" w:cs="仿宋"/>
          <w:sz w:val="32"/>
          <w:szCs w:val="32"/>
        </w:rPr>
        <w:t>“江山有灵气，中藏万卷书。可惜悬天际，书多奈何如？关滩峡有</w:t>
      </w:r>
      <w:r>
        <w:rPr>
          <w:rFonts w:ascii="仿宋" w:hAnsi="仿宋" w:eastAsia="仿宋" w:cs="仿宋"/>
          <w:sz w:val="32"/>
          <w:szCs w:val="32"/>
        </w:rPr>
        <w:t>清康熙42年重庆知府陈邦器路过</w:t>
      </w:r>
      <w:r>
        <w:rPr>
          <w:rFonts w:hint="eastAsia" w:ascii="仿宋" w:hAnsi="仿宋" w:eastAsia="仿宋" w:cs="仿宋"/>
          <w:sz w:val="32"/>
          <w:szCs w:val="32"/>
        </w:rPr>
        <w:t>时所题的“澎湃飞雷”四个字，并人工雕刻的石刻，</w:t>
      </w:r>
      <w:r>
        <w:rPr>
          <w:rFonts w:ascii="仿宋" w:hAnsi="仿宋" w:eastAsia="仿宋" w:cs="仿宋"/>
          <w:sz w:val="32"/>
          <w:szCs w:val="32"/>
        </w:rPr>
        <w:t>石刻位于土坎镇关滩村</w:t>
      </w:r>
      <w:r>
        <w:rPr>
          <w:rFonts w:hint="eastAsia" w:ascii="仿宋" w:hAnsi="仿宋" w:eastAsia="仿宋" w:cs="仿宋"/>
          <w:sz w:val="32"/>
          <w:szCs w:val="32"/>
        </w:rPr>
        <w:t>。是因</w:t>
      </w:r>
      <w:r>
        <w:rPr>
          <w:rFonts w:ascii="仿宋" w:hAnsi="仿宋" w:eastAsia="仿宋" w:cs="仿宋"/>
          <w:sz w:val="32"/>
          <w:szCs w:val="32"/>
        </w:rPr>
        <w:t>乌江关滩古为乌江险滩之一，河中乱石横生，江水吼声如雷，似千军万马过关，</w:t>
      </w:r>
      <w:r>
        <w:rPr>
          <w:rFonts w:hint="eastAsia" w:ascii="仿宋" w:hAnsi="仿宋" w:eastAsia="仿宋" w:cs="仿宋"/>
          <w:sz w:val="32"/>
          <w:szCs w:val="32"/>
        </w:rPr>
        <w:t>重庆知府陈邦器路过时</w:t>
      </w:r>
      <w:r>
        <w:rPr>
          <w:rFonts w:ascii="仿宋" w:hAnsi="仿宋" w:eastAsia="仿宋" w:cs="仿宋"/>
          <w:sz w:val="32"/>
          <w:szCs w:val="32"/>
        </w:rPr>
        <w:t>叹其险峻奇观，遂题“澎湃飞雷”四字，并刻于大石之上，阳刻，字高0.43米，宽0.35米，总长2米，宽0.56米。</w:t>
      </w:r>
      <w:r>
        <w:rPr>
          <w:rFonts w:hint="eastAsia" w:ascii="仿宋" w:hAnsi="仿宋" w:eastAsia="仿宋" w:cs="仿宋"/>
          <w:sz w:val="32"/>
          <w:szCs w:val="32"/>
        </w:rPr>
        <w:t>中嘴峡和龙溪都是旧时古渡，也有小镇的吊脚楼，古朴韵味非常浓厚。</w:t>
      </w:r>
    </w:p>
    <w:p w14:paraId="61D40676">
      <w:pPr>
        <w:ind w:firstLine="640"/>
        <w:rPr>
          <w:rFonts w:ascii="仿宋" w:hAnsi="仿宋" w:eastAsia="仿宋" w:cs="仿宋"/>
          <w:sz w:val="32"/>
          <w:szCs w:val="32"/>
        </w:rPr>
      </w:pPr>
      <w:r>
        <w:rPr>
          <w:rFonts w:hint="eastAsia" w:ascii="仿宋" w:hAnsi="仿宋" w:eastAsia="仿宋" w:cs="仿宋"/>
          <w:b/>
          <w:bCs/>
          <w:sz w:val="32"/>
          <w:szCs w:val="32"/>
        </w:rPr>
        <w:t>【展现形式】</w:t>
      </w:r>
      <w:r>
        <w:rPr>
          <w:rFonts w:hint="eastAsia" w:ascii="仿宋" w:hAnsi="仿宋" w:eastAsia="仿宋" w:cs="仿宋"/>
          <w:sz w:val="32"/>
          <w:szCs w:val="32"/>
        </w:rPr>
        <w:t>主要采取智慧博物馆展览方式进行展出。设置相应的展墙，利用乌江画廊作为背景，接入天气的适时变化情况，展显出乌江在不同气候、不同时段的美丽画卷，同时与观众进行互动，如观众击掌、喊话、手势等呈现出不同的珍稀动物在乌江两岸及江内活动（观众离开，各类动物自然离开），给观众以亲临其景的感觉，同时增加了观众的互动性。</w:t>
      </w:r>
    </w:p>
    <w:p w14:paraId="615B8C6D">
      <w:pPr>
        <w:ind w:firstLine="640"/>
        <w:rPr>
          <w:rFonts w:ascii="仿宋" w:hAnsi="仿宋" w:eastAsia="仿宋" w:cs="仿宋"/>
          <w:sz w:val="32"/>
          <w:szCs w:val="32"/>
        </w:rPr>
      </w:pPr>
      <w:r>
        <w:rPr>
          <w:rFonts w:hint="eastAsia" w:ascii="仿宋" w:hAnsi="仿宋" w:eastAsia="仿宋" w:cs="仿宋"/>
          <w:b/>
          <w:bCs/>
          <w:sz w:val="32"/>
          <w:szCs w:val="32"/>
        </w:rPr>
        <w:t>【展品】</w:t>
      </w:r>
      <w:r>
        <w:rPr>
          <w:rFonts w:hint="eastAsia" w:ascii="仿宋" w:hAnsi="仿宋" w:eastAsia="仿宋" w:cs="仿宋"/>
          <w:sz w:val="32"/>
          <w:szCs w:val="32"/>
        </w:rPr>
        <w:t>音视频拍摄与创作。</w:t>
      </w:r>
    </w:p>
    <w:p w14:paraId="3780A44E">
      <w:pPr>
        <w:numPr>
          <w:ilvl w:val="0"/>
          <w:numId w:val="2"/>
        </w:numPr>
        <w:ind w:firstLine="787" w:firstLineChars="246"/>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物产富饶</w:t>
      </w:r>
    </w:p>
    <w:p w14:paraId="01381C09">
      <w:pPr>
        <w:ind w:firstLine="640" w:firstLineChars="200"/>
        <w:rPr>
          <w:rFonts w:ascii="仿宋" w:hAnsi="仿宋" w:eastAsia="仿宋" w:cs="仿宋"/>
          <w:sz w:val="32"/>
          <w:szCs w:val="32"/>
        </w:rPr>
      </w:pPr>
      <w:r>
        <w:rPr>
          <w:rFonts w:hint="eastAsia" w:ascii="仿宋" w:hAnsi="仿宋" w:eastAsia="仿宋" w:cs="仿宋"/>
          <w:sz w:val="32"/>
          <w:szCs w:val="32"/>
        </w:rPr>
        <w:t>乌江流域物产丰富，水资源极为富足，全流域水能蕴藏量较大，水质优良，动植物种类极为丰富。动物资源主要有鱼类、鸟类、哺乳类和两栖爬行类，有些鱼类是乌江独有的鱼种，长江未能发现。还有众多的珍稀动物，属国家1级保护动物就有黑叶猴和云豹等，属国家2级动物的有穿山甲、大灵猫、猕猴等。</w:t>
      </w:r>
    </w:p>
    <w:p w14:paraId="10FA2370">
      <w:pPr>
        <w:ind w:firstLine="640" w:firstLineChars="200"/>
        <w:rPr>
          <w:rFonts w:ascii="仿宋" w:hAnsi="仿宋" w:eastAsia="仿宋" w:cs="仿宋"/>
          <w:sz w:val="32"/>
          <w:szCs w:val="32"/>
        </w:rPr>
      </w:pPr>
      <w:r>
        <w:rPr>
          <w:rFonts w:hint="eastAsia" w:ascii="仿宋" w:hAnsi="仿宋" w:eastAsia="仿宋" w:cs="仿宋"/>
          <w:sz w:val="32"/>
          <w:szCs w:val="32"/>
        </w:rPr>
        <w:t>乌江流域主要盛产粮、油、茶、烤烟、生漆、乌柏、天麻、杜仲、党参等中药材，也有独有的树种。矿产资源也十分丰富，已发现矿产资源82种，特别是有镁、银、重晶石、砷、铌、钽、镉、硒、铼等稀有金属，流域蕴藏有丰富的煤、硅石、铁、磷、铝、锰、铅、锌、锑、汞等矿产，在乌江两岸和少数支流也产盐，主要是在郁江和乌江武隆区羊角镇的盐井陕。</w:t>
      </w:r>
    </w:p>
    <w:p w14:paraId="3818041D">
      <w:pPr>
        <w:ind w:firstLine="640" w:firstLineChars="200"/>
        <w:rPr>
          <w:rFonts w:ascii="仿宋" w:hAnsi="仿宋" w:eastAsia="仿宋" w:cs="仿宋"/>
          <w:sz w:val="32"/>
          <w:szCs w:val="32"/>
        </w:rPr>
      </w:pPr>
      <w:r>
        <w:rPr>
          <w:rFonts w:hint="eastAsia" w:ascii="仿宋" w:hAnsi="仿宋" w:eastAsia="仿宋" w:cs="仿宋"/>
          <w:b/>
          <w:bCs/>
          <w:sz w:val="32"/>
          <w:szCs w:val="32"/>
        </w:rPr>
        <w:t>【展现形式】</w:t>
      </w:r>
      <w:r>
        <w:rPr>
          <w:rFonts w:hint="eastAsia" w:ascii="仿宋" w:hAnsi="仿宋" w:eastAsia="仿宋" w:cs="仿宋"/>
          <w:sz w:val="32"/>
          <w:szCs w:val="32"/>
        </w:rPr>
        <w:t>主要场景加标本的展览形式。展示动、植物和矿石标本150件，并对动、植物和矿石标本从科学了角度进行介绍。</w:t>
      </w:r>
    </w:p>
    <w:p w14:paraId="2D10B481">
      <w:pPr>
        <w:ind w:firstLine="640" w:firstLineChars="200"/>
        <w:rPr>
          <w:rFonts w:ascii="仿宋" w:hAnsi="仿宋" w:eastAsia="仿宋" w:cs="仿宋"/>
          <w:sz w:val="32"/>
          <w:szCs w:val="32"/>
        </w:rPr>
      </w:pPr>
      <w:r>
        <w:rPr>
          <w:rFonts w:hint="eastAsia" w:ascii="仿宋" w:hAnsi="仿宋" w:eastAsia="仿宋" w:cs="仿宋"/>
          <w:b/>
          <w:bCs/>
          <w:sz w:val="32"/>
          <w:szCs w:val="32"/>
        </w:rPr>
        <w:t>【展品】</w:t>
      </w:r>
      <w:r>
        <w:rPr>
          <w:rFonts w:hint="eastAsia" w:ascii="仿宋" w:hAnsi="仿宋" w:eastAsia="仿宋" w:cs="仿宋"/>
          <w:sz w:val="32"/>
          <w:szCs w:val="32"/>
        </w:rPr>
        <w:t>征集乌江流域稀有金属矿标本</w:t>
      </w:r>
    </w:p>
    <w:tbl>
      <w:tblPr>
        <w:tblStyle w:val="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65"/>
        <w:gridCol w:w="2265"/>
        <w:gridCol w:w="2265"/>
      </w:tblGrid>
      <w:tr w14:paraId="13D7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0E268FA7">
            <w:pPr>
              <w:jc w:val="center"/>
              <w:rPr>
                <w:rFonts w:ascii="方正仿宋_GBK" w:eastAsia="方正仿宋_GBK"/>
                <w:sz w:val="28"/>
                <w:szCs w:val="28"/>
              </w:rPr>
            </w:pPr>
            <w:r>
              <w:rPr>
                <w:rFonts w:hint="eastAsia" w:ascii="方正仿宋_GBK" w:eastAsia="方正仿宋_GBK"/>
                <w:sz w:val="28"/>
                <w:szCs w:val="28"/>
              </w:rPr>
              <w:t>名称</w:t>
            </w:r>
          </w:p>
        </w:tc>
        <w:tc>
          <w:tcPr>
            <w:tcW w:w="2265" w:type="dxa"/>
          </w:tcPr>
          <w:p w14:paraId="7EFB6000">
            <w:pPr>
              <w:jc w:val="center"/>
              <w:rPr>
                <w:rFonts w:ascii="方正仿宋_GBK" w:eastAsia="方正仿宋_GBK"/>
                <w:sz w:val="28"/>
                <w:szCs w:val="28"/>
              </w:rPr>
            </w:pPr>
            <w:r>
              <w:rPr>
                <w:rFonts w:hint="eastAsia" w:ascii="方正仿宋_GBK" w:eastAsia="方正仿宋_GBK"/>
                <w:sz w:val="28"/>
                <w:szCs w:val="28"/>
              </w:rPr>
              <w:t>时代</w:t>
            </w:r>
          </w:p>
        </w:tc>
        <w:tc>
          <w:tcPr>
            <w:tcW w:w="2265" w:type="dxa"/>
          </w:tcPr>
          <w:p w14:paraId="0C2CDC89">
            <w:pPr>
              <w:jc w:val="center"/>
              <w:rPr>
                <w:rFonts w:ascii="方正仿宋_GBK" w:eastAsia="方正仿宋_GBK"/>
                <w:sz w:val="28"/>
                <w:szCs w:val="28"/>
              </w:rPr>
            </w:pPr>
            <w:r>
              <w:rPr>
                <w:rFonts w:hint="eastAsia" w:ascii="方正仿宋_GBK" w:eastAsia="方正仿宋_GBK"/>
                <w:sz w:val="28"/>
                <w:szCs w:val="28"/>
              </w:rPr>
              <w:t>数量</w:t>
            </w:r>
          </w:p>
        </w:tc>
        <w:tc>
          <w:tcPr>
            <w:tcW w:w="2265" w:type="dxa"/>
          </w:tcPr>
          <w:p w14:paraId="1501B2C2">
            <w:pPr>
              <w:jc w:val="center"/>
              <w:rPr>
                <w:rFonts w:ascii="方正仿宋_GBK" w:eastAsia="方正仿宋_GBK"/>
                <w:sz w:val="28"/>
                <w:szCs w:val="28"/>
              </w:rPr>
            </w:pPr>
            <w:r>
              <w:rPr>
                <w:rFonts w:hint="eastAsia" w:ascii="方正仿宋_GBK" w:eastAsia="方正仿宋_GBK"/>
                <w:sz w:val="28"/>
                <w:szCs w:val="28"/>
              </w:rPr>
              <w:t>来源</w:t>
            </w:r>
          </w:p>
        </w:tc>
      </w:tr>
      <w:tr w14:paraId="49AB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483DD9FD">
            <w:pPr>
              <w:jc w:val="center"/>
              <w:rPr>
                <w:rFonts w:ascii="方正仿宋_GBK" w:eastAsia="方正仿宋_GBK"/>
                <w:szCs w:val="21"/>
              </w:rPr>
            </w:pPr>
            <w:r>
              <w:rPr>
                <w:rFonts w:hint="eastAsia" w:ascii="方正仿宋_GBK" w:eastAsia="方正仿宋_GBK"/>
                <w:szCs w:val="21"/>
              </w:rPr>
              <w:t>镁矿</w:t>
            </w:r>
          </w:p>
        </w:tc>
        <w:tc>
          <w:tcPr>
            <w:tcW w:w="2265" w:type="dxa"/>
          </w:tcPr>
          <w:p w14:paraId="170556E7">
            <w:pPr>
              <w:jc w:val="center"/>
              <w:rPr>
                <w:rFonts w:ascii="方正仿宋_GBK" w:eastAsia="方正仿宋_GBK"/>
                <w:szCs w:val="21"/>
              </w:rPr>
            </w:pPr>
            <w:r>
              <w:rPr>
                <w:rFonts w:hint="eastAsia" w:ascii="方正仿宋_GBK" w:eastAsia="方正仿宋_GBK"/>
                <w:szCs w:val="21"/>
              </w:rPr>
              <w:t>现代</w:t>
            </w:r>
          </w:p>
        </w:tc>
        <w:tc>
          <w:tcPr>
            <w:tcW w:w="2265" w:type="dxa"/>
          </w:tcPr>
          <w:p w14:paraId="32F1CBB6">
            <w:pPr>
              <w:jc w:val="center"/>
              <w:rPr>
                <w:rFonts w:ascii="方正仿宋_GBK" w:eastAsia="方正仿宋_GBK"/>
                <w:szCs w:val="21"/>
              </w:rPr>
            </w:pPr>
            <w:r>
              <w:rPr>
                <w:rFonts w:hint="eastAsia" w:ascii="方正仿宋_GBK" w:eastAsia="方正仿宋_GBK"/>
                <w:szCs w:val="21"/>
              </w:rPr>
              <w:t>1</w:t>
            </w:r>
          </w:p>
        </w:tc>
        <w:tc>
          <w:tcPr>
            <w:tcW w:w="2265" w:type="dxa"/>
          </w:tcPr>
          <w:p w14:paraId="5F90F2B0">
            <w:pPr>
              <w:jc w:val="center"/>
              <w:rPr>
                <w:rFonts w:ascii="方正仿宋_GBK" w:eastAsia="方正仿宋_GBK"/>
                <w:szCs w:val="21"/>
              </w:rPr>
            </w:pPr>
            <w:r>
              <w:rPr>
                <w:rFonts w:hint="eastAsia" w:ascii="方正仿宋_GBK" w:eastAsia="方正仿宋_GBK"/>
                <w:szCs w:val="21"/>
              </w:rPr>
              <w:t>征集</w:t>
            </w:r>
          </w:p>
        </w:tc>
      </w:tr>
      <w:tr w14:paraId="4D58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4B25C6A1">
            <w:pPr>
              <w:jc w:val="center"/>
              <w:rPr>
                <w:rFonts w:ascii="方正仿宋_GBK" w:eastAsia="方正仿宋_GBK"/>
                <w:szCs w:val="21"/>
              </w:rPr>
            </w:pPr>
            <w:r>
              <w:rPr>
                <w:rFonts w:hint="eastAsia" w:ascii="方正仿宋_GBK" w:eastAsia="方正仿宋_GBK"/>
                <w:szCs w:val="21"/>
              </w:rPr>
              <w:t>银矿</w:t>
            </w:r>
          </w:p>
        </w:tc>
        <w:tc>
          <w:tcPr>
            <w:tcW w:w="2265" w:type="dxa"/>
          </w:tcPr>
          <w:p w14:paraId="3E59D19F">
            <w:pPr>
              <w:jc w:val="center"/>
              <w:rPr>
                <w:rFonts w:ascii="方正仿宋_GBK" w:eastAsia="方正仿宋_GBK"/>
                <w:szCs w:val="21"/>
              </w:rPr>
            </w:pPr>
            <w:r>
              <w:rPr>
                <w:rFonts w:hint="eastAsia" w:ascii="方正仿宋_GBK" w:eastAsia="方正仿宋_GBK"/>
                <w:szCs w:val="21"/>
              </w:rPr>
              <w:t>现代</w:t>
            </w:r>
          </w:p>
        </w:tc>
        <w:tc>
          <w:tcPr>
            <w:tcW w:w="2265" w:type="dxa"/>
          </w:tcPr>
          <w:p w14:paraId="7F3A5143">
            <w:pPr>
              <w:jc w:val="center"/>
              <w:rPr>
                <w:rFonts w:ascii="方正仿宋_GBK" w:eastAsia="方正仿宋_GBK"/>
                <w:szCs w:val="21"/>
              </w:rPr>
            </w:pPr>
            <w:r>
              <w:rPr>
                <w:rFonts w:hint="eastAsia" w:ascii="方正仿宋_GBK" w:eastAsia="方正仿宋_GBK"/>
                <w:szCs w:val="21"/>
              </w:rPr>
              <w:t>1</w:t>
            </w:r>
          </w:p>
        </w:tc>
        <w:tc>
          <w:tcPr>
            <w:tcW w:w="2265" w:type="dxa"/>
          </w:tcPr>
          <w:p w14:paraId="67DC1285">
            <w:pPr>
              <w:jc w:val="center"/>
              <w:rPr>
                <w:rFonts w:ascii="方正仿宋_GBK" w:eastAsia="方正仿宋_GBK"/>
                <w:szCs w:val="21"/>
              </w:rPr>
            </w:pPr>
            <w:r>
              <w:rPr>
                <w:rFonts w:hint="eastAsia" w:ascii="方正仿宋_GBK" w:eastAsia="方正仿宋_GBK"/>
                <w:szCs w:val="21"/>
              </w:rPr>
              <w:t>征集</w:t>
            </w:r>
          </w:p>
        </w:tc>
      </w:tr>
      <w:tr w14:paraId="7C0AE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6B6F217C">
            <w:pPr>
              <w:jc w:val="center"/>
              <w:rPr>
                <w:rFonts w:ascii="方正仿宋_GBK" w:eastAsia="方正仿宋_GBK"/>
                <w:szCs w:val="21"/>
              </w:rPr>
            </w:pPr>
            <w:r>
              <w:rPr>
                <w:rFonts w:hint="eastAsia" w:ascii="方正仿宋_GBK" w:eastAsia="方正仿宋_GBK"/>
                <w:szCs w:val="21"/>
              </w:rPr>
              <w:t>重晶石</w:t>
            </w:r>
          </w:p>
        </w:tc>
        <w:tc>
          <w:tcPr>
            <w:tcW w:w="2265" w:type="dxa"/>
          </w:tcPr>
          <w:p w14:paraId="2868DA6F">
            <w:pPr>
              <w:jc w:val="center"/>
              <w:rPr>
                <w:rFonts w:ascii="方正仿宋_GBK" w:eastAsia="方正仿宋_GBK"/>
                <w:szCs w:val="21"/>
              </w:rPr>
            </w:pPr>
            <w:r>
              <w:rPr>
                <w:rFonts w:hint="eastAsia" w:ascii="方正仿宋_GBK" w:eastAsia="方正仿宋_GBK"/>
                <w:szCs w:val="21"/>
              </w:rPr>
              <w:t>现代</w:t>
            </w:r>
          </w:p>
        </w:tc>
        <w:tc>
          <w:tcPr>
            <w:tcW w:w="2265" w:type="dxa"/>
          </w:tcPr>
          <w:p w14:paraId="47D19BF6">
            <w:pPr>
              <w:jc w:val="center"/>
              <w:rPr>
                <w:rFonts w:ascii="方正仿宋_GBK" w:eastAsia="方正仿宋_GBK"/>
                <w:szCs w:val="21"/>
              </w:rPr>
            </w:pPr>
            <w:r>
              <w:rPr>
                <w:rFonts w:hint="eastAsia" w:ascii="方正仿宋_GBK" w:eastAsia="方正仿宋_GBK"/>
                <w:szCs w:val="21"/>
              </w:rPr>
              <w:t>1</w:t>
            </w:r>
          </w:p>
        </w:tc>
        <w:tc>
          <w:tcPr>
            <w:tcW w:w="2265" w:type="dxa"/>
          </w:tcPr>
          <w:p w14:paraId="6DB273B7">
            <w:pPr>
              <w:jc w:val="center"/>
              <w:rPr>
                <w:rFonts w:ascii="方正仿宋_GBK" w:eastAsia="方正仿宋_GBK"/>
                <w:szCs w:val="21"/>
              </w:rPr>
            </w:pPr>
            <w:r>
              <w:rPr>
                <w:rFonts w:hint="eastAsia" w:ascii="方正仿宋_GBK" w:eastAsia="方正仿宋_GBK"/>
                <w:szCs w:val="21"/>
              </w:rPr>
              <w:t>征集</w:t>
            </w:r>
          </w:p>
        </w:tc>
      </w:tr>
      <w:tr w14:paraId="6833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5F348FC1">
            <w:pPr>
              <w:jc w:val="center"/>
              <w:rPr>
                <w:rFonts w:ascii="方正仿宋_GBK" w:eastAsia="方正仿宋_GBK"/>
                <w:szCs w:val="21"/>
              </w:rPr>
            </w:pPr>
            <w:r>
              <w:rPr>
                <w:rFonts w:hint="eastAsia" w:ascii="方正仿宋_GBK" w:eastAsia="方正仿宋_GBK"/>
                <w:szCs w:val="21"/>
              </w:rPr>
              <w:t>砷矿</w:t>
            </w:r>
          </w:p>
        </w:tc>
        <w:tc>
          <w:tcPr>
            <w:tcW w:w="2265" w:type="dxa"/>
          </w:tcPr>
          <w:p w14:paraId="18B7C2DE">
            <w:pPr>
              <w:jc w:val="center"/>
              <w:rPr>
                <w:rFonts w:ascii="方正仿宋_GBK" w:eastAsia="方正仿宋_GBK"/>
                <w:szCs w:val="21"/>
              </w:rPr>
            </w:pPr>
            <w:r>
              <w:rPr>
                <w:rFonts w:hint="eastAsia" w:ascii="方正仿宋_GBK" w:eastAsia="方正仿宋_GBK"/>
                <w:szCs w:val="21"/>
              </w:rPr>
              <w:t>现代</w:t>
            </w:r>
          </w:p>
        </w:tc>
        <w:tc>
          <w:tcPr>
            <w:tcW w:w="2265" w:type="dxa"/>
          </w:tcPr>
          <w:p w14:paraId="5D75DECC">
            <w:pPr>
              <w:jc w:val="center"/>
              <w:rPr>
                <w:rFonts w:ascii="方正仿宋_GBK" w:eastAsia="方正仿宋_GBK"/>
                <w:szCs w:val="21"/>
              </w:rPr>
            </w:pPr>
            <w:r>
              <w:rPr>
                <w:rFonts w:hint="eastAsia" w:ascii="方正仿宋_GBK" w:eastAsia="方正仿宋_GBK"/>
                <w:szCs w:val="21"/>
              </w:rPr>
              <w:t>1</w:t>
            </w:r>
          </w:p>
        </w:tc>
        <w:tc>
          <w:tcPr>
            <w:tcW w:w="2265" w:type="dxa"/>
          </w:tcPr>
          <w:p w14:paraId="0EB86345">
            <w:pPr>
              <w:jc w:val="center"/>
              <w:rPr>
                <w:rFonts w:ascii="方正仿宋_GBK" w:eastAsia="方正仿宋_GBK"/>
                <w:szCs w:val="21"/>
              </w:rPr>
            </w:pPr>
            <w:r>
              <w:rPr>
                <w:rFonts w:hint="eastAsia" w:ascii="方正仿宋_GBK" w:eastAsia="方正仿宋_GBK"/>
                <w:szCs w:val="21"/>
              </w:rPr>
              <w:t>征集</w:t>
            </w:r>
          </w:p>
        </w:tc>
      </w:tr>
      <w:tr w14:paraId="1ED4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6285FAB8">
            <w:pPr>
              <w:jc w:val="center"/>
              <w:rPr>
                <w:rFonts w:ascii="方正仿宋_GBK" w:eastAsia="方正仿宋_GBK"/>
                <w:szCs w:val="21"/>
              </w:rPr>
            </w:pPr>
            <w:r>
              <w:rPr>
                <w:rFonts w:hint="eastAsia" w:ascii="方正仿宋_GBK" w:eastAsia="方正仿宋_GBK"/>
                <w:szCs w:val="21"/>
              </w:rPr>
              <w:t>铌矿</w:t>
            </w:r>
          </w:p>
        </w:tc>
        <w:tc>
          <w:tcPr>
            <w:tcW w:w="2265" w:type="dxa"/>
          </w:tcPr>
          <w:p w14:paraId="6587AE9D">
            <w:pPr>
              <w:jc w:val="center"/>
              <w:rPr>
                <w:rFonts w:ascii="方正仿宋_GBK" w:eastAsia="方正仿宋_GBK"/>
                <w:szCs w:val="21"/>
              </w:rPr>
            </w:pPr>
            <w:r>
              <w:rPr>
                <w:rFonts w:hint="eastAsia" w:ascii="方正仿宋_GBK" w:eastAsia="方正仿宋_GBK"/>
                <w:szCs w:val="21"/>
              </w:rPr>
              <w:t>现代</w:t>
            </w:r>
          </w:p>
        </w:tc>
        <w:tc>
          <w:tcPr>
            <w:tcW w:w="2265" w:type="dxa"/>
          </w:tcPr>
          <w:p w14:paraId="609640FE">
            <w:pPr>
              <w:jc w:val="center"/>
              <w:rPr>
                <w:rFonts w:ascii="方正仿宋_GBK" w:eastAsia="方正仿宋_GBK"/>
                <w:szCs w:val="21"/>
              </w:rPr>
            </w:pPr>
            <w:r>
              <w:rPr>
                <w:rFonts w:hint="eastAsia" w:ascii="方正仿宋_GBK" w:eastAsia="方正仿宋_GBK"/>
                <w:szCs w:val="21"/>
              </w:rPr>
              <w:t>1</w:t>
            </w:r>
          </w:p>
        </w:tc>
        <w:tc>
          <w:tcPr>
            <w:tcW w:w="2265" w:type="dxa"/>
          </w:tcPr>
          <w:p w14:paraId="0D4434D1">
            <w:pPr>
              <w:jc w:val="center"/>
              <w:rPr>
                <w:rFonts w:ascii="方正仿宋_GBK" w:eastAsia="方正仿宋_GBK"/>
                <w:szCs w:val="21"/>
              </w:rPr>
            </w:pPr>
            <w:r>
              <w:rPr>
                <w:rFonts w:hint="eastAsia" w:ascii="方正仿宋_GBK" w:eastAsia="方正仿宋_GBK"/>
                <w:szCs w:val="21"/>
              </w:rPr>
              <w:t>征集</w:t>
            </w:r>
          </w:p>
        </w:tc>
      </w:tr>
      <w:tr w14:paraId="4F29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6BEC2176">
            <w:pPr>
              <w:jc w:val="center"/>
              <w:rPr>
                <w:rFonts w:ascii="方正仿宋_GBK" w:eastAsia="方正仿宋_GBK"/>
                <w:szCs w:val="21"/>
              </w:rPr>
            </w:pPr>
            <w:r>
              <w:rPr>
                <w:rFonts w:hint="eastAsia" w:ascii="方正仿宋_GBK" w:eastAsia="方正仿宋_GBK"/>
                <w:szCs w:val="21"/>
              </w:rPr>
              <w:t>钽矿</w:t>
            </w:r>
          </w:p>
        </w:tc>
        <w:tc>
          <w:tcPr>
            <w:tcW w:w="2265" w:type="dxa"/>
          </w:tcPr>
          <w:p w14:paraId="3A4E31BF">
            <w:pPr>
              <w:jc w:val="center"/>
              <w:rPr>
                <w:rFonts w:ascii="方正仿宋_GBK" w:eastAsia="方正仿宋_GBK"/>
                <w:szCs w:val="21"/>
              </w:rPr>
            </w:pPr>
            <w:r>
              <w:rPr>
                <w:rFonts w:hint="eastAsia" w:ascii="方正仿宋_GBK" w:eastAsia="方正仿宋_GBK"/>
                <w:szCs w:val="21"/>
              </w:rPr>
              <w:t>现代</w:t>
            </w:r>
          </w:p>
        </w:tc>
        <w:tc>
          <w:tcPr>
            <w:tcW w:w="2265" w:type="dxa"/>
          </w:tcPr>
          <w:p w14:paraId="16946A33">
            <w:pPr>
              <w:jc w:val="center"/>
              <w:rPr>
                <w:rFonts w:ascii="方正仿宋_GBK" w:eastAsia="方正仿宋_GBK"/>
                <w:szCs w:val="21"/>
              </w:rPr>
            </w:pPr>
            <w:r>
              <w:rPr>
                <w:rFonts w:hint="eastAsia" w:ascii="方正仿宋_GBK" w:eastAsia="方正仿宋_GBK"/>
                <w:szCs w:val="21"/>
              </w:rPr>
              <w:t>1</w:t>
            </w:r>
          </w:p>
        </w:tc>
        <w:tc>
          <w:tcPr>
            <w:tcW w:w="2265" w:type="dxa"/>
          </w:tcPr>
          <w:p w14:paraId="232D988E">
            <w:pPr>
              <w:jc w:val="center"/>
              <w:rPr>
                <w:rFonts w:ascii="方正仿宋_GBK" w:eastAsia="方正仿宋_GBK"/>
                <w:szCs w:val="21"/>
              </w:rPr>
            </w:pPr>
            <w:r>
              <w:rPr>
                <w:rFonts w:hint="eastAsia" w:ascii="方正仿宋_GBK" w:eastAsia="方正仿宋_GBK"/>
                <w:szCs w:val="21"/>
              </w:rPr>
              <w:t>征集</w:t>
            </w:r>
          </w:p>
        </w:tc>
      </w:tr>
      <w:tr w14:paraId="34374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693BBD7F">
            <w:pPr>
              <w:jc w:val="center"/>
              <w:rPr>
                <w:rFonts w:ascii="方正仿宋_GBK" w:eastAsia="方正仿宋_GBK"/>
                <w:szCs w:val="21"/>
              </w:rPr>
            </w:pPr>
            <w:r>
              <w:rPr>
                <w:rFonts w:hint="eastAsia" w:ascii="方正仿宋_GBK" w:eastAsia="方正仿宋_GBK"/>
                <w:szCs w:val="21"/>
              </w:rPr>
              <w:t>镉矿</w:t>
            </w:r>
          </w:p>
        </w:tc>
        <w:tc>
          <w:tcPr>
            <w:tcW w:w="2265" w:type="dxa"/>
          </w:tcPr>
          <w:p w14:paraId="32A9483D">
            <w:pPr>
              <w:jc w:val="center"/>
              <w:rPr>
                <w:rFonts w:ascii="方正仿宋_GBK" w:eastAsia="方正仿宋_GBK"/>
                <w:szCs w:val="21"/>
              </w:rPr>
            </w:pPr>
            <w:r>
              <w:rPr>
                <w:rFonts w:hint="eastAsia" w:ascii="方正仿宋_GBK" w:eastAsia="方正仿宋_GBK"/>
                <w:szCs w:val="21"/>
              </w:rPr>
              <w:t>现代</w:t>
            </w:r>
          </w:p>
        </w:tc>
        <w:tc>
          <w:tcPr>
            <w:tcW w:w="2265" w:type="dxa"/>
          </w:tcPr>
          <w:p w14:paraId="64CDEAE5">
            <w:pPr>
              <w:jc w:val="center"/>
              <w:rPr>
                <w:rFonts w:ascii="方正仿宋_GBK" w:eastAsia="方正仿宋_GBK"/>
                <w:szCs w:val="21"/>
              </w:rPr>
            </w:pPr>
            <w:r>
              <w:rPr>
                <w:rFonts w:hint="eastAsia" w:ascii="方正仿宋_GBK" w:eastAsia="方正仿宋_GBK"/>
                <w:szCs w:val="21"/>
              </w:rPr>
              <w:t>1</w:t>
            </w:r>
          </w:p>
        </w:tc>
        <w:tc>
          <w:tcPr>
            <w:tcW w:w="2265" w:type="dxa"/>
          </w:tcPr>
          <w:p w14:paraId="04E488F8">
            <w:pPr>
              <w:jc w:val="center"/>
              <w:rPr>
                <w:rFonts w:ascii="方正仿宋_GBK" w:eastAsia="方正仿宋_GBK"/>
                <w:szCs w:val="21"/>
              </w:rPr>
            </w:pPr>
            <w:r>
              <w:rPr>
                <w:rFonts w:hint="eastAsia" w:ascii="方正仿宋_GBK" w:eastAsia="方正仿宋_GBK"/>
                <w:szCs w:val="21"/>
              </w:rPr>
              <w:t>征集</w:t>
            </w:r>
          </w:p>
        </w:tc>
      </w:tr>
      <w:tr w14:paraId="61D40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731D2D4E">
            <w:pPr>
              <w:jc w:val="center"/>
              <w:rPr>
                <w:rFonts w:ascii="方正仿宋_GBK" w:eastAsia="方正仿宋_GBK"/>
                <w:szCs w:val="21"/>
              </w:rPr>
            </w:pPr>
            <w:r>
              <w:rPr>
                <w:rFonts w:hint="eastAsia" w:ascii="方正仿宋_GBK" w:eastAsia="方正仿宋_GBK"/>
                <w:szCs w:val="21"/>
              </w:rPr>
              <w:t>硒矿</w:t>
            </w:r>
          </w:p>
        </w:tc>
        <w:tc>
          <w:tcPr>
            <w:tcW w:w="2265" w:type="dxa"/>
          </w:tcPr>
          <w:p w14:paraId="1663E2BA">
            <w:pPr>
              <w:jc w:val="center"/>
              <w:rPr>
                <w:rFonts w:ascii="方正仿宋_GBK" w:eastAsia="方正仿宋_GBK"/>
                <w:szCs w:val="21"/>
              </w:rPr>
            </w:pPr>
            <w:r>
              <w:rPr>
                <w:rFonts w:hint="eastAsia" w:ascii="方正仿宋_GBK" w:eastAsia="方正仿宋_GBK"/>
                <w:szCs w:val="21"/>
              </w:rPr>
              <w:t>现代</w:t>
            </w:r>
          </w:p>
        </w:tc>
        <w:tc>
          <w:tcPr>
            <w:tcW w:w="2265" w:type="dxa"/>
          </w:tcPr>
          <w:p w14:paraId="736B8122">
            <w:pPr>
              <w:jc w:val="center"/>
              <w:rPr>
                <w:rFonts w:ascii="方正仿宋_GBK" w:eastAsia="方正仿宋_GBK"/>
                <w:szCs w:val="21"/>
              </w:rPr>
            </w:pPr>
            <w:r>
              <w:rPr>
                <w:rFonts w:hint="eastAsia" w:ascii="方正仿宋_GBK" w:eastAsia="方正仿宋_GBK"/>
                <w:szCs w:val="21"/>
              </w:rPr>
              <w:t>1</w:t>
            </w:r>
          </w:p>
        </w:tc>
        <w:tc>
          <w:tcPr>
            <w:tcW w:w="2265" w:type="dxa"/>
          </w:tcPr>
          <w:p w14:paraId="235238BC">
            <w:pPr>
              <w:jc w:val="center"/>
              <w:rPr>
                <w:rFonts w:ascii="方正仿宋_GBK" w:eastAsia="方正仿宋_GBK"/>
                <w:szCs w:val="21"/>
              </w:rPr>
            </w:pPr>
            <w:r>
              <w:rPr>
                <w:rFonts w:hint="eastAsia" w:ascii="方正仿宋_GBK" w:eastAsia="方正仿宋_GBK"/>
                <w:szCs w:val="21"/>
              </w:rPr>
              <w:t>征集</w:t>
            </w:r>
          </w:p>
        </w:tc>
      </w:tr>
      <w:tr w14:paraId="2114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6103B2E0">
            <w:pPr>
              <w:jc w:val="center"/>
              <w:rPr>
                <w:rFonts w:ascii="方正仿宋_GBK" w:eastAsia="方正仿宋_GBK"/>
                <w:szCs w:val="21"/>
              </w:rPr>
            </w:pPr>
            <w:r>
              <w:rPr>
                <w:rFonts w:hint="eastAsia" w:ascii="方正仿宋_GBK" w:eastAsia="方正仿宋_GBK"/>
                <w:szCs w:val="21"/>
              </w:rPr>
              <w:t>铼矿</w:t>
            </w:r>
          </w:p>
        </w:tc>
        <w:tc>
          <w:tcPr>
            <w:tcW w:w="2265" w:type="dxa"/>
          </w:tcPr>
          <w:p w14:paraId="43D6D8A2">
            <w:pPr>
              <w:jc w:val="center"/>
              <w:rPr>
                <w:rFonts w:ascii="方正仿宋_GBK" w:eastAsia="方正仿宋_GBK"/>
                <w:szCs w:val="21"/>
              </w:rPr>
            </w:pPr>
            <w:r>
              <w:rPr>
                <w:rFonts w:hint="eastAsia" w:ascii="方正仿宋_GBK" w:eastAsia="方正仿宋_GBK"/>
                <w:szCs w:val="21"/>
              </w:rPr>
              <w:t>现代</w:t>
            </w:r>
          </w:p>
        </w:tc>
        <w:tc>
          <w:tcPr>
            <w:tcW w:w="2265" w:type="dxa"/>
          </w:tcPr>
          <w:p w14:paraId="7683A94E">
            <w:pPr>
              <w:jc w:val="center"/>
              <w:rPr>
                <w:rFonts w:ascii="方正仿宋_GBK" w:eastAsia="方正仿宋_GBK"/>
                <w:szCs w:val="21"/>
              </w:rPr>
            </w:pPr>
            <w:r>
              <w:rPr>
                <w:rFonts w:hint="eastAsia" w:ascii="方正仿宋_GBK" w:eastAsia="方正仿宋_GBK"/>
                <w:szCs w:val="21"/>
              </w:rPr>
              <w:t>1</w:t>
            </w:r>
          </w:p>
        </w:tc>
        <w:tc>
          <w:tcPr>
            <w:tcW w:w="2265" w:type="dxa"/>
          </w:tcPr>
          <w:p w14:paraId="5AFAC52F">
            <w:pPr>
              <w:jc w:val="center"/>
              <w:rPr>
                <w:rFonts w:ascii="方正仿宋_GBK" w:eastAsia="方正仿宋_GBK"/>
                <w:szCs w:val="21"/>
              </w:rPr>
            </w:pPr>
            <w:r>
              <w:rPr>
                <w:rFonts w:hint="eastAsia" w:ascii="方正仿宋_GBK" w:eastAsia="方正仿宋_GBK"/>
                <w:szCs w:val="21"/>
              </w:rPr>
              <w:t>征集</w:t>
            </w:r>
          </w:p>
        </w:tc>
      </w:tr>
    </w:tbl>
    <w:p w14:paraId="0AA115DC">
      <w:pPr>
        <w:jc w:val="center"/>
        <w:rPr>
          <w:rFonts w:ascii="仿宋" w:hAnsi="仿宋" w:eastAsia="仿宋" w:cs="仿宋"/>
          <w:sz w:val="32"/>
          <w:szCs w:val="32"/>
        </w:rPr>
      </w:pPr>
      <w:r>
        <w:rPr>
          <w:rFonts w:hint="eastAsia" w:ascii="仿宋" w:hAnsi="仿宋" w:eastAsia="仿宋" w:cs="仿宋"/>
          <w:sz w:val="32"/>
          <w:szCs w:val="32"/>
        </w:rPr>
        <w:t>乌江流域代表性金属矿标本</w:t>
      </w:r>
    </w:p>
    <w:tbl>
      <w:tblPr>
        <w:tblStyle w:val="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65"/>
        <w:gridCol w:w="2265"/>
        <w:gridCol w:w="2265"/>
      </w:tblGrid>
      <w:tr w14:paraId="197E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13E3ECED">
            <w:pPr>
              <w:jc w:val="center"/>
              <w:rPr>
                <w:rFonts w:ascii="方正仿宋_GBK" w:eastAsia="方正仿宋_GBK"/>
                <w:sz w:val="28"/>
                <w:szCs w:val="28"/>
              </w:rPr>
            </w:pPr>
            <w:r>
              <w:rPr>
                <w:rFonts w:hint="eastAsia" w:ascii="方正仿宋_GBK" w:eastAsia="方正仿宋_GBK"/>
                <w:sz w:val="28"/>
                <w:szCs w:val="28"/>
              </w:rPr>
              <w:t>名称</w:t>
            </w:r>
          </w:p>
        </w:tc>
        <w:tc>
          <w:tcPr>
            <w:tcW w:w="2265" w:type="dxa"/>
          </w:tcPr>
          <w:p w14:paraId="2C72A5DE">
            <w:pPr>
              <w:jc w:val="center"/>
              <w:rPr>
                <w:rFonts w:ascii="方正仿宋_GBK" w:eastAsia="方正仿宋_GBK"/>
                <w:sz w:val="28"/>
                <w:szCs w:val="28"/>
              </w:rPr>
            </w:pPr>
            <w:r>
              <w:rPr>
                <w:rFonts w:hint="eastAsia" w:ascii="方正仿宋_GBK" w:eastAsia="方正仿宋_GBK"/>
                <w:sz w:val="28"/>
                <w:szCs w:val="28"/>
              </w:rPr>
              <w:t>时代</w:t>
            </w:r>
          </w:p>
        </w:tc>
        <w:tc>
          <w:tcPr>
            <w:tcW w:w="2265" w:type="dxa"/>
          </w:tcPr>
          <w:p w14:paraId="430A964C">
            <w:pPr>
              <w:jc w:val="center"/>
              <w:rPr>
                <w:rFonts w:ascii="方正仿宋_GBK" w:eastAsia="方正仿宋_GBK"/>
                <w:sz w:val="28"/>
                <w:szCs w:val="28"/>
              </w:rPr>
            </w:pPr>
            <w:r>
              <w:rPr>
                <w:rFonts w:hint="eastAsia" w:ascii="方正仿宋_GBK" w:eastAsia="方正仿宋_GBK"/>
                <w:sz w:val="28"/>
                <w:szCs w:val="28"/>
              </w:rPr>
              <w:t>数量</w:t>
            </w:r>
          </w:p>
        </w:tc>
        <w:tc>
          <w:tcPr>
            <w:tcW w:w="2265" w:type="dxa"/>
          </w:tcPr>
          <w:p w14:paraId="5D21C7E5">
            <w:pPr>
              <w:jc w:val="center"/>
              <w:rPr>
                <w:rFonts w:ascii="方正仿宋_GBK" w:eastAsia="方正仿宋_GBK"/>
                <w:sz w:val="28"/>
                <w:szCs w:val="28"/>
              </w:rPr>
            </w:pPr>
            <w:r>
              <w:rPr>
                <w:rFonts w:hint="eastAsia" w:ascii="方正仿宋_GBK" w:eastAsia="方正仿宋_GBK"/>
                <w:sz w:val="28"/>
                <w:szCs w:val="28"/>
              </w:rPr>
              <w:t>来源</w:t>
            </w:r>
          </w:p>
        </w:tc>
      </w:tr>
      <w:tr w14:paraId="4DE3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3E572A2E">
            <w:pPr>
              <w:jc w:val="center"/>
              <w:rPr>
                <w:rFonts w:ascii="方正仿宋_GBK" w:eastAsia="方正仿宋_GBK"/>
                <w:szCs w:val="21"/>
              </w:rPr>
            </w:pPr>
            <w:r>
              <w:rPr>
                <w:rFonts w:hint="eastAsia" w:ascii="方正仿宋_GBK" w:eastAsia="方正仿宋_GBK"/>
                <w:szCs w:val="21"/>
              </w:rPr>
              <w:t>煤矿</w:t>
            </w:r>
          </w:p>
        </w:tc>
        <w:tc>
          <w:tcPr>
            <w:tcW w:w="2265" w:type="dxa"/>
          </w:tcPr>
          <w:p w14:paraId="76831015">
            <w:pPr>
              <w:jc w:val="center"/>
              <w:rPr>
                <w:rFonts w:ascii="方正仿宋_GBK" w:eastAsia="方正仿宋_GBK"/>
                <w:szCs w:val="21"/>
              </w:rPr>
            </w:pPr>
            <w:r>
              <w:rPr>
                <w:rFonts w:hint="eastAsia" w:ascii="方正仿宋_GBK" w:eastAsia="方正仿宋_GBK"/>
                <w:szCs w:val="21"/>
              </w:rPr>
              <w:t>现代</w:t>
            </w:r>
          </w:p>
        </w:tc>
        <w:tc>
          <w:tcPr>
            <w:tcW w:w="2265" w:type="dxa"/>
          </w:tcPr>
          <w:p w14:paraId="62ED68B3">
            <w:pPr>
              <w:jc w:val="center"/>
              <w:rPr>
                <w:rFonts w:ascii="方正仿宋_GBK" w:eastAsia="方正仿宋_GBK"/>
                <w:szCs w:val="21"/>
              </w:rPr>
            </w:pPr>
            <w:r>
              <w:rPr>
                <w:rFonts w:hint="eastAsia" w:ascii="方正仿宋_GBK" w:eastAsia="方正仿宋_GBK"/>
                <w:szCs w:val="21"/>
              </w:rPr>
              <w:t>1</w:t>
            </w:r>
          </w:p>
        </w:tc>
        <w:tc>
          <w:tcPr>
            <w:tcW w:w="2265" w:type="dxa"/>
          </w:tcPr>
          <w:p w14:paraId="7E2A1B52">
            <w:pPr>
              <w:jc w:val="center"/>
              <w:rPr>
                <w:rFonts w:ascii="方正仿宋_GBK" w:eastAsia="方正仿宋_GBK"/>
                <w:szCs w:val="21"/>
              </w:rPr>
            </w:pPr>
            <w:r>
              <w:rPr>
                <w:rFonts w:hint="eastAsia" w:ascii="方正仿宋_GBK" w:eastAsia="方正仿宋_GBK"/>
                <w:szCs w:val="21"/>
              </w:rPr>
              <w:t>征集</w:t>
            </w:r>
          </w:p>
        </w:tc>
      </w:tr>
      <w:tr w14:paraId="0F4A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3D9773BB">
            <w:pPr>
              <w:jc w:val="center"/>
              <w:rPr>
                <w:rFonts w:ascii="方正仿宋_GBK" w:eastAsia="方正仿宋_GBK"/>
                <w:szCs w:val="21"/>
              </w:rPr>
            </w:pPr>
            <w:r>
              <w:rPr>
                <w:rFonts w:hint="eastAsia" w:ascii="方正仿宋_GBK" w:eastAsia="方正仿宋_GBK"/>
                <w:szCs w:val="21"/>
              </w:rPr>
              <w:t>硅矿</w:t>
            </w:r>
          </w:p>
        </w:tc>
        <w:tc>
          <w:tcPr>
            <w:tcW w:w="2265" w:type="dxa"/>
          </w:tcPr>
          <w:p w14:paraId="2E38F913">
            <w:pPr>
              <w:jc w:val="center"/>
              <w:rPr>
                <w:rFonts w:ascii="方正仿宋_GBK" w:eastAsia="方正仿宋_GBK"/>
                <w:szCs w:val="21"/>
              </w:rPr>
            </w:pPr>
            <w:r>
              <w:rPr>
                <w:rFonts w:hint="eastAsia" w:ascii="方正仿宋_GBK" w:eastAsia="方正仿宋_GBK"/>
                <w:szCs w:val="21"/>
              </w:rPr>
              <w:t>现代</w:t>
            </w:r>
          </w:p>
        </w:tc>
        <w:tc>
          <w:tcPr>
            <w:tcW w:w="2265" w:type="dxa"/>
          </w:tcPr>
          <w:p w14:paraId="36F0FEDD">
            <w:pPr>
              <w:jc w:val="center"/>
              <w:rPr>
                <w:rFonts w:ascii="方正仿宋_GBK" w:eastAsia="方正仿宋_GBK"/>
                <w:szCs w:val="21"/>
              </w:rPr>
            </w:pPr>
            <w:r>
              <w:rPr>
                <w:rFonts w:hint="eastAsia" w:ascii="方正仿宋_GBK" w:eastAsia="方正仿宋_GBK"/>
                <w:szCs w:val="21"/>
              </w:rPr>
              <w:t>1</w:t>
            </w:r>
          </w:p>
        </w:tc>
        <w:tc>
          <w:tcPr>
            <w:tcW w:w="2265" w:type="dxa"/>
          </w:tcPr>
          <w:p w14:paraId="4FA550F9">
            <w:pPr>
              <w:jc w:val="center"/>
              <w:rPr>
                <w:rFonts w:ascii="方正仿宋_GBK" w:eastAsia="方正仿宋_GBK"/>
                <w:szCs w:val="21"/>
              </w:rPr>
            </w:pPr>
            <w:r>
              <w:rPr>
                <w:rFonts w:hint="eastAsia" w:ascii="方正仿宋_GBK" w:eastAsia="方正仿宋_GBK"/>
                <w:szCs w:val="21"/>
              </w:rPr>
              <w:t>征集</w:t>
            </w:r>
          </w:p>
        </w:tc>
      </w:tr>
      <w:tr w14:paraId="6991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793A72A1">
            <w:pPr>
              <w:jc w:val="center"/>
              <w:rPr>
                <w:rFonts w:ascii="方正仿宋_GBK" w:eastAsia="方正仿宋_GBK"/>
                <w:szCs w:val="21"/>
              </w:rPr>
            </w:pPr>
            <w:r>
              <w:rPr>
                <w:rFonts w:hint="eastAsia" w:ascii="方正仿宋_GBK" w:eastAsia="方正仿宋_GBK"/>
                <w:szCs w:val="21"/>
              </w:rPr>
              <w:t>铁矿</w:t>
            </w:r>
          </w:p>
        </w:tc>
        <w:tc>
          <w:tcPr>
            <w:tcW w:w="2265" w:type="dxa"/>
          </w:tcPr>
          <w:p w14:paraId="167F24FD">
            <w:pPr>
              <w:jc w:val="center"/>
              <w:rPr>
                <w:rFonts w:ascii="方正仿宋_GBK" w:eastAsia="方正仿宋_GBK"/>
                <w:szCs w:val="21"/>
              </w:rPr>
            </w:pPr>
            <w:r>
              <w:rPr>
                <w:rFonts w:hint="eastAsia" w:ascii="方正仿宋_GBK" w:eastAsia="方正仿宋_GBK"/>
                <w:szCs w:val="21"/>
              </w:rPr>
              <w:t>现代</w:t>
            </w:r>
          </w:p>
        </w:tc>
        <w:tc>
          <w:tcPr>
            <w:tcW w:w="2265" w:type="dxa"/>
          </w:tcPr>
          <w:p w14:paraId="17104BB1">
            <w:pPr>
              <w:jc w:val="center"/>
              <w:rPr>
                <w:rFonts w:ascii="方正仿宋_GBK" w:eastAsia="方正仿宋_GBK"/>
                <w:szCs w:val="21"/>
              </w:rPr>
            </w:pPr>
            <w:r>
              <w:rPr>
                <w:rFonts w:hint="eastAsia" w:ascii="方正仿宋_GBK" w:eastAsia="方正仿宋_GBK"/>
                <w:szCs w:val="21"/>
              </w:rPr>
              <w:t>1</w:t>
            </w:r>
          </w:p>
        </w:tc>
        <w:tc>
          <w:tcPr>
            <w:tcW w:w="2265" w:type="dxa"/>
          </w:tcPr>
          <w:p w14:paraId="60316DA7">
            <w:pPr>
              <w:jc w:val="center"/>
              <w:rPr>
                <w:rFonts w:ascii="方正仿宋_GBK" w:eastAsia="方正仿宋_GBK"/>
                <w:szCs w:val="21"/>
              </w:rPr>
            </w:pPr>
            <w:r>
              <w:rPr>
                <w:rFonts w:hint="eastAsia" w:ascii="方正仿宋_GBK" w:eastAsia="方正仿宋_GBK"/>
                <w:szCs w:val="21"/>
              </w:rPr>
              <w:t>征集</w:t>
            </w:r>
          </w:p>
        </w:tc>
      </w:tr>
      <w:tr w14:paraId="4830C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04E1F6D1">
            <w:pPr>
              <w:jc w:val="center"/>
              <w:rPr>
                <w:rFonts w:ascii="方正仿宋_GBK" w:eastAsia="方正仿宋_GBK"/>
                <w:szCs w:val="21"/>
              </w:rPr>
            </w:pPr>
            <w:r>
              <w:rPr>
                <w:rFonts w:hint="eastAsia" w:ascii="方正仿宋_GBK" w:eastAsia="方正仿宋_GBK"/>
                <w:szCs w:val="21"/>
              </w:rPr>
              <w:t>磷矿</w:t>
            </w:r>
          </w:p>
        </w:tc>
        <w:tc>
          <w:tcPr>
            <w:tcW w:w="2265" w:type="dxa"/>
          </w:tcPr>
          <w:p w14:paraId="3C9CC2BF">
            <w:pPr>
              <w:jc w:val="center"/>
              <w:rPr>
                <w:rFonts w:ascii="方正仿宋_GBK" w:eastAsia="方正仿宋_GBK"/>
                <w:szCs w:val="21"/>
              </w:rPr>
            </w:pPr>
            <w:r>
              <w:rPr>
                <w:rFonts w:hint="eastAsia" w:ascii="方正仿宋_GBK" w:eastAsia="方正仿宋_GBK"/>
                <w:szCs w:val="21"/>
              </w:rPr>
              <w:t>现代</w:t>
            </w:r>
          </w:p>
        </w:tc>
        <w:tc>
          <w:tcPr>
            <w:tcW w:w="2265" w:type="dxa"/>
          </w:tcPr>
          <w:p w14:paraId="120FA118">
            <w:pPr>
              <w:jc w:val="center"/>
              <w:rPr>
                <w:rFonts w:ascii="方正仿宋_GBK" w:eastAsia="方正仿宋_GBK"/>
                <w:szCs w:val="21"/>
              </w:rPr>
            </w:pPr>
            <w:r>
              <w:rPr>
                <w:rFonts w:hint="eastAsia" w:ascii="方正仿宋_GBK" w:eastAsia="方正仿宋_GBK"/>
                <w:szCs w:val="21"/>
              </w:rPr>
              <w:t>1</w:t>
            </w:r>
          </w:p>
        </w:tc>
        <w:tc>
          <w:tcPr>
            <w:tcW w:w="2265" w:type="dxa"/>
          </w:tcPr>
          <w:p w14:paraId="314FBCF1">
            <w:pPr>
              <w:jc w:val="center"/>
              <w:rPr>
                <w:rFonts w:ascii="方正仿宋_GBK" w:eastAsia="方正仿宋_GBK"/>
                <w:szCs w:val="21"/>
              </w:rPr>
            </w:pPr>
            <w:r>
              <w:rPr>
                <w:rFonts w:hint="eastAsia" w:ascii="方正仿宋_GBK" w:eastAsia="方正仿宋_GBK"/>
                <w:szCs w:val="21"/>
              </w:rPr>
              <w:t>征集</w:t>
            </w:r>
          </w:p>
        </w:tc>
      </w:tr>
      <w:tr w14:paraId="26AB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4F437D56">
            <w:pPr>
              <w:jc w:val="center"/>
              <w:rPr>
                <w:rFonts w:ascii="方正仿宋_GBK" w:eastAsia="方正仿宋_GBK"/>
                <w:szCs w:val="21"/>
              </w:rPr>
            </w:pPr>
            <w:r>
              <w:rPr>
                <w:rFonts w:hint="eastAsia" w:ascii="方正仿宋_GBK" w:eastAsia="方正仿宋_GBK"/>
                <w:szCs w:val="21"/>
              </w:rPr>
              <w:t>铝矿</w:t>
            </w:r>
          </w:p>
        </w:tc>
        <w:tc>
          <w:tcPr>
            <w:tcW w:w="2265" w:type="dxa"/>
          </w:tcPr>
          <w:p w14:paraId="472C0E0F">
            <w:pPr>
              <w:jc w:val="center"/>
              <w:rPr>
                <w:rFonts w:ascii="方正仿宋_GBK" w:eastAsia="方正仿宋_GBK"/>
                <w:szCs w:val="21"/>
              </w:rPr>
            </w:pPr>
            <w:r>
              <w:rPr>
                <w:rFonts w:hint="eastAsia" w:ascii="方正仿宋_GBK" w:eastAsia="方正仿宋_GBK"/>
                <w:szCs w:val="21"/>
              </w:rPr>
              <w:t>现代</w:t>
            </w:r>
          </w:p>
        </w:tc>
        <w:tc>
          <w:tcPr>
            <w:tcW w:w="2265" w:type="dxa"/>
          </w:tcPr>
          <w:p w14:paraId="700BD59E">
            <w:pPr>
              <w:jc w:val="center"/>
              <w:rPr>
                <w:rFonts w:ascii="方正仿宋_GBK" w:eastAsia="方正仿宋_GBK"/>
                <w:szCs w:val="21"/>
              </w:rPr>
            </w:pPr>
            <w:r>
              <w:rPr>
                <w:rFonts w:hint="eastAsia" w:ascii="方正仿宋_GBK" w:eastAsia="方正仿宋_GBK"/>
                <w:szCs w:val="21"/>
              </w:rPr>
              <w:t>1</w:t>
            </w:r>
          </w:p>
        </w:tc>
        <w:tc>
          <w:tcPr>
            <w:tcW w:w="2265" w:type="dxa"/>
          </w:tcPr>
          <w:p w14:paraId="4432C6B9">
            <w:pPr>
              <w:jc w:val="center"/>
              <w:rPr>
                <w:rFonts w:ascii="方正仿宋_GBK" w:eastAsia="方正仿宋_GBK"/>
                <w:szCs w:val="21"/>
              </w:rPr>
            </w:pPr>
            <w:r>
              <w:rPr>
                <w:rFonts w:hint="eastAsia" w:ascii="方正仿宋_GBK" w:eastAsia="方正仿宋_GBK"/>
                <w:szCs w:val="21"/>
              </w:rPr>
              <w:t>征集</w:t>
            </w:r>
          </w:p>
        </w:tc>
      </w:tr>
      <w:tr w14:paraId="66D2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233CBD12">
            <w:pPr>
              <w:jc w:val="center"/>
              <w:rPr>
                <w:rFonts w:ascii="方正仿宋_GBK" w:eastAsia="方正仿宋_GBK"/>
                <w:szCs w:val="21"/>
              </w:rPr>
            </w:pPr>
            <w:r>
              <w:rPr>
                <w:rFonts w:hint="eastAsia" w:ascii="方正仿宋_GBK" w:eastAsia="方正仿宋_GBK"/>
                <w:szCs w:val="21"/>
              </w:rPr>
              <w:t>锰矿</w:t>
            </w:r>
          </w:p>
        </w:tc>
        <w:tc>
          <w:tcPr>
            <w:tcW w:w="2265" w:type="dxa"/>
          </w:tcPr>
          <w:p w14:paraId="75E5078A">
            <w:pPr>
              <w:jc w:val="center"/>
              <w:rPr>
                <w:rFonts w:ascii="方正仿宋_GBK" w:eastAsia="方正仿宋_GBK"/>
                <w:szCs w:val="21"/>
              </w:rPr>
            </w:pPr>
            <w:r>
              <w:rPr>
                <w:rFonts w:hint="eastAsia" w:ascii="方正仿宋_GBK" w:eastAsia="方正仿宋_GBK"/>
                <w:szCs w:val="21"/>
              </w:rPr>
              <w:t>现代</w:t>
            </w:r>
          </w:p>
        </w:tc>
        <w:tc>
          <w:tcPr>
            <w:tcW w:w="2265" w:type="dxa"/>
          </w:tcPr>
          <w:p w14:paraId="6E040821">
            <w:pPr>
              <w:jc w:val="center"/>
              <w:rPr>
                <w:rFonts w:ascii="方正仿宋_GBK" w:eastAsia="方正仿宋_GBK"/>
                <w:szCs w:val="21"/>
              </w:rPr>
            </w:pPr>
            <w:r>
              <w:rPr>
                <w:rFonts w:hint="eastAsia" w:ascii="方正仿宋_GBK" w:eastAsia="方正仿宋_GBK"/>
                <w:szCs w:val="21"/>
              </w:rPr>
              <w:t>1</w:t>
            </w:r>
          </w:p>
        </w:tc>
        <w:tc>
          <w:tcPr>
            <w:tcW w:w="2265" w:type="dxa"/>
          </w:tcPr>
          <w:p w14:paraId="768F8AB4">
            <w:pPr>
              <w:jc w:val="center"/>
              <w:rPr>
                <w:rFonts w:ascii="方正仿宋_GBK" w:eastAsia="方正仿宋_GBK"/>
                <w:szCs w:val="21"/>
              </w:rPr>
            </w:pPr>
            <w:r>
              <w:rPr>
                <w:rFonts w:hint="eastAsia" w:ascii="方正仿宋_GBK" w:eastAsia="方正仿宋_GBK"/>
                <w:szCs w:val="21"/>
              </w:rPr>
              <w:t>征集</w:t>
            </w:r>
          </w:p>
        </w:tc>
      </w:tr>
      <w:tr w14:paraId="4FCA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54662E58">
            <w:pPr>
              <w:jc w:val="center"/>
              <w:rPr>
                <w:rFonts w:ascii="方正仿宋_GBK" w:eastAsia="方正仿宋_GBK"/>
                <w:szCs w:val="21"/>
              </w:rPr>
            </w:pPr>
            <w:r>
              <w:rPr>
                <w:rFonts w:hint="eastAsia" w:ascii="方正仿宋_GBK" w:eastAsia="方正仿宋_GBK"/>
                <w:szCs w:val="21"/>
              </w:rPr>
              <w:t>铅矿</w:t>
            </w:r>
          </w:p>
        </w:tc>
        <w:tc>
          <w:tcPr>
            <w:tcW w:w="2265" w:type="dxa"/>
          </w:tcPr>
          <w:p w14:paraId="08FD250A">
            <w:pPr>
              <w:jc w:val="center"/>
              <w:rPr>
                <w:rFonts w:ascii="方正仿宋_GBK" w:eastAsia="方正仿宋_GBK"/>
                <w:szCs w:val="21"/>
              </w:rPr>
            </w:pPr>
            <w:r>
              <w:rPr>
                <w:rFonts w:hint="eastAsia" w:ascii="方正仿宋_GBK" w:eastAsia="方正仿宋_GBK"/>
                <w:szCs w:val="21"/>
              </w:rPr>
              <w:t>现代</w:t>
            </w:r>
          </w:p>
        </w:tc>
        <w:tc>
          <w:tcPr>
            <w:tcW w:w="2265" w:type="dxa"/>
          </w:tcPr>
          <w:p w14:paraId="2AD6F661">
            <w:pPr>
              <w:jc w:val="center"/>
              <w:rPr>
                <w:rFonts w:ascii="方正仿宋_GBK" w:eastAsia="方正仿宋_GBK"/>
                <w:szCs w:val="21"/>
              </w:rPr>
            </w:pPr>
            <w:r>
              <w:rPr>
                <w:rFonts w:hint="eastAsia" w:ascii="方正仿宋_GBK" w:eastAsia="方正仿宋_GBK"/>
                <w:szCs w:val="21"/>
              </w:rPr>
              <w:t>1</w:t>
            </w:r>
          </w:p>
        </w:tc>
        <w:tc>
          <w:tcPr>
            <w:tcW w:w="2265" w:type="dxa"/>
          </w:tcPr>
          <w:p w14:paraId="68C02725">
            <w:pPr>
              <w:jc w:val="center"/>
              <w:rPr>
                <w:rFonts w:ascii="方正仿宋_GBK" w:eastAsia="方正仿宋_GBK"/>
                <w:szCs w:val="21"/>
              </w:rPr>
            </w:pPr>
            <w:r>
              <w:rPr>
                <w:rFonts w:hint="eastAsia" w:ascii="方正仿宋_GBK" w:eastAsia="方正仿宋_GBK"/>
                <w:szCs w:val="21"/>
              </w:rPr>
              <w:t>征集</w:t>
            </w:r>
          </w:p>
        </w:tc>
      </w:tr>
      <w:tr w14:paraId="1F29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5A0CDA90">
            <w:pPr>
              <w:jc w:val="center"/>
              <w:rPr>
                <w:rFonts w:ascii="方正仿宋_GBK" w:eastAsia="方正仿宋_GBK"/>
                <w:szCs w:val="21"/>
              </w:rPr>
            </w:pPr>
            <w:r>
              <w:rPr>
                <w:rFonts w:hint="eastAsia" w:ascii="方正仿宋_GBK" w:eastAsia="方正仿宋_GBK"/>
                <w:szCs w:val="21"/>
              </w:rPr>
              <w:t>锌矿</w:t>
            </w:r>
          </w:p>
        </w:tc>
        <w:tc>
          <w:tcPr>
            <w:tcW w:w="2265" w:type="dxa"/>
          </w:tcPr>
          <w:p w14:paraId="6E729489">
            <w:pPr>
              <w:jc w:val="center"/>
              <w:rPr>
                <w:rFonts w:ascii="方正仿宋_GBK" w:eastAsia="方正仿宋_GBK"/>
                <w:szCs w:val="21"/>
              </w:rPr>
            </w:pPr>
            <w:r>
              <w:rPr>
                <w:rFonts w:hint="eastAsia" w:ascii="方正仿宋_GBK" w:eastAsia="方正仿宋_GBK"/>
                <w:szCs w:val="21"/>
              </w:rPr>
              <w:t>现代</w:t>
            </w:r>
          </w:p>
        </w:tc>
        <w:tc>
          <w:tcPr>
            <w:tcW w:w="2265" w:type="dxa"/>
          </w:tcPr>
          <w:p w14:paraId="5851E5DB">
            <w:pPr>
              <w:jc w:val="center"/>
              <w:rPr>
                <w:rFonts w:ascii="方正仿宋_GBK" w:eastAsia="方正仿宋_GBK"/>
                <w:szCs w:val="21"/>
              </w:rPr>
            </w:pPr>
            <w:r>
              <w:rPr>
                <w:rFonts w:hint="eastAsia" w:ascii="方正仿宋_GBK" w:eastAsia="方正仿宋_GBK"/>
                <w:szCs w:val="21"/>
              </w:rPr>
              <w:t>1</w:t>
            </w:r>
          </w:p>
        </w:tc>
        <w:tc>
          <w:tcPr>
            <w:tcW w:w="2265" w:type="dxa"/>
          </w:tcPr>
          <w:p w14:paraId="2D50F6EB">
            <w:pPr>
              <w:jc w:val="center"/>
              <w:rPr>
                <w:rFonts w:ascii="方正仿宋_GBK" w:eastAsia="方正仿宋_GBK"/>
                <w:szCs w:val="21"/>
              </w:rPr>
            </w:pPr>
            <w:r>
              <w:rPr>
                <w:rFonts w:hint="eastAsia" w:ascii="方正仿宋_GBK" w:eastAsia="方正仿宋_GBK"/>
                <w:szCs w:val="21"/>
              </w:rPr>
              <w:t>征集</w:t>
            </w:r>
          </w:p>
        </w:tc>
      </w:tr>
      <w:tr w14:paraId="3321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0BC0A4AD">
            <w:pPr>
              <w:jc w:val="center"/>
              <w:rPr>
                <w:rFonts w:ascii="方正仿宋_GBK" w:eastAsia="方正仿宋_GBK"/>
                <w:szCs w:val="21"/>
              </w:rPr>
            </w:pPr>
            <w:r>
              <w:rPr>
                <w:rFonts w:hint="eastAsia" w:ascii="方正仿宋_GBK" w:eastAsia="方正仿宋_GBK"/>
                <w:szCs w:val="21"/>
              </w:rPr>
              <w:t>锑矿</w:t>
            </w:r>
          </w:p>
        </w:tc>
        <w:tc>
          <w:tcPr>
            <w:tcW w:w="2265" w:type="dxa"/>
          </w:tcPr>
          <w:p w14:paraId="3DB2A61E">
            <w:pPr>
              <w:jc w:val="center"/>
              <w:rPr>
                <w:rFonts w:ascii="方正仿宋_GBK" w:eastAsia="方正仿宋_GBK"/>
                <w:szCs w:val="21"/>
              </w:rPr>
            </w:pPr>
            <w:r>
              <w:rPr>
                <w:rFonts w:hint="eastAsia" w:ascii="方正仿宋_GBK" w:eastAsia="方正仿宋_GBK"/>
                <w:szCs w:val="21"/>
              </w:rPr>
              <w:t>现代</w:t>
            </w:r>
          </w:p>
        </w:tc>
        <w:tc>
          <w:tcPr>
            <w:tcW w:w="2265" w:type="dxa"/>
          </w:tcPr>
          <w:p w14:paraId="4CAF6971">
            <w:pPr>
              <w:jc w:val="center"/>
              <w:rPr>
                <w:rFonts w:ascii="方正仿宋_GBK" w:eastAsia="方正仿宋_GBK"/>
                <w:szCs w:val="21"/>
              </w:rPr>
            </w:pPr>
            <w:r>
              <w:rPr>
                <w:rFonts w:hint="eastAsia" w:ascii="方正仿宋_GBK" w:eastAsia="方正仿宋_GBK"/>
                <w:szCs w:val="21"/>
              </w:rPr>
              <w:t>1</w:t>
            </w:r>
          </w:p>
        </w:tc>
        <w:tc>
          <w:tcPr>
            <w:tcW w:w="2265" w:type="dxa"/>
          </w:tcPr>
          <w:p w14:paraId="03512736">
            <w:pPr>
              <w:jc w:val="center"/>
              <w:rPr>
                <w:rFonts w:ascii="方正仿宋_GBK" w:eastAsia="方正仿宋_GBK"/>
                <w:szCs w:val="21"/>
              </w:rPr>
            </w:pPr>
            <w:r>
              <w:rPr>
                <w:rFonts w:hint="eastAsia" w:ascii="方正仿宋_GBK" w:eastAsia="方正仿宋_GBK"/>
                <w:szCs w:val="21"/>
              </w:rPr>
              <w:t>征集</w:t>
            </w:r>
          </w:p>
        </w:tc>
      </w:tr>
      <w:tr w14:paraId="6B21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417991C2">
            <w:pPr>
              <w:jc w:val="center"/>
              <w:rPr>
                <w:rFonts w:ascii="方正仿宋_GBK" w:eastAsia="方正仿宋_GBK"/>
                <w:szCs w:val="21"/>
              </w:rPr>
            </w:pPr>
            <w:r>
              <w:rPr>
                <w:rFonts w:hint="eastAsia" w:ascii="方正仿宋_GBK" w:eastAsia="方正仿宋_GBK"/>
                <w:szCs w:val="21"/>
              </w:rPr>
              <w:t>汞矿</w:t>
            </w:r>
          </w:p>
        </w:tc>
        <w:tc>
          <w:tcPr>
            <w:tcW w:w="2265" w:type="dxa"/>
          </w:tcPr>
          <w:p w14:paraId="257D319A">
            <w:pPr>
              <w:jc w:val="center"/>
              <w:rPr>
                <w:rFonts w:ascii="方正仿宋_GBK" w:eastAsia="方正仿宋_GBK"/>
                <w:szCs w:val="21"/>
              </w:rPr>
            </w:pPr>
            <w:r>
              <w:rPr>
                <w:rFonts w:hint="eastAsia" w:ascii="方正仿宋_GBK" w:eastAsia="方正仿宋_GBK"/>
                <w:szCs w:val="21"/>
              </w:rPr>
              <w:t>现代</w:t>
            </w:r>
          </w:p>
        </w:tc>
        <w:tc>
          <w:tcPr>
            <w:tcW w:w="2265" w:type="dxa"/>
          </w:tcPr>
          <w:p w14:paraId="510781A0">
            <w:pPr>
              <w:jc w:val="center"/>
              <w:rPr>
                <w:rFonts w:ascii="方正仿宋_GBK" w:eastAsia="方正仿宋_GBK"/>
                <w:szCs w:val="21"/>
              </w:rPr>
            </w:pPr>
            <w:r>
              <w:rPr>
                <w:rFonts w:hint="eastAsia" w:ascii="方正仿宋_GBK" w:eastAsia="方正仿宋_GBK"/>
                <w:szCs w:val="21"/>
              </w:rPr>
              <w:t>1</w:t>
            </w:r>
          </w:p>
        </w:tc>
        <w:tc>
          <w:tcPr>
            <w:tcW w:w="2265" w:type="dxa"/>
          </w:tcPr>
          <w:p w14:paraId="723FD6BC">
            <w:pPr>
              <w:jc w:val="center"/>
              <w:rPr>
                <w:rFonts w:ascii="方正仿宋_GBK" w:eastAsia="方正仿宋_GBK"/>
                <w:szCs w:val="21"/>
              </w:rPr>
            </w:pPr>
            <w:r>
              <w:rPr>
                <w:rFonts w:hint="eastAsia" w:ascii="方正仿宋_GBK" w:eastAsia="方正仿宋_GBK"/>
                <w:szCs w:val="21"/>
              </w:rPr>
              <w:t>征集</w:t>
            </w:r>
          </w:p>
        </w:tc>
      </w:tr>
    </w:tbl>
    <w:p w14:paraId="50E8B3E8">
      <w:pPr>
        <w:jc w:val="center"/>
        <w:rPr>
          <w:rFonts w:ascii="仿宋" w:hAnsi="仿宋" w:eastAsia="仿宋" w:cs="仿宋"/>
          <w:sz w:val="32"/>
          <w:szCs w:val="32"/>
        </w:rPr>
      </w:pPr>
      <w:r>
        <w:rPr>
          <w:rFonts w:hint="eastAsia" w:ascii="仿宋" w:hAnsi="仿宋" w:eastAsia="仿宋" w:cs="仿宋"/>
          <w:sz w:val="32"/>
          <w:szCs w:val="32"/>
        </w:rPr>
        <w:t>乌江流域代表性动物标本</w:t>
      </w:r>
    </w:p>
    <w:tbl>
      <w:tblPr>
        <w:tblStyle w:val="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65"/>
        <w:gridCol w:w="2265"/>
        <w:gridCol w:w="2265"/>
      </w:tblGrid>
      <w:tr w14:paraId="5391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3B4E575D">
            <w:pPr>
              <w:jc w:val="center"/>
              <w:rPr>
                <w:rFonts w:ascii="方正仿宋_GBK" w:eastAsia="方正仿宋_GBK"/>
                <w:sz w:val="28"/>
                <w:szCs w:val="28"/>
              </w:rPr>
            </w:pPr>
            <w:r>
              <w:rPr>
                <w:rFonts w:hint="eastAsia" w:ascii="方正仿宋_GBK" w:eastAsia="方正仿宋_GBK"/>
                <w:sz w:val="28"/>
                <w:szCs w:val="28"/>
              </w:rPr>
              <w:t>名称</w:t>
            </w:r>
          </w:p>
        </w:tc>
        <w:tc>
          <w:tcPr>
            <w:tcW w:w="2265" w:type="dxa"/>
          </w:tcPr>
          <w:p w14:paraId="51563CE6">
            <w:pPr>
              <w:jc w:val="center"/>
              <w:rPr>
                <w:rFonts w:ascii="方正仿宋_GBK" w:eastAsia="方正仿宋_GBK"/>
                <w:sz w:val="28"/>
                <w:szCs w:val="28"/>
              </w:rPr>
            </w:pPr>
            <w:r>
              <w:rPr>
                <w:rFonts w:hint="eastAsia" w:ascii="方正仿宋_GBK" w:eastAsia="方正仿宋_GBK"/>
                <w:sz w:val="28"/>
                <w:szCs w:val="28"/>
              </w:rPr>
              <w:t>时代</w:t>
            </w:r>
          </w:p>
        </w:tc>
        <w:tc>
          <w:tcPr>
            <w:tcW w:w="2265" w:type="dxa"/>
          </w:tcPr>
          <w:p w14:paraId="677F40AC">
            <w:pPr>
              <w:jc w:val="center"/>
              <w:rPr>
                <w:rFonts w:ascii="方正仿宋_GBK" w:eastAsia="方正仿宋_GBK"/>
                <w:sz w:val="28"/>
                <w:szCs w:val="28"/>
              </w:rPr>
            </w:pPr>
            <w:r>
              <w:rPr>
                <w:rFonts w:hint="eastAsia" w:ascii="方正仿宋_GBK" w:eastAsia="方正仿宋_GBK"/>
                <w:sz w:val="28"/>
                <w:szCs w:val="28"/>
              </w:rPr>
              <w:t>数量</w:t>
            </w:r>
          </w:p>
        </w:tc>
        <w:tc>
          <w:tcPr>
            <w:tcW w:w="2265" w:type="dxa"/>
          </w:tcPr>
          <w:p w14:paraId="0E74728B">
            <w:pPr>
              <w:jc w:val="center"/>
              <w:rPr>
                <w:rFonts w:ascii="方正仿宋_GBK" w:eastAsia="方正仿宋_GBK"/>
                <w:sz w:val="28"/>
                <w:szCs w:val="28"/>
              </w:rPr>
            </w:pPr>
            <w:r>
              <w:rPr>
                <w:rFonts w:hint="eastAsia" w:ascii="方正仿宋_GBK" w:eastAsia="方正仿宋_GBK"/>
                <w:sz w:val="28"/>
                <w:szCs w:val="28"/>
              </w:rPr>
              <w:t>来源</w:t>
            </w:r>
          </w:p>
        </w:tc>
      </w:tr>
      <w:tr w14:paraId="707E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709244CC">
            <w:pPr>
              <w:jc w:val="center"/>
              <w:rPr>
                <w:rFonts w:ascii="方正仿宋_GBK" w:eastAsia="方正仿宋_GBK"/>
                <w:szCs w:val="21"/>
              </w:rPr>
            </w:pPr>
            <w:r>
              <w:rPr>
                <w:rFonts w:hint="eastAsia" w:ascii="方正仿宋_GBK" w:eastAsia="方正仿宋_GBK"/>
                <w:szCs w:val="21"/>
              </w:rPr>
              <w:t>黑叶猴</w:t>
            </w:r>
          </w:p>
        </w:tc>
        <w:tc>
          <w:tcPr>
            <w:tcW w:w="2265" w:type="dxa"/>
          </w:tcPr>
          <w:p w14:paraId="29D8364F">
            <w:pPr>
              <w:jc w:val="center"/>
              <w:rPr>
                <w:rFonts w:ascii="方正仿宋_GBK" w:eastAsia="方正仿宋_GBK"/>
                <w:szCs w:val="21"/>
              </w:rPr>
            </w:pPr>
            <w:r>
              <w:rPr>
                <w:rFonts w:hint="eastAsia" w:ascii="方正仿宋_GBK" w:eastAsia="方正仿宋_GBK"/>
                <w:szCs w:val="21"/>
              </w:rPr>
              <w:t>现代</w:t>
            </w:r>
          </w:p>
        </w:tc>
        <w:tc>
          <w:tcPr>
            <w:tcW w:w="2265" w:type="dxa"/>
          </w:tcPr>
          <w:p w14:paraId="0F6DA1D0">
            <w:pPr>
              <w:jc w:val="center"/>
              <w:rPr>
                <w:rFonts w:ascii="方正仿宋_GBK" w:eastAsia="方正仿宋_GBK"/>
                <w:szCs w:val="21"/>
              </w:rPr>
            </w:pPr>
            <w:r>
              <w:rPr>
                <w:rFonts w:hint="eastAsia" w:ascii="方正仿宋_GBK" w:eastAsia="方正仿宋_GBK"/>
                <w:szCs w:val="21"/>
              </w:rPr>
              <w:t>1</w:t>
            </w:r>
          </w:p>
        </w:tc>
        <w:tc>
          <w:tcPr>
            <w:tcW w:w="2265" w:type="dxa"/>
          </w:tcPr>
          <w:p w14:paraId="669823DF">
            <w:pPr>
              <w:jc w:val="center"/>
              <w:rPr>
                <w:rFonts w:ascii="方正仿宋_GBK" w:eastAsia="方正仿宋_GBK"/>
                <w:szCs w:val="21"/>
              </w:rPr>
            </w:pPr>
            <w:r>
              <w:rPr>
                <w:rFonts w:hint="eastAsia" w:ascii="方正仿宋_GBK" w:eastAsia="方正仿宋_GBK"/>
                <w:szCs w:val="21"/>
              </w:rPr>
              <w:t>征集</w:t>
            </w:r>
          </w:p>
        </w:tc>
      </w:tr>
      <w:tr w14:paraId="788A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0B69898E">
            <w:pPr>
              <w:jc w:val="center"/>
              <w:rPr>
                <w:rFonts w:ascii="方正仿宋_GBK" w:eastAsia="方正仿宋_GBK"/>
                <w:szCs w:val="21"/>
              </w:rPr>
            </w:pPr>
            <w:r>
              <w:rPr>
                <w:rFonts w:hint="eastAsia" w:ascii="方正仿宋_GBK" w:eastAsia="方正仿宋_GBK"/>
                <w:szCs w:val="21"/>
              </w:rPr>
              <w:t>猕猴</w:t>
            </w:r>
          </w:p>
        </w:tc>
        <w:tc>
          <w:tcPr>
            <w:tcW w:w="2265" w:type="dxa"/>
          </w:tcPr>
          <w:p w14:paraId="71A63C7D">
            <w:pPr>
              <w:jc w:val="center"/>
              <w:rPr>
                <w:rFonts w:ascii="方正仿宋_GBK" w:eastAsia="方正仿宋_GBK"/>
                <w:szCs w:val="21"/>
              </w:rPr>
            </w:pPr>
            <w:r>
              <w:rPr>
                <w:rFonts w:hint="eastAsia" w:ascii="方正仿宋_GBK" w:eastAsia="方正仿宋_GBK"/>
                <w:szCs w:val="21"/>
              </w:rPr>
              <w:t>现代</w:t>
            </w:r>
          </w:p>
        </w:tc>
        <w:tc>
          <w:tcPr>
            <w:tcW w:w="2265" w:type="dxa"/>
          </w:tcPr>
          <w:p w14:paraId="39E60BEC">
            <w:pPr>
              <w:jc w:val="center"/>
              <w:rPr>
                <w:rFonts w:ascii="方正仿宋_GBK" w:eastAsia="方正仿宋_GBK"/>
                <w:szCs w:val="21"/>
              </w:rPr>
            </w:pPr>
            <w:r>
              <w:rPr>
                <w:rFonts w:hint="eastAsia" w:ascii="方正仿宋_GBK" w:eastAsia="方正仿宋_GBK"/>
                <w:szCs w:val="21"/>
              </w:rPr>
              <w:t>1</w:t>
            </w:r>
          </w:p>
        </w:tc>
        <w:tc>
          <w:tcPr>
            <w:tcW w:w="2265" w:type="dxa"/>
          </w:tcPr>
          <w:p w14:paraId="3A986355">
            <w:pPr>
              <w:jc w:val="center"/>
              <w:rPr>
                <w:rFonts w:ascii="方正仿宋_GBK" w:eastAsia="方正仿宋_GBK"/>
                <w:szCs w:val="21"/>
              </w:rPr>
            </w:pPr>
            <w:r>
              <w:rPr>
                <w:rFonts w:hint="eastAsia" w:ascii="方正仿宋_GBK" w:eastAsia="方正仿宋_GBK"/>
                <w:szCs w:val="21"/>
              </w:rPr>
              <w:t>征集</w:t>
            </w:r>
          </w:p>
        </w:tc>
      </w:tr>
      <w:tr w14:paraId="6367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7D8A04F7">
            <w:pPr>
              <w:jc w:val="center"/>
              <w:rPr>
                <w:rFonts w:ascii="方正仿宋_GBK" w:eastAsia="方正仿宋_GBK"/>
                <w:szCs w:val="21"/>
              </w:rPr>
            </w:pPr>
            <w:r>
              <w:rPr>
                <w:rFonts w:hint="eastAsia" w:ascii="方正仿宋_GBK" w:eastAsia="方正仿宋_GBK"/>
                <w:szCs w:val="21"/>
              </w:rPr>
              <w:t>穿山甲</w:t>
            </w:r>
          </w:p>
        </w:tc>
        <w:tc>
          <w:tcPr>
            <w:tcW w:w="2265" w:type="dxa"/>
          </w:tcPr>
          <w:p w14:paraId="20BDF891">
            <w:pPr>
              <w:jc w:val="center"/>
              <w:rPr>
                <w:rFonts w:ascii="方正仿宋_GBK" w:eastAsia="方正仿宋_GBK"/>
                <w:szCs w:val="21"/>
              </w:rPr>
            </w:pPr>
            <w:r>
              <w:rPr>
                <w:rFonts w:hint="eastAsia" w:ascii="方正仿宋_GBK" w:eastAsia="方正仿宋_GBK"/>
                <w:szCs w:val="21"/>
              </w:rPr>
              <w:t>现代</w:t>
            </w:r>
          </w:p>
        </w:tc>
        <w:tc>
          <w:tcPr>
            <w:tcW w:w="2265" w:type="dxa"/>
          </w:tcPr>
          <w:p w14:paraId="0EDD737A">
            <w:pPr>
              <w:jc w:val="center"/>
              <w:rPr>
                <w:rFonts w:ascii="方正仿宋_GBK" w:eastAsia="方正仿宋_GBK"/>
                <w:szCs w:val="21"/>
              </w:rPr>
            </w:pPr>
            <w:r>
              <w:rPr>
                <w:rFonts w:hint="eastAsia" w:ascii="方正仿宋_GBK" w:eastAsia="方正仿宋_GBK"/>
                <w:szCs w:val="21"/>
              </w:rPr>
              <w:t>1</w:t>
            </w:r>
          </w:p>
        </w:tc>
        <w:tc>
          <w:tcPr>
            <w:tcW w:w="2265" w:type="dxa"/>
          </w:tcPr>
          <w:p w14:paraId="6259FFEE">
            <w:pPr>
              <w:jc w:val="center"/>
              <w:rPr>
                <w:rFonts w:ascii="方正仿宋_GBK" w:eastAsia="方正仿宋_GBK"/>
                <w:szCs w:val="21"/>
              </w:rPr>
            </w:pPr>
            <w:r>
              <w:rPr>
                <w:rFonts w:hint="eastAsia" w:ascii="方正仿宋_GBK" w:eastAsia="方正仿宋_GBK"/>
                <w:szCs w:val="21"/>
              </w:rPr>
              <w:t>征集</w:t>
            </w:r>
          </w:p>
        </w:tc>
      </w:tr>
      <w:tr w14:paraId="2776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0AECB006">
            <w:pPr>
              <w:jc w:val="center"/>
              <w:rPr>
                <w:rFonts w:ascii="方正仿宋_GBK" w:eastAsia="方正仿宋_GBK"/>
                <w:szCs w:val="21"/>
              </w:rPr>
            </w:pPr>
            <w:r>
              <w:rPr>
                <w:rFonts w:hint="eastAsia" w:ascii="方正仿宋_GBK" w:eastAsia="方正仿宋_GBK"/>
                <w:szCs w:val="21"/>
              </w:rPr>
              <w:t>大灵猫</w:t>
            </w:r>
          </w:p>
        </w:tc>
        <w:tc>
          <w:tcPr>
            <w:tcW w:w="2265" w:type="dxa"/>
          </w:tcPr>
          <w:p w14:paraId="5CEBE003">
            <w:pPr>
              <w:jc w:val="center"/>
              <w:rPr>
                <w:rFonts w:ascii="方正仿宋_GBK" w:eastAsia="方正仿宋_GBK"/>
                <w:szCs w:val="21"/>
              </w:rPr>
            </w:pPr>
            <w:r>
              <w:rPr>
                <w:rFonts w:hint="eastAsia" w:ascii="方正仿宋_GBK" w:eastAsia="方正仿宋_GBK"/>
                <w:szCs w:val="21"/>
              </w:rPr>
              <w:t>现代</w:t>
            </w:r>
          </w:p>
        </w:tc>
        <w:tc>
          <w:tcPr>
            <w:tcW w:w="2265" w:type="dxa"/>
          </w:tcPr>
          <w:p w14:paraId="2ED87162">
            <w:pPr>
              <w:jc w:val="center"/>
              <w:rPr>
                <w:rFonts w:ascii="方正仿宋_GBK" w:eastAsia="方正仿宋_GBK"/>
                <w:szCs w:val="21"/>
              </w:rPr>
            </w:pPr>
            <w:r>
              <w:rPr>
                <w:rFonts w:hint="eastAsia" w:ascii="方正仿宋_GBK" w:eastAsia="方正仿宋_GBK"/>
                <w:szCs w:val="21"/>
              </w:rPr>
              <w:t>1</w:t>
            </w:r>
          </w:p>
        </w:tc>
        <w:tc>
          <w:tcPr>
            <w:tcW w:w="2265" w:type="dxa"/>
          </w:tcPr>
          <w:p w14:paraId="277262D8">
            <w:pPr>
              <w:jc w:val="center"/>
              <w:rPr>
                <w:rFonts w:ascii="方正仿宋_GBK" w:eastAsia="方正仿宋_GBK"/>
                <w:szCs w:val="21"/>
              </w:rPr>
            </w:pPr>
            <w:r>
              <w:rPr>
                <w:rFonts w:hint="eastAsia" w:ascii="方正仿宋_GBK" w:eastAsia="方正仿宋_GBK"/>
                <w:szCs w:val="21"/>
              </w:rPr>
              <w:t>征集</w:t>
            </w:r>
          </w:p>
        </w:tc>
      </w:tr>
      <w:tr w14:paraId="0788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66CCDDAB">
            <w:pPr>
              <w:jc w:val="center"/>
              <w:rPr>
                <w:rFonts w:ascii="方正仿宋_GBK" w:eastAsia="方正仿宋_GBK"/>
                <w:szCs w:val="21"/>
              </w:rPr>
            </w:pPr>
            <w:r>
              <w:rPr>
                <w:rFonts w:hint="eastAsia" w:ascii="方正仿宋_GBK" w:eastAsia="方正仿宋_GBK"/>
                <w:szCs w:val="21"/>
              </w:rPr>
              <w:t>白冠长尾雉</w:t>
            </w:r>
          </w:p>
        </w:tc>
        <w:tc>
          <w:tcPr>
            <w:tcW w:w="2265" w:type="dxa"/>
          </w:tcPr>
          <w:p w14:paraId="3075BD9F">
            <w:pPr>
              <w:jc w:val="center"/>
              <w:rPr>
                <w:rFonts w:ascii="方正仿宋_GBK" w:eastAsia="方正仿宋_GBK"/>
                <w:szCs w:val="21"/>
              </w:rPr>
            </w:pPr>
            <w:r>
              <w:rPr>
                <w:rFonts w:hint="eastAsia" w:ascii="方正仿宋_GBK" w:eastAsia="方正仿宋_GBK"/>
                <w:szCs w:val="21"/>
              </w:rPr>
              <w:t>现代</w:t>
            </w:r>
          </w:p>
        </w:tc>
        <w:tc>
          <w:tcPr>
            <w:tcW w:w="2265" w:type="dxa"/>
          </w:tcPr>
          <w:p w14:paraId="3F4C5AA4">
            <w:pPr>
              <w:jc w:val="center"/>
              <w:rPr>
                <w:rFonts w:ascii="方正仿宋_GBK" w:eastAsia="方正仿宋_GBK"/>
                <w:szCs w:val="21"/>
              </w:rPr>
            </w:pPr>
            <w:r>
              <w:rPr>
                <w:rFonts w:hint="eastAsia" w:ascii="方正仿宋_GBK" w:eastAsia="方正仿宋_GBK"/>
                <w:szCs w:val="21"/>
              </w:rPr>
              <w:t>1</w:t>
            </w:r>
          </w:p>
        </w:tc>
        <w:tc>
          <w:tcPr>
            <w:tcW w:w="2265" w:type="dxa"/>
          </w:tcPr>
          <w:p w14:paraId="1F84AFA5">
            <w:pPr>
              <w:jc w:val="center"/>
              <w:rPr>
                <w:rFonts w:ascii="方正仿宋_GBK" w:eastAsia="方正仿宋_GBK"/>
                <w:szCs w:val="21"/>
              </w:rPr>
            </w:pPr>
            <w:r>
              <w:rPr>
                <w:rFonts w:hint="eastAsia" w:ascii="方正仿宋_GBK" w:eastAsia="方正仿宋_GBK"/>
                <w:szCs w:val="21"/>
              </w:rPr>
              <w:t>征集</w:t>
            </w:r>
          </w:p>
        </w:tc>
      </w:tr>
      <w:tr w14:paraId="317D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359480DF">
            <w:pPr>
              <w:jc w:val="center"/>
              <w:rPr>
                <w:rFonts w:ascii="方正仿宋_GBK" w:eastAsia="方正仿宋_GBK"/>
                <w:szCs w:val="21"/>
              </w:rPr>
            </w:pPr>
            <w:r>
              <w:rPr>
                <w:rFonts w:hint="eastAsia" w:ascii="方正仿宋_GBK" w:eastAsia="方正仿宋_GBK"/>
                <w:szCs w:val="21"/>
              </w:rPr>
              <w:t>红腹锦鸡</w:t>
            </w:r>
          </w:p>
        </w:tc>
        <w:tc>
          <w:tcPr>
            <w:tcW w:w="2265" w:type="dxa"/>
          </w:tcPr>
          <w:p w14:paraId="11D02E8E">
            <w:pPr>
              <w:jc w:val="center"/>
              <w:rPr>
                <w:rFonts w:ascii="方正仿宋_GBK" w:eastAsia="方正仿宋_GBK"/>
                <w:szCs w:val="21"/>
              </w:rPr>
            </w:pPr>
            <w:r>
              <w:rPr>
                <w:rFonts w:hint="eastAsia" w:ascii="方正仿宋_GBK" w:eastAsia="方正仿宋_GBK"/>
                <w:szCs w:val="21"/>
              </w:rPr>
              <w:t>现代</w:t>
            </w:r>
          </w:p>
        </w:tc>
        <w:tc>
          <w:tcPr>
            <w:tcW w:w="2265" w:type="dxa"/>
          </w:tcPr>
          <w:p w14:paraId="1F527080">
            <w:pPr>
              <w:jc w:val="center"/>
              <w:rPr>
                <w:rFonts w:ascii="方正仿宋_GBK" w:eastAsia="方正仿宋_GBK"/>
                <w:szCs w:val="21"/>
              </w:rPr>
            </w:pPr>
            <w:r>
              <w:rPr>
                <w:rFonts w:hint="eastAsia" w:ascii="方正仿宋_GBK" w:eastAsia="方正仿宋_GBK"/>
                <w:szCs w:val="21"/>
              </w:rPr>
              <w:t>1</w:t>
            </w:r>
          </w:p>
        </w:tc>
        <w:tc>
          <w:tcPr>
            <w:tcW w:w="2265" w:type="dxa"/>
          </w:tcPr>
          <w:p w14:paraId="1E836E11">
            <w:pPr>
              <w:jc w:val="center"/>
              <w:rPr>
                <w:rFonts w:ascii="方正仿宋_GBK" w:eastAsia="方正仿宋_GBK"/>
                <w:szCs w:val="21"/>
              </w:rPr>
            </w:pPr>
            <w:r>
              <w:rPr>
                <w:rFonts w:hint="eastAsia" w:ascii="方正仿宋_GBK" w:eastAsia="方正仿宋_GBK"/>
                <w:szCs w:val="21"/>
              </w:rPr>
              <w:t>征集</w:t>
            </w:r>
          </w:p>
        </w:tc>
      </w:tr>
      <w:tr w14:paraId="3070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651738B0">
            <w:pPr>
              <w:jc w:val="center"/>
              <w:rPr>
                <w:rFonts w:ascii="方正仿宋_GBK" w:eastAsia="方正仿宋_GBK"/>
                <w:szCs w:val="21"/>
              </w:rPr>
            </w:pPr>
            <w:r>
              <w:rPr>
                <w:rFonts w:hint="eastAsia" w:ascii="方正仿宋_GBK" w:eastAsia="方正仿宋_GBK"/>
                <w:szCs w:val="21"/>
              </w:rPr>
              <w:t>野鸡</w:t>
            </w:r>
          </w:p>
        </w:tc>
        <w:tc>
          <w:tcPr>
            <w:tcW w:w="2265" w:type="dxa"/>
          </w:tcPr>
          <w:p w14:paraId="7B7AD466">
            <w:pPr>
              <w:jc w:val="center"/>
              <w:rPr>
                <w:rFonts w:ascii="方正仿宋_GBK" w:eastAsia="方正仿宋_GBK"/>
                <w:szCs w:val="21"/>
              </w:rPr>
            </w:pPr>
            <w:r>
              <w:rPr>
                <w:rFonts w:hint="eastAsia" w:ascii="方正仿宋_GBK" w:eastAsia="方正仿宋_GBK"/>
                <w:szCs w:val="21"/>
              </w:rPr>
              <w:t>现代</w:t>
            </w:r>
          </w:p>
        </w:tc>
        <w:tc>
          <w:tcPr>
            <w:tcW w:w="2265" w:type="dxa"/>
          </w:tcPr>
          <w:p w14:paraId="7F7E4FA6">
            <w:pPr>
              <w:jc w:val="center"/>
              <w:rPr>
                <w:rFonts w:ascii="方正仿宋_GBK" w:eastAsia="方正仿宋_GBK"/>
                <w:szCs w:val="21"/>
              </w:rPr>
            </w:pPr>
            <w:r>
              <w:rPr>
                <w:rFonts w:hint="eastAsia" w:ascii="方正仿宋_GBK" w:eastAsia="方正仿宋_GBK"/>
                <w:szCs w:val="21"/>
              </w:rPr>
              <w:t>1</w:t>
            </w:r>
          </w:p>
        </w:tc>
        <w:tc>
          <w:tcPr>
            <w:tcW w:w="2265" w:type="dxa"/>
          </w:tcPr>
          <w:p w14:paraId="5B66507F">
            <w:pPr>
              <w:jc w:val="center"/>
              <w:rPr>
                <w:rFonts w:ascii="方正仿宋_GBK" w:eastAsia="方正仿宋_GBK"/>
                <w:szCs w:val="21"/>
              </w:rPr>
            </w:pPr>
            <w:r>
              <w:rPr>
                <w:rFonts w:hint="eastAsia" w:ascii="方正仿宋_GBK" w:eastAsia="方正仿宋_GBK"/>
                <w:szCs w:val="21"/>
              </w:rPr>
              <w:t>征集</w:t>
            </w:r>
          </w:p>
        </w:tc>
      </w:tr>
      <w:tr w14:paraId="5B9E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305E0D63">
            <w:pPr>
              <w:jc w:val="center"/>
              <w:rPr>
                <w:rFonts w:ascii="方正仿宋_GBK" w:eastAsia="方正仿宋_GBK"/>
                <w:szCs w:val="21"/>
              </w:rPr>
            </w:pPr>
            <w:r>
              <w:rPr>
                <w:rFonts w:hint="eastAsia" w:ascii="方正仿宋_GBK" w:eastAsia="方正仿宋_GBK"/>
                <w:szCs w:val="21"/>
              </w:rPr>
              <w:t>画眉</w:t>
            </w:r>
          </w:p>
        </w:tc>
        <w:tc>
          <w:tcPr>
            <w:tcW w:w="2265" w:type="dxa"/>
          </w:tcPr>
          <w:p w14:paraId="5BE29F77">
            <w:pPr>
              <w:jc w:val="center"/>
              <w:rPr>
                <w:rFonts w:ascii="方正仿宋_GBK" w:eastAsia="方正仿宋_GBK"/>
                <w:szCs w:val="21"/>
              </w:rPr>
            </w:pPr>
            <w:r>
              <w:rPr>
                <w:rFonts w:hint="eastAsia" w:ascii="方正仿宋_GBK" w:eastAsia="方正仿宋_GBK"/>
                <w:szCs w:val="21"/>
              </w:rPr>
              <w:t>现代</w:t>
            </w:r>
          </w:p>
        </w:tc>
        <w:tc>
          <w:tcPr>
            <w:tcW w:w="2265" w:type="dxa"/>
          </w:tcPr>
          <w:p w14:paraId="384445F1">
            <w:pPr>
              <w:jc w:val="center"/>
              <w:rPr>
                <w:rFonts w:ascii="方正仿宋_GBK" w:eastAsia="方正仿宋_GBK"/>
                <w:szCs w:val="21"/>
              </w:rPr>
            </w:pPr>
            <w:r>
              <w:rPr>
                <w:rFonts w:hint="eastAsia" w:ascii="方正仿宋_GBK" w:eastAsia="方正仿宋_GBK"/>
                <w:szCs w:val="21"/>
              </w:rPr>
              <w:t>1</w:t>
            </w:r>
          </w:p>
        </w:tc>
        <w:tc>
          <w:tcPr>
            <w:tcW w:w="2265" w:type="dxa"/>
          </w:tcPr>
          <w:p w14:paraId="722D09B8">
            <w:pPr>
              <w:jc w:val="center"/>
              <w:rPr>
                <w:rFonts w:ascii="方正仿宋_GBK" w:eastAsia="方正仿宋_GBK"/>
                <w:szCs w:val="21"/>
              </w:rPr>
            </w:pPr>
            <w:r>
              <w:rPr>
                <w:rFonts w:hint="eastAsia" w:ascii="方正仿宋_GBK" w:eastAsia="方正仿宋_GBK"/>
                <w:szCs w:val="21"/>
              </w:rPr>
              <w:t>征集</w:t>
            </w:r>
          </w:p>
        </w:tc>
      </w:tr>
      <w:tr w14:paraId="4A4D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7752DC08">
            <w:pPr>
              <w:jc w:val="center"/>
              <w:rPr>
                <w:rFonts w:ascii="方正仿宋_GBK" w:eastAsia="方正仿宋_GBK"/>
                <w:szCs w:val="21"/>
              </w:rPr>
            </w:pPr>
            <w:r>
              <w:rPr>
                <w:rFonts w:hint="eastAsia" w:ascii="方正仿宋_GBK" w:eastAsia="方正仿宋_GBK"/>
                <w:szCs w:val="21"/>
              </w:rPr>
              <w:t>相思鸟</w:t>
            </w:r>
          </w:p>
        </w:tc>
        <w:tc>
          <w:tcPr>
            <w:tcW w:w="2265" w:type="dxa"/>
          </w:tcPr>
          <w:p w14:paraId="76F83BF5">
            <w:pPr>
              <w:jc w:val="center"/>
              <w:rPr>
                <w:rFonts w:ascii="方正仿宋_GBK" w:eastAsia="方正仿宋_GBK"/>
                <w:szCs w:val="21"/>
              </w:rPr>
            </w:pPr>
            <w:r>
              <w:rPr>
                <w:rFonts w:hint="eastAsia" w:ascii="方正仿宋_GBK" w:eastAsia="方正仿宋_GBK"/>
                <w:szCs w:val="21"/>
              </w:rPr>
              <w:t>现代</w:t>
            </w:r>
          </w:p>
        </w:tc>
        <w:tc>
          <w:tcPr>
            <w:tcW w:w="2265" w:type="dxa"/>
          </w:tcPr>
          <w:p w14:paraId="5D711C78">
            <w:pPr>
              <w:jc w:val="center"/>
              <w:rPr>
                <w:rFonts w:ascii="方正仿宋_GBK" w:eastAsia="方正仿宋_GBK"/>
                <w:szCs w:val="21"/>
              </w:rPr>
            </w:pPr>
            <w:r>
              <w:rPr>
                <w:rFonts w:hint="eastAsia" w:ascii="方正仿宋_GBK" w:eastAsia="方正仿宋_GBK"/>
                <w:szCs w:val="21"/>
              </w:rPr>
              <w:t>1</w:t>
            </w:r>
          </w:p>
        </w:tc>
        <w:tc>
          <w:tcPr>
            <w:tcW w:w="2265" w:type="dxa"/>
          </w:tcPr>
          <w:p w14:paraId="1637D7F4">
            <w:pPr>
              <w:jc w:val="center"/>
              <w:rPr>
                <w:rFonts w:ascii="方正仿宋_GBK" w:eastAsia="方正仿宋_GBK"/>
                <w:szCs w:val="21"/>
              </w:rPr>
            </w:pPr>
            <w:r>
              <w:rPr>
                <w:rFonts w:hint="eastAsia" w:ascii="方正仿宋_GBK" w:eastAsia="方正仿宋_GBK"/>
                <w:szCs w:val="21"/>
              </w:rPr>
              <w:t>征集</w:t>
            </w:r>
          </w:p>
        </w:tc>
      </w:tr>
      <w:tr w14:paraId="3E8B0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5B2465E5">
            <w:pPr>
              <w:jc w:val="center"/>
              <w:rPr>
                <w:rFonts w:ascii="方正仿宋_GBK" w:eastAsia="方正仿宋_GBK"/>
                <w:szCs w:val="21"/>
              </w:rPr>
            </w:pPr>
            <w:r>
              <w:rPr>
                <w:rFonts w:hint="eastAsia" w:ascii="方正仿宋_GBK" w:eastAsia="方正仿宋_GBK"/>
                <w:szCs w:val="21"/>
              </w:rPr>
              <w:t>棕噪鹛</w:t>
            </w:r>
          </w:p>
        </w:tc>
        <w:tc>
          <w:tcPr>
            <w:tcW w:w="2265" w:type="dxa"/>
          </w:tcPr>
          <w:p w14:paraId="5B328976">
            <w:pPr>
              <w:jc w:val="center"/>
              <w:rPr>
                <w:rFonts w:ascii="方正仿宋_GBK" w:eastAsia="方正仿宋_GBK"/>
                <w:szCs w:val="21"/>
              </w:rPr>
            </w:pPr>
            <w:r>
              <w:rPr>
                <w:rFonts w:hint="eastAsia" w:ascii="方正仿宋_GBK" w:eastAsia="方正仿宋_GBK"/>
                <w:szCs w:val="21"/>
              </w:rPr>
              <w:t>现代</w:t>
            </w:r>
          </w:p>
        </w:tc>
        <w:tc>
          <w:tcPr>
            <w:tcW w:w="2265" w:type="dxa"/>
          </w:tcPr>
          <w:p w14:paraId="7AD009CD">
            <w:pPr>
              <w:jc w:val="center"/>
              <w:rPr>
                <w:rFonts w:ascii="方正仿宋_GBK" w:eastAsia="方正仿宋_GBK"/>
                <w:szCs w:val="21"/>
              </w:rPr>
            </w:pPr>
            <w:r>
              <w:rPr>
                <w:rFonts w:hint="eastAsia" w:ascii="方正仿宋_GBK" w:eastAsia="方正仿宋_GBK"/>
                <w:szCs w:val="21"/>
              </w:rPr>
              <w:t>1</w:t>
            </w:r>
          </w:p>
        </w:tc>
        <w:tc>
          <w:tcPr>
            <w:tcW w:w="2265" w:type="dxa"/>
          </w:tcPr>
          <w:p w14:paraId="23F715E2">
            <w:pPr>
              <w:jc w:val="center"/>
              <w:rPr>
                <w:rFonts w:ascii="方正仿宋_GBK" w:eastAsia="方正仿宋_GBK"/>
                <w:szCs w:val="21"/>
              </w:rPr>
            </w:pPr>
            <w:r>
              <w:rPr>
                <w:rFonts w:hint="eastAsia" w:ascii="方正仿宋_GBK" w:eastAsia="方正仿宋_GBK"/>
                <w:szCs w:val="21"/>
              </w:rPr>
              <w:t>征集</w:t>
            </w:r>
          </w:p>
        </w:tc>
      </w:tr>
      <w:tr w14:paraId="763D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36691584">
            <w:pPr>
              <w:jc w:val="center"/>
              <w:rPr>
                <w:rFonts w:ascii="方正仿宋_GBK" w:eastAsia="方正仿宋_GBK"/>
                <w:szCs w:val="21"/>
              </w:rPr>
            </w:pPr>
            <w:r>
              <w:rPr>
                <w:rFonts w:hint="eastAsia" w:ascii="方正仿宋_GBK" w:eastAsia="方正仿宋_GBK"/>
                <w:szCs w:val="21"/>
              </w:rPr>
              <w:t>绿鹦嘴鹎</w:t>
            </w:r>
          </w:p>
        </w:tc>
        <w:tc>
          <w:tcPr>
            <w:tcW w:w="2265" w:type="dxa"/>
          </w:tcPr>
          <w:p w14:paraId="19A420AE">
            <w:pPr>
              <w:jc w:val="center"/>
              <w:rPr>
                <w:rFonts w:ascii="方正仿宋_GBK" w:eastAsia="方正仿宋_GBK"/>
                <w:szCs w:val="21"/>
              </w:rPr>
            </w:pPr>
            <w:r>
              <w:rPr>
                <w:rFonts w:hint="eastAsia" w:ascii="方正仿宋_GBK" w:eastAsia="方正仿宋_GBK"/>
                <w:szCs w:val="21"/>
              </w:rPr>
              <w:t>现代</w:t>
            </w:r>
          </w:p>
        </w:tc>
        <w:tc>
          <w:tcPr>
            <w:tcW w:w="2265" w:type="dxa"/>
          </w:tcPr>
          <w:p w14:paraId="6332CBA5">
            <w:pPr>
              <w:jc w:val="center"/>
              <w:rPr>
                <w:rFonts w:ascii="方正仿宋_GBK" w:eastAsia="方正仿宋_GBK"/>
                <w:szCs w:val="21"/>
              </w:rPr>
            </w:pPr>
            <w:r>
              <w:rPr>
                <w:rFonts w:hint="eastAsia" w:ascii="方正仿宋_GBK" w:eastAsia="方正仿宋_GBK"/>
                <w:szCs w:val="21"/>
              </w:rPr>
              <w:t>1</w:t>
            </w:r>
          </w:p>
        </w:tc>
        <w:tc>
          <w:tcPr>
            <w:tcW w:w="2265" w:type="dxa"/>
          </w:tcPr>
          <w:p w14:paraId="337DA512">
            <w:pPr>
              <w:jc w:val="center"/>
              <w:rPr>
                <w:rFonts w:ascii="方正仿宋_GBK" w:eastAsia="方正仿宋_GBK"/>
                <w:szCs w:val="21"/>
              </w:rPr>
            </w:pPr>
            <w:r>
              <w:rPr>
                <w:rFonts w:hint="eastAsia" w:ascii="方正仿宋_GBK" w:eastAsia="方正仿宋_GBK"/>
                <w:szCs w:val="21"/>
              </w:rPr>
              <w:t>征集</w:t>
            </w:r>
          </w:p>
        </w:tc>
      </w:tr>
      <w:tr w14:paraId="126E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66568115">
            <w:pPr>
              <w:jc w:val="center"/>
              <w:rPr>
                <w:rFonts w:ascii="方正仿宋_GBK" w:eastAsia="方正仿宋_GBK"/>
                <w:szCs w:val="21"/>
              </w:rPr>
            </w:pPr>
            <w:r>
              <w:rPr>
                <w:rFonts w:hint="eastAsia" w:ascii="方正仿宋_GBK" w:eastAsia="方正仿宋_GBK"/>
                <w:szCs w:val="21"/>
              </w:rPr>
              <w:t>灰胸竹鸡</w:t>
            </w:r>
          </w:p>
        </w:tc>
        <w:tc>
          <w:tcPr>
            <w:tcW w:w="2265" w:type="dxa"/>
          </w:tcPr>
          <w:p w14:paraId="5F2D9AD3">
            <w:pPr>
              <w:jc w:val="center"/>
              <w:rPr>
                <w:rFonts w:ascii="方正仿宋_GBK" w:eastAsia="方正仿宋_GBK"/>
                <w:szCs w:val="21"/>
              </w:rPr>
            </w:pPr>
            <w:r>
              <w:rPr>
                <w:rFonts w:hint="eastAsia" w:ascii="方正仿宋_GBK" w:eastAsia="方正仿宋_GBK"/>
                <w:szCs w:val="21"/>
              </w:rPr>
              <w:t>现代</w:t>
            </w:r>
          </w:p>
        </w:tc>
        <w:tc>
          <w:tcPr>
            <w:tcW w:w="2265" w:type="dxa"/>
          </w:tcPr>
          <w:p w14:paraId="5269A7B7">
            <w:pPr>
              <w:jc w:val="center"/>
              <w:rPr>
                <w:rFonts w:ascii="方正仿宋_GBK" w:eastAsia="方正仿宋_GBK"/>
                <w:szCs w:val="21"/>
              </w:rPr>
            </w:pPr>
            <w:r>
              <w:rPr>
                <w:rFonts w:hint="eastAsia" w:ascii="方正仿宋_GBK" w:eastAsia="方正仿宋_GBK"/>
                <w:szCs w:val="21"/>
              </w:rPr>
              <w:t>1</w:t>
            </w:r>
          </w:p>
        </w:tc>
        <w:tc>
          <w:tcPr>
            <w:tcW w:w="2265" w:type="dxa"/>
          </w:tcPr>
          <w:p w14:paraId="0449A314">
            <w:pPr>
              <w:jc w:val="center"/>
              <w:rPr>
                <w:rFonts w:ascii="方正仿宋_GBK" w:eastAsia="方正仿宋_GBK"/>
                <w:szCs w:val="21"/>
              </w:rPr>
            </w:pPr>
            <w:r>
              <w:rPr>
                <w:rFonts w:hint="eastAsia" w:ascii="方正仿宋_GBK" w:eastAsia="方正仿宋_GBK"/>
                <w:szCs w:val="21"/>
              </w:rPr>
              <w:t>征集</w:t>
            </w:r>
          </w:p>
        </w:tc>
      </w:tr>
      <w:tr w14:paraId="7F7E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6F6C37CE">
            <w:pPr>
              <w:jc w:val="center"/>
              <w:rPr>
                <w:rFonts w:ascii="方正仿宋_GBK" w:eastAsia="方正仿宋_GBK"/>
                <w:szCs w:val="21"/>
              </w:rPr>
            </w:pPr>
            <w:r>
              <w:rPr>
                <w:rFonts w:hint="eastAsia" w:ascii="方正仿宋_GBK" w:eastAsia="方正仿宋_GBK"/>
                <w:szCs w:val="21"/>
              </w:rPr>
              <w:t>棕头鸦雀</w:t>
            </w:r>
          </w:p>
        </w:tc>
        <w:tc>
          <w:tcPr>
            <w:tcW w:w="2265" w:type="dxa"/>
          </w:tcPr>
          <w:p w14:paraId="5FC7B84D">
            <w:pPr>
              <w:jc w:val="center"/>
              <w:rPr>
                <w:rFonts w:ascii="方正仿宋_GBK" w:eastAsia="方正仿宋_GBK"/>
                <w:szCs w:val="21"/>
              </w:rPr>
            </w:pPr>
            <w:r>
              <w:rPr>
                <w:rFonts w:hint="eastAsia" w:ascii="方正仿宋_GBK" w:eastAsia="方正仿宋_GBK"/>
                <w:szCs w:val="21"/>
              </w:rPr>
              <w:t>现代</w:t>
            </w:r>
          </w:p>
        </w:tc>
        <w:tc>
          <w:tcPr>
            <w:tcW w:w="2265" w:type="dxa"/>
          </w:tcPr>
          <w:p w14:paraId="3DD8F554">
            <w:pPr>
              <w:jc w:val="center"/>
              <w:rPr>
                <w:rFonts w:ascii="方正仿宋_GBK" w:eastAsia="方正仿宋_GBK"/>
                <w:szCs w:val="21"/>
              </w:rPr>
            </w:pPr>
            <w:r>
              <w:rPr>
                <w:rFonts w:hint="eastAsia" w:ascii="方正仿宋_GBK" w:eastAsia="方正仿宋_GBK"/>
                <w:szCs w:val="21"/>
              </w:rPr>
              <w:t>1</w:t>
            </w:r>
          </w:p>
        </w:tc>
        <w:tc>
          <w:tcPr>
            <w:tcW w:w="2265" w:type="dxa"/>
          </w:tcPr>
          <w:p w14:paraId="649B847E">
            <w:pPr>
              <w:jc w:val="center"/>
              <w:rPr>
                <w:rFonts w:ascii="方正仿宋_GBK" w:eastAsia="方正仿宋_GBK"/>
                <w:szCs w:val="21"/>
              </w:rPr>
            </w:pPr>
            <w:r>
              <w:rPr>
                <w:rFonts w:hint="eastAsia" w:ascii="方正仿宋_GBK" w:eastAsia="方正仿宋_GBK"/>
                <w:szCs w:val="21"/>
              </w:rPr>
              <w:t>征集</w:t>
            </w:r>
          </w:p>
        </w:tc>
      </w:tr>
      <w:tr w14:paraId="5A7D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5164E05E">
            <w:pPr>
              <w:ind w:left="840" w:hanging="840"/>
              <w:jc w:val="center"/>
              <w:rPr>
                <w:rFonts w:ascii="方正仿宋_GBK" w:eastAsia="方正仿宋_GBK"/>
                <w:szCs w:val="21"/>
              </w:rPr>
            </w:pPr>
            <w:r>
              <w:rPr>
                <w:rFonts w:hint="eastAsia" w:ascii="方正仿宋_GBK" w:eastAsia="方正仿宋_GBK"/>
                <w:szCs w:val="21"/>
              </w:rPr>
              <w:t>毛冠鹿</w:t>
            </w:r>
          </w:p>
        </w:tc>
        <w:tc>
          <w:tcPr>
            <w:tcW w:w="2265" w:type="dxa"/>
          </w:tcPr>
          <w:p w14:paraId="44AAFF84">
            <w:pPr>
              <w:jc w:val="center"/>
              <w:rPr>
                <w:rFonts w:ascii="方正仿宋_GBK" w:eastAsia="方正仿宋_GBK"/>
                <w:szCs w:val="21"/>
              </w:rPr>
            </w:pPr>
            <w:r>
              <w:rPr>
                <w:rFonts w:hint="eastAsia" w:ascii="方正仿宋_GBK" w:eastAsia="方正仿宋_GBK"/>
                <w:szCs w:val="21"/>
              </w:rPr>
              <w:t>现代</w:t>
            </w:r>
          </w:p>
        </w:tc>
        <w:tc>
          <w:tcPr>
            <w:tcW w:w="2265" w:type="dxa"/>
          </w:tcPr>
          <w:p w14:paraId="4E1B1FCE">
            <w:pPr>
              <w:jc w:val="center"/>
              <w:rPr>
                <w:rFonts w:ascii="方正仿宋_GBK" w:eastAsia="方正仿宋_GBK"/>
                <w:szCs w:val="21"/>
              </w:rPr>
            </w:pPr>
            <w:r>
              <w:rPr>
                <w:rFonts w:hint="eastAsia" w:ascii="方正仿宋_GBK" w:eastAsia="方正仿宋_GBK"/>
                <w:szCs w:val="21"/>
              </w:rPr>
              <w:t>1</w:t>
            </w:r>
          </w:p>
        </w:tc>
        <w:tc>
          <w:tcPr>
            <w:tcW w:w="2265" w:type="dxa"/>
          </w:tcPr>
          <w:p w14:paraId="13406073">
            <w:pPr>
              <w:jc w:val="center"/>
              <w:rPr>
                <w:rFonts w:ascii="方正仿宋_GBK" w:eastAsia="方正仿宋_GBK"/>
                <w:szCs w:val="21"/>
              </w:rPr>
            </w:pPr>
            <w:r>
              <w:rPr>
                <w:rFonts w:hint="eastAsia" w:ascii="方正仿宋_GBK" w:eastAsia="方正仿宋_GBK"/>
                <w:szCs w:val="21"/>
              </w:rPr>
              <w:t>征集</w:t>
            </w:r>
          </w:p>
        </w:tc>
      </w:tr>
      <w:tr w14:paraId="6FF1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1B24EF0F">
            <w:pPr>
              <w:ind w:left="840" w:hanging="840"/>
              <w:jc w:val="center"/>
              <w:rPr>
                <w:rFonts w:ascii="方正仿宋_GBK" w:eastAsia="方正仿宋_GBK"/>
                <w:szCs w:val="21"/>
              </w:rPr>
            </w:pPr>
            <w:r>
              <w:rPr>
                <w:rFonts w:hint="eastAsia" w:ascii="方正仿宋_GBK" w:eastAsia="方正仿宋_GBK"/>
                <w:szCs w:val="21"/>
              </w:rPr>
              <w:t>岩松鼠</w:t>
            </w:r>
          </w:p>
        </w:tc>
        <w:tc>
          <w:tcPr>
            <w:tcW w:w="2265" w:type="dxa"/>
          </w:tcPr>
          <w:p w14:paraId="4126DEC4">
            <w:pPr>
              <w:jc w:val="center"/>
              <w:rPr>
                <w:rFonts w:ascii="方正仿宋_GBK" w:eastAsia="方正仿宋_GBK"/>
                <w:szCs w:val="21"/>
              </w:rPr>
            </w:pPr>
            <w:r>
              <w:rPr>
                <w:rFonts w:hint="eastAsia" w:ascii="方正仿宋_GBK" w:eastAsia="方正仿宋_GBK"/>
                <w:szCs w:val="21"/>
              </w:rPr>
              <w:t>现代</w:t>
            </w:r>
          </w:p>
        </w:tc>
        <w:tc>
          <w:tcPr>
            <w:tcW w:w="2265" w:type="dxa"/>
          </w:tcPr>
          <w:p w14:paraId="5ED627DE">
            <w:pPr>
              <w:jc w:val="center"/>
              <w:rPr>
                <w:rFonts w:ascii="方正仿宋_GBK" w:eastAsia="方正仿宋_GBK"/>
                <w:szCs w:val="21"/>
              </w:rPr>
            </w:pPr>
            <w:r>
              <w:rPr>
                <w:rFonts w:hint="eastAsia" w:ascii="方正仿宋_GBK" w:eastAsia="方正仿宋_GBK"/>
                <w:szCs w:val="21"/>
              </w:rPr>
              <w:t>1</w:t>
            </w:r>
          </w:p>
        </w:tc>
        <w:tc>
          <w:tcPr>
            <w:tcW w:w="2265" w:type="dxa"/>
          </w:tcPr>
          <w:p w14:paraId="03B89960">
            <w:pPr>
              <w:jc w:val="center"/>
              <w:rPr>
                <w:rFonts w:ascii="方正仿宋_GBK" w:eastAsia="方正仿宋_GBK"/>
                <w:szCs w:val="21"/>
              </w:rPr>
            </w:pPr>
            <w:r>
              <w:rPr>
                <w:rFonts w:hint="eastAsia" w:ascii="方正仿宋_GBK" w:eastAsia="方正仿宋_GBK"/>
                <w:szCs w:val="21"/>
              </w:rPr>
              <w:t>征集</w:t>
            </w:r>
          </w:p>
        </w:tc>
      </w:tr>
    </w:tbl>
    <w:p w14:paraId="469C030A">
      <w:pPr>
        <w:rPr>
          <w:rFonts w:ascii="仿宋" w:hAnsi="仿宋" w:eastAsia="仿宋" w:cs="仿宋"/>
          <w:sz w:val="32"/>
          <w:szCs w:val="32"/>
        </w:rPr>
      </w:pPr>
    </w:p>
    <w:p w14:paraId="6971F070">
      <w:pPr>
        <w:jc w:val="center"/>
        <w:rPr>
          <w:rFonts w:ascii="黑体" w:hAnsi="黑体" w:eastAsia="黑体" w:cs="黑体"/>
          <w:sz w:val="44"/>
          <w:szCs w:val="44"/>
        </w:rPr>
      </w:pPr>
    </w:p>
    <w:p w14:paraId="0BC55ADB">
      <w:pPr>
        <w:jc w:val="center"/>
        <w:rPr>
          <w:rFonts w:ascii="方正黑体_GBK" w:hAnsi="方正黑体_GBK" w:eastAsia="方正黑体_GBK" w:cs="方正黑体_GBK"/>
          <w:sz w:val="44"/>
          <w:szCs w:val="44"/>
        </w:rPr>
      </w:pPr>
      <w:r>
        <w:rPr>
          <w:rFonts w:hint="eastAsia" w:ascii="方正黑体_GBK" w:hAnsi="方正黑体_GBK" w:eastAsia="方正黑体_GBK" w:cs="方正黑体_GBK"/>
          <w:sz w:val="44"/>
          <w:szCs w:val="44"/>
        </w:rPr>
        <w:t>第二部分人文江渚 史迹遗踪</w:t>
      </w:r>
    </w:p>
    <w:p w14:paraId="6ADB1432">
      <w:pPr>
        <w:jc w:val="center"/>
        <w:rPr>
          <w:rFonts w:ascii="仿宋" w:hAnsi="仿宋" w:eastAsia="仿宋" w:cs="仿宋"/>
          <w:b/>
          <w:bCs/>
          <w:sz w:val="32"/>
          <w:szCs w:val="32"/>
        </w:rPr>
      </w:pPr>
    </w:p>
    <w:p w14:paraId="7FE4CDAB">
      <w:pPr>
        <w:ind w:firstLine="640" w:firstLineChars="200"/>
        <w:rPr>
          <w:rFonts w:ascii="仿宋" w:hAnsi="仿宋" w:eastAsia="仿宋" w:cs="仿宋"/>
          <w:sz w:val="32"/>
          <w:szCs w:val="32"/>
        </w:rPr>
      </w:pPr>
      <w:r>
        <w:rPr>
          <w:rFonts w:hint="eastAsia" w:ascii="仿宋" w:hAnsi="仿宋" w:eastAsia="仿宋" w:cs="仿宋"/>
          <w:sz w:val="32"/>
          <w:szCs w:val="32"/>
        </w:rPr>
        <w:t>水是人类生存的必要物质生活条件，在历史不断的发展进程中，乌江流域羽状分布的各水系都逐步有人类活动的痕迹。乌江是渝南黔北第一大河流，是长江上游右岸的最大支流，是贵州省获取外来物资和土特产外销最主要的水路交通要道，也是水上“黄金通道”，更是各历史时期文化交融的主要的通道之一。通过对乌江流域各类代表性遗址及遗物进行有效的展示，</w:t>
      </w:r>
      <w:r>
        <w:rPr>
          <w:rFonts w:hint="eastAsia" w:ascii="仿宋" w:hAnsi="仿宋" w:eastAsia="仿宋" w:cs="仿宋"/>
          <w:bCs/>
          <w:sz w:val="32"/>
          <w:szCs w:val="32"/>
        </w:rPr>
        <w:t>逐步</w:t>
      </w:r>
      <w:r>
        <w:rPr>
          <w:rFonts w:hint="eastAsia" w:ascii="仿宋" w:hAnsi="仿宋" w:eastAsia="仿宋" w:cs="仿宋"/>
          <w:sz w:val="32"/>
          <w:szCs w:val="32"/>
        </w:rPr>
        <w:t>揭露乌江流域的发展史、文明史，探寻人类生存、文化交融等发展的全过程，突显乌江流域的地域文化特色，让观众更多的了解巴文化、楚文化、夜郎文化及多民族文化的融合，体现乌江人不</w:t>
      </w:r>
      <w:r>
        <w:rPr>
          <w:rFonts w:hint="eastAsia" w:ascii="仿宋" w:hAnsi="仿宋" w:eastAsia="仿宋" w:cs="仿宋"/>
          <w:sz w:val="32"/>
          <w:szCs w:val="32"/>
          <w:lang w:val="en-US" w:eastAsia="zh-CN"/>
        </w:rPr>
        <w:t>屈</w:t>
      </w:r>
      <w:r>
        <w:rPr>
          <w:rFonts w:hint="eastAsia" w:ascii="仿宋" w:hAnsi="仿宋" w:eastAsia="仿宋" w:cs="仿宋"/>
          <w:sz w:val="32"/>
          <w:szCs w:val="32"/>
        </w:rPr>
        <w:t>不挠、顽强拼搏的精神以及乌江流域兼容并包、和谐共生的文化内涵。</w:t>
      </w:r>
    </w:p>
    <w:p w14:paraId="6E72EF3A">
      <w:pPr>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一、地下春秋</w:t>
      </w:r>
    </w:p>
    <w:p w14:paraId="1A2E5615">
      <w:pPr>
        <w:ind w:firstLine="640" w:firstLineChars="200"/>
        <w:rPr>
          <w:rFonts w:ascii="仿宋" w:hAnsi="仿宋" w:eastAsia="仿宋" w:cs="仿宋"/>
          <w:b/>
          <w:bCs/>
          <w:sz w:val="32"/>
          <w:szCs w:val="32"/>
        </w:rPr>
      </w:pPr>
      <w:r>
        <w:rPr>
          <w:rFonts w:hint="eastAsia" w:ascii="仿宋" w:hAnsi="仿宋" w:eastAsia="仿宋" w:cs="仿宋"/>
          <w:sz w:val="32"/>
          <w:szCs w:val="32"/>
        </w:rPr>
        <w:t>遗址是各个历史时期，人类在生产和生活的过程中所创造的具有一定科学、历史、文化、教育或观赏价值的人工客体及其保留的历史见证物或遗迹地。通过对乌江流域具有代表性遗址遗迹的展示，让观众全面的了解乌江流域各历史时期人类生产生活、社会发展、经济发展和文化繁荣程度等状况，对于复原乌江流域历史面貌具有重要的价值。</w:t>
      </w:r>
    </w:p>
    <w:p w14:paraId="7A23F24F">
      <w:pPr>
        <w:ind w:firstLine="640" w:firstLineChars="200"/>
        <w:rPr>
          <w:rFonts w:ascii="仿宋" w:hAnsi="仿宋" w:eastAsia="仿宋" w:cs="仿宋"/>
          <w:sz w:val="32"/>
          <w:szCs w:val="32"/>
        </w:rPr>
      </w:pPr>
      <w:r>
        <w:rPr>
          <w:rFonts w:hint="eastAsia" w:ascii="仿宋" w:hAnsi="仿宋" w:eastAsia="仿宋" w:cs="仿宋"/>
          <w:b/>
          <w:bCs/>
          <w:sz w:val="32"/>
          <w:szCs w:val="32"/>
        </w:rPr>
        <w:t>1、穿洞遗址：</w:t>
      </w:r>
      <w:r>
        <w:rPr>
          <w:rFonts w:hint="eastAsia" w:ascii="仿宋" w:hAnsi="仿宋" w:eastAsia="仿宋" w:cs="仿宋"/>
          <w:sz w:val="32"/>
          <w:szCs w:val="32"/>
        </w:rPr>
        <w:t>位于贵州省普定县，三岔河西南面的一座孤山上，1979—1982年中国科学院古脊动物与古人类研究所于1981年、1982年先后对穿洞进行了两次发掘，出土石器、骨器、动物化石和人类化石2000多件，通过发掘来判定，属于旧石器时代晚期遗址。穿洞遗址对研究石器打制技术的演变、研究由旧石器时代向新石器时代过渡，研究乌江流域石器区域性特征都具有重要意义。穿洞遗址于1988年被国务院公布为第三批全国重点文物保护单位。</w:t>
      </w:r>
    </w:p>
    <w:p w14:paraId="5B4043C4">
      <w:pPr>
        <w:ind w:firstLine="640" w:firstLineChars="200"/>
        <w:rPr>
          <w:rFonts w:ascii="仿宋" w:hAnsi="仿宋" w:eastAsia="仿宋" w:cs="仿宋"/>
          <w:sz w:val="32"/>
          <w:szCs w:val="32"/>
        </w:rPr>
      </w:pPr>
      <w:r>
        <w:rPr>
          <w:rFonts w:hint="eastAsia" w:ascii="仿宋" w:hAnsi="仿宋" w:eastAsia="仿宋" w:cs="仿宋"/>
          <w:b/>
          <w:bCs/>
          <w:sz w:val="32"/>
          <w:szCs w:val="32"/>
        </w:rPr>
        <w:t>2、贵州播州海龙屯遗址：</w:t>
      </w:r>
      <w:r>
        <w:rPr>
          <w:rFonts w:hint="eastAsia" w:ascii="仿宋" w:hAnsi="仿宋" w:eastAsia="仿宋" w:cs="仿宋"/>
          <w:sz w:val="32"/>
          <w:szCs w:val="32"/>
        </w:rPr>
        <w:t>位于贵州省遵义市老城北约30里的龙岩山东麓、</w:t>
      </w:r>
      <w:r>
        <w:fldChar w:fldCharType="begin"/>
      </w:r>
      <w:r>
        <w:instrText xml:space="preserve"> HYPERLINK "http://baike.so.com/doc/5408752-5646740.html" \t "http://baike.so.com/doc/_blank" </w:instrText>
      </w:r>
      <w:r>
        <w:fldChar w:fldCharType="separate"/>
      </w:r>
      <w:r>
        <w:rPr>
          <w:rFonts w:hint="eastAsia" w:ascii="仿宋" w:hAnsi="仿宋" w:eastAsia="仿宋" w:cs="仿宋"/>
          <w:sz w:val="32"/>
          <w:szCs w:val="32"/>
        </w:rPr>
        <w:t>湘江</w:t>
      </w:r>
      <w:r>
        <w:rPr>
          <w:rFonts w:hint="eastAsia" w:ascii="仿宋" w:hAnsi="仿宋" w:eastAsia="仿宋" w:cs="仿宋"/>
          <w:sz w:val="32"/>
          <w:szCs w:val="32"/>
        </w:rPr>
        <w:fldChar w:fldCharType="end"/>
      </w:r>
      <w:r>
        <w:rPr>
          <w:rFonts w:hint="eastAsia" w:ascii="仿宋" w:hAnsi="仿宋" w:eastAsia="仿宋" w:cs="仿宋"/>
          <w:sz w:val="32"/>
          <w:szCs w:val="32"/>
        </w:rPr>
        <w:t>上游，是研究土司制度的完整遗址。作为中国西南地区历史最久、规模最大、保存最完整的土司城堡之一，始建于南宋</w:t>
      </w:r>
      <w:r>
        <w:rPr>
          <w:rFonts w:hint="eastAsia" w:ascii="仿宋" w:hAnsi="仿宋" w:eastAsia="仿宋" w:cs="仿宋"/>
          <w:sz w:val="32"/>
          <w:szCs w:val="32"/>
          <w:lang w:eastAsia="zh-CN"/>
        </w:rPr>
        <w:t>宝祐</w:t>
      </w:r>
      <w:r>
        <w:rPr>
          <w:rFonts w:hint="eastAsia" w:ascii="仿宋" w:hAnsi="仿宋" w:eastAsia="仿宋" w:cs="仿宋"/>
          <w:sz w:val="32"/>
          <w:szCs w:val="32"/>
        </w:rPr>
        <w:t>五年</w:t>
      </w:r>
      <w:r>
        <w:rPr>
          <w:rFonts w:hint="eastAsia" w:ascii="仿宋" w:hAnsi="仿宋" w:eastAsia="仿宋" w:cs="仿宋"/>
          <w:sz w:val="32"/>
          <w:szCs w:val="32"/>
          <w:lang w:eastAsia="zh-CN"/>
        </w:rPr>
        <w:t>（</w:t>
      </w:r>
      <w:r>
        <w:rPr>
          <w:rFonts w:hint="eastAsia" w:ascii="仿宋" w:hAnsi="仿宋" w:eastAsia="仿宋" w:cs="仿宋"/>
          <w:sz w:val="32"/>
          <w:szCs w:val="32"/>
        </w:rPr>
        <w:t>1257年</w:t>
      </w:r>
      <w:r>
        <w:rPr>
          <w:rFonts w:hint="eastAsia" w:ascii="仿宋" w:hAnsi="仿宋" w:eastAsia="仿宋" w:cs="仿宋"/>
          <w:sz w:val="32"/>
          <w:szCs w:val="32"/>
          <w:lang w:eastAsia="zh-CN"/>
        </w:rPr>
        <w:t>）</w:t>
      </w:r>
      <w:r>
        <w:rPr>
          <w:rFonts w:hint="eastAsia" w:ascii="仿宋" w:hAnsi="仿宋" w:eastAsia="仿宋" w:cs="仿宋"/>
          <w:sz w:val="32"/>
          <w:szCs w:val="32"/>
        </w:rPr>
        <w:t>。由南宋朝廷与</w:t>
      </w:r>
      <w:r>
        <w:fldChar w:fldCharType="begin"/>
      </w:r>
      <w:r>
        <w:instrText xml:space="preserve"> HYPERLINK "http://baike.so.com/doc/6922871-7144981.html" \t "http://baike.so.com/doc/_blank" </w:instrText>
      </w:r>
      <w:r>
        <w:fldChar w:fldCharType="separate"/>
      </w:r>
      <w:r>
        <w:rPr>
          <w:rFonts w:hint="eastAsia" w:ascii="仿宋" w:hAnsi="仿宋" w:eastAsia="仿宋" w:cs="仿宋"/>
          <w:sz w:val="32"/>
          <w:szCs w:val="32"/>
        </w:rPr>
        <w:t>播州</w:t>
      </w:r>
      <w:r>
        <w:rPr>
          <w:rFonts w:hint="eastAsia" w:ascii="仿宋" w:hAnsi="仿宋" w:eastAsia="仿宋" w:cs="仿宋"/>
          <w:sz w:val="32"/>
          <w:szCs w:val="32"/>
        </w:rPr>
        <w:fldChar w:fldCharType="end"/>
      </w:r>
      <w:r>
        <w:rPr>
          <w:rFonts w:hint="eastAsia" w:ascii="仿宋" w:hAnsi="仿宋" w:eastAsia="仿宋" w:cs="仿宋"/>
          <w:sz w:val="32"/>
          <w:szCs w:val="32"/>
        </w:rPr>
        <w:t>的土司杨氏共同营建，后毁于1600年对抗明朝廷的战争。周长约6公里的环囤城墙尚存，囤内面积达1.59平方公里，"老王宫"和"新王宫"是囤内两组最大的建筑群，面积均在2万平方米左右，大体为"横三纵三"的布局，是集军事屯堡、衙署与"行宫"为一体的"土司"遗存。海龙囤遗址是贵州境内目前仅见的一处大型军事建筑与</w:t>
      </w:r>
      <w:r>
        <w:fldChar w:fldCharType="begin"/>
      </w:r>
      <w:r>
        <w:instrText xml:space="preserve"> HYPERLINK "http://baike.so.com/doc/6697000-6910912.html" \t "http://baike.so.com/doc/_blank" </w:instrText>
      </w:r>
      <w:r>
        <w:fldChar w:fldCharType="separate"/>
      </w:r>
      <w:r>
        <w:rPr>
          <w:rFonts w:hint="eastAsia" w:ascii="仿宋" w:hAnsi="仿宋" w:eastAsia="仿宋" w:cs="仿宋"/>
          <w:sz w:val="32"/>
          <w:szCs w:val="32"/>
        </w:rPr>
        <w:t>宫殿建筑</w:t>
      </w:r>
      <w:r>
        <w:rPr>
          <w:rFonts w:hint="eastAsia" w:ascii="仿宋" w:hAnsi="仿宋" w:eastAsia="仿宋" w:cs="仿宋"/>
          <w:sz w:val="32"/>
          <w:szCs w:val="32"/>
        </w:rPr>
        <w:fldChar w:fldCharType="end"/>
      </w:r>
      <w:r>
        <w:rPr>
          <w:rFonts w:hint="eastAsia" w:ascii="仿宋" w:hAnsi="仿宋" w:eastAsia="仿宋" w:cs="仿宋"/>
          <w:sz w:val="32"/>
          <w:szCs w:val="32"/>
        </w:rPr>
        <w:t>合二为一的遗址，也是当今中国乃至亚洲保存完好的中世纪城堡遗址。2015年7月4日同湖南永顺老司城、湖北唐崖土司城遗址一起列入《</w:t>
      </w:r>
      <w:r>
        <w:fldChar w:fldCharType="begin"/>
      </w:r>
      <w:r>
        <w:instrText xml:space="preserve"> HYPERLINK "http://baike.so.com/doc/5581505-5794394.html" \t "http://baike.so.com/doc/_blank" </w:instrText>
      </w:r>
      <w:r>
        <w:fldChar w:fldCharType="separate"/>
      </w:r>
      <w:r>
        <w:rPr>
          <w:rFonts w:hint="eastAsia" w:ascii="仿宋" w:hAnsi="仿宋" w:eastAsia="仿宋" w:cs="仿宋"/>
          <w:sz w:val="32"/>
          <w:szCs w:val="32"/>
        </w:rPr>
        <w:t>世界遗产名录</w:t>
      </w:r>
      <w:r>
        <w:rPr>
          <w:rFonts w:hint="eastAsia" w:ascii="仿宋" w:hAnsi="仿宋" w:eastAsia="仿宋" w:cs="仿宋"/>
          <w:sz w:val="32"/>
          <w:szCs w:val="32"/>
        </w:rPr>
        <w:fldChar w:fldCharType="end"/>
      </w:r>
      <w:r>
        <w:rPr>
          <w:rFonts w:hint="eastAsia" w:ascii="仿宋" w:hAnsi="仿宋" w:eastAsia="仿宋" w:cs="仿宋"/>
          <w:sz w:val="32"/>
          <w:szCs w:val="32"/>
        </w:rPr>
        <w:t>》。</w:t>
      </w:r>
    </w:p>
    <w:p w14:paraId="59F86FE7">
      <w:pPr>
        <w:ind w:firstLine="640"/>
        <w:rPr>
          <w:rFonts w:ascii="仿宋" w:hAnsi="仿宋" w:eastAsia="仿宋" w:cs="仿宋"/>
          <w:sz w:val="32"/>
          <w:szCs w:val="32"/>
        </w:rPr>
      </w:pPr>
      <w:r>
        <w:rPr>
          <w:rFonts w:hint="eastAsia" w:ascii="仿宋" w:hAnsi="仿宋" w:eastAsia="仿宋" w:cs="仿宋"/>
          <w:b/>
          <w:bCs/>
          <w:sz w:val="32"/>
          <w:szCs w:val="32"/>
        </w:rPr>
        <w:t>3、土坎遗址</w:t>
      </w:r>
      <w:r>
        <w:rPr>
          <w:rFonts w:hint="eastAsia" w:ascii="仿宋" w:hAnsi="仿宋" w:eastAsia="仿宋" w:cs="仿宋"/>
          <w:sz w:val="32"/>
          <w:szCs w:val="32"/>
        </w:rPr>
        <w:t>：位于武隆区土坎镇，地处乌江北岸。遗址</w:t>
      </w:r>
      <w:r>
        <w:rPr>
          <w:rFonts w:hint="eastAsia" w:ascii="仿宋" w:hAnsi="仿宋" w:eastAsia="仿宋" w:cs="仿宋"/>
          <w:sz w:val="32"/>
          <w:szCs w:val="32"/>
          <w:lang w:eastAsia="zh-CN"/>
        </w:rPr>
        <w:t>主要分布</w:t>
      </w:r>
      <w:r>
        <w:rPr>
          <w:rFonts w:hint="eastAsia" w:ascii="仿宋" w:hAnsi="仿宋" w:eastAsia="仿宋" w:cs="仿宋"/>
          <w:sz w:val="32"/>
          <w:szCs w:val="32"/>
        </w:rPr>
        <w:t>在关滩村，其地下文化层包含战国至明清的堆积。2006年—2008年重庆市考古所配合三峡工程进行了发掘。土坎遗址文化内涵丰富，清理了战国至汉代的墓葬，出土铜质柳叶剑、矛、鍪、巴蜀图章、半两钱以及陶釜、豆、罐等文物，这批战国墓葬的发现，将巴文化的分布范围从涪陵溯乌江而上延伸到武隆地区，这对巴文化的地域研究提供了宝贵的实物材料。土坎遗址于2009年被公布为重庆市文物保护单位。</w:t>
      </w:r>
    </w:p>
    <w:p w14:paraId="0F52978E">
      <w:pPr>
        <w:ind w:firstLine="640"/>
        <w:rPr>
          <w:rFonts w:ascii="仿宋" w:hAnsi="仿宋" w:eastAsia="仿宋" w:cs="仿宋"/>
          <w:sz w:val="32"/>
          <w:szCs w:val="32"/>
        </w:rPr>
      </w:pPr>
      <w:r>
        <w:rPr>
          <w:rFonts w:hint="eastAsia" w:ascii="仿宋" w:hAnsi="仿宋" w:eastAsia="仿宋" w:cs="仿宋"/>
          <w:b/>
          <w:bCs/>
          <w:sz w:val="32"/>
          <w:szCs w:val="32"/>
        </w:rPr>
        <w:t>4、拱猪堡化石遗址：</w:t>
      </w:r>
      <w:r>
        <w:rPr>
          <w:rFonts w:hint="eastAsia" w:ascii="仿宋" w:hAnsi="仿宋" w:eastAsia="仿宋" w:cs="仿宋"/>
          <w:sz w:val="32"/>
          <w:szCs w:val="32"/>
        </w:rPr>
        <w:t>位于重庆市武隆区凤山街道城东村，于2010年重庆市考古所进行了发掘，发掘面积24平方米，该遗址是属于洞穴遗址，时代为中、晚更新世时期，距今约100万年，为一地下暗河，水流由东至西流向，洞穴的洞口处由于受外来堆积的堵塞，从而保存了化石。出土了犀牛左上第3臼齿1枚、水鹿掌骨1件、水鹿肱骨1件、犀牛肢骨2件、犀牛肋骨1件、犀牛盆骨1件等共计14件。拱猪堡遗址的发掘对于研究中、晚更新世时代本地的动物和地下溶洞有着十分重要的依据。</w:t>
      </w:r>
    </w:p>
    <w:p w14:paraId="5D5D6737">
      <w:pPr>
        <w:ind w:firstLine="640" w:firstLineChars="200"/>
        <w:rPr>
          <w:rFonts w:ascii="仿宋" w:hAnsi="仿宋" w:eastAsia="仿宋" w:cs="仿宋"/>
          <w:sz w:val="32"/>
          <w:szCs w:val="32"/>
        </w:rPr>
      </w:pPr>
      <w:r>
        <w:rPr>
          <w:rFonts w:hint="eastAsia" w:ascii="仿宋" w:hAnsi="仿宋" w:eastAsia="仿宋" w:cs="仿宋"/>
          <w:b/>
          <w:bCs/>
          <w:sz w:val="32"/>
          <w:szCs w:val="32"/>
        </w:rPr>
        <w:t>5、盐店嘴遗址：</w:t>
      </w:r>
      <w:r>
        <w:rPr>
          <w:rFonts w:hint="eastAsia" w:ascii="仿宋" w:hAnsi="仿宋" w:eastAsia="仿宋" w:cs="仿宋"/>
          <w:sz w:val="32"/>
          <w:szCs w:val="32"/>
        </w:rPr>
        <w:t>位于重庆市武隆区江口镇，于2006年重庆市考古所进行了发掘，共发掘面积1575平方米。该遗址新石器时代遗存的年代跨度较大，发掘地石器与玉溪下层文化相当，人发现了石制品，未见陶器。石器主要以打制为主，类型包括石镞、石砧、砾石等，仅有少数斧、锛类石器。从第一期发掘资料来看，推断极可能是一处重要的石器制造场。第二期遗存约相当于玉溪坪文化。第三期遗存相当于玉溪坪文化晚期，第四期遗存约相当于中坝文化。此外，还发现了商周、汉至六朝、唐宋时期遗存。盐店嘴遗址文化堆积延续时代较长，文化序列相对完整，尤其对于研究乌江流域新石器时代石器制作技术的演变发展具有重要的参考意义。</w:t>
      </w:r>
    </w:p>
    <w:p w14:paraId="33F9D834">
      <w:pPr>
        <w:spacing w:line="360" w:lineRule="auto"/>
        <w:ind w:firstLine="640" w:firstLineChars="200"/>
        <w:rPr>
          <w:rFonts w:ascii="仿宋" w:hAnsi="仿宋" w:eastAsia="仿宋" w:cs="仿宋"/>
          <w:sz w:val="32"/>
          <w:szCs w:val="32"/>
        </w:rPr>
      </w:pPr>
      <w:r>
        <w:rPr>
          <w:rFonts w:hint="eastAsia" w:ascii="仿宋" w:hAnsi="仿宋" w:eastAsia="仿宋" w:cs="仿宋"/>
          <w:b/>
          <w:bCs/>
          <w:sz w:val="32"/>
          <w:szCs w:val="32"/>
        </w:rPr>
        <w:t>6、蒋家坝遗址</w:t>
      </w:r>
      <w:r>
        <w:rPr>
          <w:rFonts w:hint="eastAsia" w:ascii="仿宋" w:hAnsi="仿宋" w:eastAsia="仿宋" w:cs="仿宋"/>
          <w:sz w:val="32"/>
          <w:szCs w:val="32"/>
        </w:rPr>
        <w:t>：蒋家坝遗址位于武隆县江口镇银厂村一社，乌江银盘水电站坝址上游约6千米。遗址地处乌江左岸一级台地之上。遗址分布在南北长200米，东西宽100米的范围内，现存面积约20000平方米。蒋家坝遗址为银盘水电站库区内的重要文物点，包含重点勘探6000平方米，考古发掘1000平方米。遗址由晚及早逐层揭露出明清、唐宋、秦汉、商周以及新石器等五个时期的文化遗存，获取了一批以上各个时期的文化遗物。秦汉及先秦遗存为该遗址的主体文化，其中新石器遗存仅在发掘区中部较小区域内分布，出土遗物以夹粗砂的黑皮陶为主，表面施粗绳纹、火候较低，可辨器型以罐为主。商周遗存分布于发掘区南部，包含房址4座、灰坑11座，以1号房址最具特点，现存柱洞15个，呈两组四列状分布，应为干栏式建筑遗迹；所见遗物较为丰富，以夹细砂灰陶、褐陶为大宗，可辨器型有盆、罐等，另有少量青铜饰件、石器、动物骨骼等。秦汉遗存在发掘区有广泛的分布，遗迹现象有灰沟、灰坑等，出土遗物丰富，有盏、罐、盆、甑等陶器，以及半两、五铢、墓砖等。在传统的发掘工作基础之上，我们对该遗址进行了土样、碳十四、动物骨骼等标本的采集，为进一步的深入研究提供资料。该遗址的发掘为乌江下游地区研究新石器文化年代序列提供依据，同时与酉阳清源与邹家坝、彭水徐家坝、武隆黄草与盐店嘴等诸遗址共同组成了乌江下游两岸的商周聚落群，对这一区域内的聚落群研究提供了依据。</w:t>
      </w:r>
    </w:p>
    <w:p w14:paraId="509467D7">
      <w:pPr>
        <w:spacing w:line="360" w:lineRule="auto"/>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4720590" cy="3147060"/>
            <wp:effectExtent l="0" t="0" r="3810" b="15240"/>
            <wp:docPr id="4" name="图片 3" descr="D:\文管所工作\2020年文物管理工作\乌江博物馆\2020乌江博物馆大纲编制\蒋家坝遗址\遗址及周边环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文管所工作\2020年文物管理工作\乌江博物馆\2020乌江博物馆大纲编制\蒋家坝遗址\遗址及周边环境.JPG"/>
                    <pic:cNvPicPr>
                      <a:picLocks noChangeAspect="1" noChangeArrowheads="1"/>
                    </pic:cNvPicPr>
                  </pic:nvPicPr>
                  <pic:blipFill>
                    <a:blip r:embed="rId6" cstate="print"/>
                    <a:srcRect/>
                    <a:stretch>
                      <a:fillRect/>
                    </a:stretch>
                  </pic:blipFill>
                  <pic:spPr>
                    <a:xfrm>
                      <a:off x="0" y="0"/>
                      <a:ext cx="4720590" cy="3147060"/>
                    </a:xfrm>
                    <a:prstGeom prst="rect">
                      <a:avLst/>
                    </a:prstGeom>
                    <a:noFill/>
                    <a:ln w="9525">
                      <a:noFill/>
                      <a:miter lim="800000"/>
                      <a:headEnd/>
                      <a:tailEnd/>
                    </a:ln>
                  </pic:spPr>
                </pic:pic>
              </a:graphicData>
            </a:graphic>
          </wp:inline>
        </w:drawing>
      </w:r>
    </w:p>
    <w:p w14:paraId="5E596834">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4733925" cy="3155950"/>
            <wp:effectExtent l="0" t="0" r="9525" b="6350"/>
            <wp:docPr id="5" name="图片 4" descr="D:\文管所工作\2020年文物管理工作\乌江博物馆\2020乌江博物馆大纲编制\蒋家坝遗址\土样采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D:\文管所工作\2020年文物管理工作\乌江博物馆\2020乌江博物馆大纲编制\蒋家坝遗址\土样采集.JPG"/>
                    <pic:cNvPicPr>
                      <a:picLocks noChangeAspect="1" noChangeArrowheads="1"/>
                    </pic:cNvPicPr>
                  </pic:nvPicPr>
                  <pic:blipFill>
                    <a:blip r:embed="rId7" cstate="print"/>
                    <a:srcRect/>
                    <a:stretch>
                      <a:fillRect/>
                    </a:stretch>
                  </pic:blipFill>
                  <pic:spPr>
                    <a:xfrm>
                      <a:off x="0" y="0"/>
                      <a:ext cx="4733925" cy="3155950"/>
                    </a:xfrm>
                    <a:prstGeom prst="rect">
                      <a:avLst/>
                    </a:prstGeom>
                    <a:noFill/>
                    <a:ln w="9525">
                      <a:noFill/>
                      <a:miter lim="800000"/>
                      <a:headEnd/>
                      <a:tailEnd/>
                    </a:ln>
                  </pic:spPr>
                </pic:pic>
              </a:graphicData>
            </a:graphic>
          </wp:inline>
        </w:drawing>
      </w:r>
    </w:p>
    <w:p w14:paraId="031BF120">
      <w:pPr>
        <w:ind w:firstLine="640"/>
        <w:rPr>
          <w:rFonts w:ascii="仿宋" w:hAnsi="仿宋" w:eastAsia="仿宋" w:cs="仿宋"/>
          <w:sz w:val="32"/>
          <w:szCs w:val="32"/>
        </w:rPr>
      </w:pPr>
    </w:p>
    <w:p w14:paraId="20383F50">
      <w:pPr>
        <w:ind w:firstLine="640" w:firstLineChars="200"/>
        <w:rPr>
          <w:rFonts w:ascii="仿宋" w:hAnsi="仿宋" w:eastAsia="仿宋" w:cs="仿宋"/>
          <w:b/>
          <w:bCs/>
          <w:sz w:val="32"/>
          <w:szCs w:val="32"/>
        </w:rPr>
      </w:pPr>
      <w:r>
        <w:rPr>
          <w:rFonts w:hint="eastAsia" w:ascii="仿宋" w:hAnsi="仿宋" w:eastAsia="仿宋" w:cs="仿宋"/>
          <w:b/>
          <w:bCs/>
          <w:sz w:val="32"/>
          <w:szCs w:val="32"/>
        </w:rPr>
        <w:t>7、邹家坝遗址：</w:t>
      </w:r>
      <w:r>
        <w:rPr>
          <w:rFonts w:hint="eastAsia" w:ascii="仿宋" w:hAnsi="仿宋" w:eastAsia="仿宋" w:cs="仿宋"/>
          <w:sz w:val="32"/>
          <w:szCs w:val="32"/>
        </w:rPr>
        <w:t>位于酉阳县清泉乡，西临乌江。2006年—2007年重庆市文物考古所进行了发掘，共发掘面积3000平方米。该遗址文化内涵丰富，包括了新石器时代的玉溪坪文化、中坝文化，商周时期的瓦渣地文化，汉代到六朝，明清等多个时期的文化遗存，其中商周时期是该遗址的主体。邹家坝遗址的发掘，标志着乌江流域首次发现了新石器时代晚期至两汉时期的中心聚落址。</w:t>
      </w:r>
    </w:p>
    <w:p w14:paraId="48231181">
      <w:pPr>
        <w:ind w:firstLine="640" w:firstLineChars="200"/>
        <w:rPr>
          <w:rFonts w:ascii="仿宋" w:hAnsi="仿宋" w:eastAsia="仿宋" w:cs="仿宋"/>
          <w:sz w:val="32"/>
          <w:szCs w:val="32"/>
        </w:rPr>
      </w:pPr>
      <w:r>
        <w:rPr>
          <w:rFonts w:hint="eastAsia" w:ascii="仿宋" w:hAnsi="仿宋" w:eastAsia="仿宋" w:cs="仿宋"/>
          <w:b/>
          <w:bCs/>
          <w:sz w:val="32"/>
          <w:szCs w:val="32"/>
        </w:rPr>
        <w:t>8、徐家坝遗址：</w:t>
      </w:r>
      <w:r>
        <w:rPr>
          <w:rFonts w:hint="eastAsia" w:ascii="仿宋" w:hAnsi="仿宋" w:eastAsia="仿宋" w:cs="仿宋"/>
          <w:sz w:val="32"/>
          <w:szCs w:val="32"/>
        </w:rPr>
        <w:t>位于彭水苗族土家族自治县，地处乌江二级台地上，2009年重庆市考古所、西北大学考古系联合对徐家坝遗址进行考古勘探和发掘，发掘面积1600平方米。徐家坝遗址以商周时期文化堆积为主，发现的商周时期遗迹主要有房屋基址、灰坑、动物坑等。商周时期的遗物以陶器为主，石器主要为打制石器。该遗址的发现进一步丰富了乌江流域商周时期的考古资料，为乌江流域商周时期考古学文化性质的认识提供了重要参照。</w:t>
      </w:r>
    </w:p>
    <w:p w14:paraId="315629A5">
      <w:pPr>
        <w:spacing w:line="360" w:lineRule="auto"/>
        <w:ind w:firstLine="640" w:firstLineChars="200"/>
        <w:rPr>
          <w:rFonts w:ascii="仿宋" w:hAnsi="仿宋" w:eastAsia="仿宋" w:cs="仿宋"/>
          <w:sz w:val="32"/>
          <w:szCs w:val="32"/>
        </w:rPr>
      </w:pPr>
      <w:r>
        <w:rPr>
          <w:rFonts w:hint="eastAsia" w:ascii="仿宋" w:hAnsi="仿宋" w:eastAsia="仿宋" w:cs="仿宋"/>
          <w:b/>
          <w:bCs/>
          <w:sz w:val="32"/>
          <w:szCs w:val="32"/>
        </w:rPr>
        <w:t>9、黄草遗址：</w:t>
      </w:r>
      <w:r>
        <w:rPr>
          <w:rFonts w:hint="eastAsia" w:ascii="仿宋" w:hAnsi="仿宋" w:eastAsia="仿宋" w:cs="仿宋"/>
          <w:sz w:val="32"/>
          <w:szCs w:val="32"/>
        </w:rPr>
        <w:t>黄草遗址位于武隆县江口镇黄草村一社（原武隆县黄草乡），乌江银盘水电站坝址上游约5千米。遗址地处乌江东岸二级阶地之上，南北长约240米，东西140米，现存面积约33600平方米。该遗址系乌江银盘电站淹没区内的代表性文物点。黄草遗址揭露出分属商周、汉、唐宋、明清等多个时期文化地层和遗迹现象，获取了一批以上各个时期的文化遗物。商周遗存为该遗址的主体文化，除文化层外亦包含灰坑3座、灰沟1条，出土遗物夹砂灰陶、夹砂褐陶碎片为主，可辨器型有罐、盆、钵等，另有少量石器及动物骨骼；汉代遗存在遗址内亦有广泛分布，包含灰坑4座、灰沟1条，所见遗物以泥质灰陶碎片居多，器型有盘、碗、盆、罐、甑、网坠等。该遗址的发掘为综合性研究提供了实物依据，砖红色胎、外表面施黄釉的瓷器在峡江地区的唐宋遗存极为常见，说明这一时期乌江流域与峡江地区仍保持着频繁的文化交流。</w:t>
      </w:r>
    </w:p>
    <w:p w14:paraId="6A042577">
      <w:pPr>
        <w:spacing w:line="360" w:lineRule="auto"/>
        <w:rPr>
          <w:rFonts w:ascii="仿宋" w:hAnsi="仿宋" w:eastAsia="仿宋" w:cs="仿宋"/>
          <w:sz w:val="32"/>
          <w:szCs w:val="32"/>
        </w:rPr>
      </w:pPr>
      <w:r>
        <w:rPr>
          <w:rFonts w:ascii="仿宋" w:hAnsi="仿宋" w:eastAsia="仿宋" w:cs="仿宋"/>
          <w:sz w:val="32"/>
          <w:szCs w:val="32"/>
        </w:rPr>
        <w:drawing>
          <wp:inline distT="0" distB="0" distL="0" distR="0">
            <wp:extent cx="5476875" cy="3676650"/>
            <wp:effectExtent l="0" t="0" r="9525" b="0"/>
            <wp:docPr id="9" name="图片 1" descr="D:\文管所工作\2020年文物管理工作\乌江博物馆\2020乌江博物馆大纲编制\黄草遗址（简讯稿）\遗址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D:\文管所工作\2020年文物管理工作\乌江博物馆\2020乌江博物馆大纲编制\黄草遗址（简讯稿）\遗址全景.JPG"/>
                    <pic:cNvPicPr>
                      <a:picLocks noChangeAspect="1" noChangeArrowheads="1"/>
                    </pic:cNvPicPr>
                  </pic:nvPicPr>
                  <pic:blipFill>
                    <a:blip r:embed="rId8" cstate="print"/>
                    <a:srcRect/>
                    <a:stretch>
                      <a:fillRect/>
                    </a:stretch>
                  </pic:blipFill>
                  <pic:spPr>
                    <a:xfrm>
                      <a:off x="0" y="0"/>
                      <a:ext cx="5487435" cy="3683739"/>
                    </a:xfrm>
                    <a:prstGeom prst="rect">
                      <a:avLst/>
                    </a:prstGeom>
                    <a:noFill/>
                    <a:ln w="9525">
                      <a:noFill/>
                      <a:miter lim="800000"/>
                      <a:headEnd/>
                      <a:tailEnd/>
                    </a:ln>
                  </pic:spPr>
                </pic:pic>
              </a:graphicData>
            </a:graphic>
          </wp:inline>
        </w:drawing>
      </w:r>
      <w:r>
        <w:rPr>
          <w:rFonts w:ascii="仿宋" w:hAnsi="仿宋" w:eastAsia="仿宋" w:cs="仿宋"/>
          <w:sz w:val="32"/>
          <w:szCs w:val="32"/>
        </w:rPr>
        <w:drawing>
          <wp:inline distT="0" distB="0" distL="0" distR="0">
            <wp:extent cx="5519420" cy="3679190"/>
            <wp:effectExtent l="0" t="0" r="5080" b="16510"/>
            <wp:docPr id="10" name="图片 2" descr="D:\文管所工作\2020年文物管理工作\乌江博物馆\2020乌江博物馆大纲编制\黄草遗址（简讯稿）\遗址周边及环境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文管所工作\2020年文物管理工作\乌江博物馆\2020乌江博物馆大纲编制\黄草遗址（简讯稿）\遗址周边及环境A.JPG"/>
                    <pic:cNvPicPr>
                      <a:picLocks noChangeAspect="1" noChangeArrowheads="1"/>
                    </pic:cNvPicPr>
                  </pic:nvPicPr>
                  <pic:blipFill>
                    <a:blip r:embed="rId9" cstate="print"/>
                    <a:srcRect/>
                    <a:stretch>
                      <a:fillRect/>
                    </a:stretch>
                  </pic:blipFill>
                  <pic:spPr>
                    <a:xfrm>
                      <a:off x="0" y="0"/>
                      <a:ext cx="5519420" cy="3679613"/>
                    </a:xfrm>
                    <a:prstGeom prst="rect">
                      <a:avLst/>
                    </a:prstGeom>
                    <a:noFill/>
                    <a:ln w="9525">
                      <a:noFill/>
                      <a:miter lim="800000"/>
                      <a:headEnd/>
                      <a:tailEnd/>
                    </a:ln>
                  </pic:spPr>
                </pic:pic>
              </a:graphicData>
            </a:graphic>
          </wp:inline>
        </w:drawing>
      </w:r>
    </w:p>
    <w:p w14:paraId="52509FB5">
      <w:pPr>
        <w:ind w:firstLine="640"/>
        <w:rPr>
          <w:rFonts w:ascii="仿宋" w:hAnsi="仿宋" w:eastAsia="仿宋" w:cs="仿宋"/>
          <w:sz w:val="32"/>
          <w:szCs w:val="32"/>
        </w:rPr>
      </w:pPr>
      <w:r>
        <w:rPr>
          <w:rFonts w:hint="eastAsia" w:ascii="仿宋" w:hAnsi="仿宋" w:eastAsia="仿宋" w:cs="仿宋"/>
          <w:b/>
          <w:sz w:val="32"/>
          <w:szCs w:val="32"/>
        </w:rPr>
        <w:t>10、</w:t>
      </w:r>
      <w:r>
        <w:rPr>
          <w:rFonts w:hint="eastAsia" w:ascii="仿宋" w:hAnsi="仿宋" w:eastAsia="仿宋" w:cs="仿宋"/>
          <w:b/>
          <w:bCs/>
          <w:sz w:val="32"/>
          <w:szCs w:val="32"/>
        </w:rPr>
        <w:t>小田溪巴王墓群：</w:t>
      </w:r>
      <w:r>
        <w:rPr>
          <w:rFonts w:hint="eastAsia" w:ascii="仿宋" w:hAnsi="仿宋" w:eastAsia="仿宋" w:cs="仿宋"/>
          <w:sz w:val="32"/>
          <w:szCs w:val="32"/>
        </w:rPr>
        <w:t>位于涪陵区白涛镇陈家嘴，乌江西岸山前坡地上，距武隆区6公里。从1972年开始进行多次发掘，出土成套的错金编钟、虎钮錞于、铭文戈等青铜器和陶器，并发现殉人墓。该墓地被确认是一处战国晚期巴国王陵区，随葬的青铜器以兵器为主，还有日用器皿、礼器、乐器、车马具等铜制品。兵器包括剑、戈、镞、戟等、日用器和冖器有豆、釜、甑、壶、鍪等，乐器有錞、甬钟、钲等，车马具有鸾铃、盖弓帽、伞把等，玉器有壁、环、佩、串等，陶器有罐、釜、豆等。这为研究巴人的历史和文化提供了宝贵的资料。</w:t>
      </w:r>
    </w:p>
    <w:p w14:paraId="1019AD0C">
      <w:pPr>
        <w:ind w:firstLine="640"/>
        <w:rPr>
          <w:rFonts w:ascii="仿宋" w:hAnsi="仿宋" w:eastAsia="仿宋" w:cs="仿宋"/>
          <w:sz w:val="32"/>
          <w:szCs w:val="32"/>
        </w:rPr>
      </w:pPr>
      <w:r>
        <w:rPr>
          <w:rFonts w:hint="eastAsia" w:ascii="仿宋" w:hAnsi="仿宋" w:eastAsia="仿宋" w:cs="仿宋"/>
          <w:b/>
          <w:bCs/>
          <w:sz w:val="32"/>
          <w:szCs w:val="32"/>
        </w:rPr>
        <w:t>11、酉阳冶锌遗址群：</w:t>
      </w:r>
      <w:r>
        <w:rPr>
          <w:rFonts w:hint="eastAsia" w:ascii="仿宋" w:hAnsi="仿宋" w:eastAsia="仿宋" w:cs="仿宋"/>
          <w:sz w:val="32"/>
          <w:szCs w:val="32"/>
        </w:rPr>
        <w:t>位于重庆市酉阳县后坪乡，南临乌江，2006年重庆市考古所进行发掘，发掘面积200平方米，清理冶炼炉2座、灰坑2个、沟2条、房子1座，出土有冶炼罐、瓷碗、瓷杯、铁冷、瓷钵凝盖等遗物数件。冶炼炉与丰都、石柱冶锌遗址群中的形制相近。遗址时代大约为明代中晚期，生活在峡谷地区的先民就能熟练掌握炼锌技术，并依托当地丰富的资源和便利的交通条件，大规模地开始炼制金属锌。该遗址对于研究乌江流域金属锌的开发炼制具有重要的意义。</w:t>
      </w:r>
    </w:p>
    <w:p w14:paraId="305A8B9F">
      <w:pPr>
        <w:pStyle w:val="7"/>
        <w:widowControl/>
        <w:spacing w:beforeAutospacing="0" w:afterAutospacing="0"/>
        <w:ind w:firstLine="480" w:firstLineChars="150"/>
        <w:rPr>
          <w:rFonts w:ascii="仿宋" w:hAnsi="仿宋" w:eastAsia="仿宋" w:cs="仿宋"/>
          <w:sz w:val="32"/>
          <w:szCs w:val="32"/>
        </w:rPr>
      </w:pPr>
      <w:r>
        <w:rPr>
          <w:rFonts w:hint="eastAsia" w:ascii="仿宋" w:hAnsi="仿宋" w:eastAsia="仿宋" w:cs="仿宋"/>
          <w:b/>
          <w:bCs/>
          <w:sz w:val="32"/>
          <w:szCs w:val="32"/>
        </w:rPr>
        <w:t>【展现形式】</w:t>
      </w:r>
      <w:r>
        <w:rPr>
          <w:rFonts w:hint="eastAsia" w:ascii="仿宋" w:hAnsi="仿宋" w:eastAsia="仿宋" w:cs="仿宋"/>
          <w:sz w:val="32"/>
          <w:szCs w:val="32"/>
        </w:rPr>
        <w:t>在展厅的中央摆放沙盘模型加发掘场景，标志出相对具体的遗址位置，在四面展墙上附上各遗址图片和简介。选取各遗址具有代表性的出土文物，按照质地进行分类对比陈列，通过制作说明牌标注文物出土地，形成对比展出的效应。</w:t>
      </w:r>
    </w:p>
    <w:p w14:paraId="49E90B1A">
      <w:pPr>
        <w:ind w:firstLine="640"/>
        <w:rPr>
          <w:rFonts w:ascii="仿宋" w:hAnsi="仿宋" w:eastAsia="仿宋" w:cs="仿宋"/>
          <w:sz w:val="32"/>
          <w:szCs w:val="32"/>
        </w:rPr>
      </w:pPr>
      <w:r>
        <w:rPr>
          <w:rFonts w:hint="eastAsia" w:ascii="仿宋" w:hAnsi="仿宋" w:eastAsia="仿宋" w:cs="仿宋"/>
          <w:b/>
          <w:bCs/>
          <w:sz w:val="32"/>
          <w:szCs w:val="32"/>
        </w:rPr>
        <w:t>【展品】</w:t>
      </w:r>
      <w:r>
        <w:rPr>
          <w:rFonts w:hint="eastAsia" w:ascii="仿宋" w:hAnsi="仿宋" w:eastAsia="仿宋" w:cs="仿宋"/>
          <w:sz w:val="32"/>
          <w:szCs w:val="32"/>
        </w:rPr>
        <w:t>暂列我区土坎遗址、拱猪堡化石遗址、蒋家坝遗址、黄草遗址、盐店嘴遗址等部分文物，其它遗址的文物可采用征集、借展和复制品来代替。</w:t>
      </w:r>
    </w:p>
    <w:p w14:paraId="12525EDB">
      <w:pPr>
        <w:ind w:firstLine="645"/>
        <w:rPr>
          <w:rFonts w:ascii="仿宋" w:hAnsi="仿宋" w:eastAsia="仿宋" w:cs="仿宋"/>
          <w:sz w:val="32"/>
          <w:szCs w:val="32"/>
        </w:rPr>
      </w:pPr>
      <w:r>
        <w:rPr>
          <w:rFonts w:hint="eastAsia" w:ascii="仿宋" w:hAnsi="仿宋" w:eastAsia="仿宋" w:cs="仿宋"/>
          <w:sz w:val="32"/>
          <w:szCs w:val="32"/>
        </w:rPr>
        <w:t>化石展品共6件如下：</w:t>
      </w:r>
    </w:p>
    <w:tbl>
      <w:tblPr>
        <w:tblStyle w:val="8"/>
        <w:tblW w:w="90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8"/>
        <w:gridCol w:w="1905"/>
        <w:gridCol w:w="1470"/>
        <w:gridCol w:w="960"/>
        <w:gridCol w:w="840"/>
        <w:gridCol w:w="2055"/>
      </w:tblGrid>
      <w:tr w14:paraId="07009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tcPr>
          <w:p w14:paraId="5B3EE9AD">
            <w:pPr>
              <w:rPr>
                <w:rFonts w:ascii="方正仿宋_GBK" w:eastAsia="方正仿宋_GBK"/>
                <w:sz w:val="28"/>
                <w:szCs w:val="28"/>
              </w:rPr>
            </w:pPr>
            <w:r>
              <w:rPr>
                <w:rFonts w:hint="eastAsia" w:ascii="方正仿宋_GBK" w:eastAsia="方正仿宋_GBK"/>
                <w:sz w:val="28"/>
                <w:szCs w:val="28"/>
              </w:rPr>
              <w:t>名称</w:t>
            </w:r>
          </w:p>
        </w:tc>
        <w:tc>
          <w:tcPr>
            <w:tcW w:w="1905" w:type="dxa"/>
          </w:tcPr>
          <w:p w14:paraId="58487E10">
            <w:pPr>
              <w:rPr>
                <w:rFonts w:ascii="方正仿宋_GBK" w:eastAsia="方正仿宋_GBK"/>
                <w:sz w:val="28"/>
                <w:szCs w:val="28"/>
              </w:rPr>
            </w:pPr>
            <w:r>
              <w:rPr>
                <w:rFonts w:hint="eastAsia" w:ascii="方正仿宋_GBK" w:eastAsia="方正仿宋_GBK"/>
                <w:sz w:val="28"/>
                <w:szCs w:val="28"/>
              </w:rPr>
              <w:t>时代</w:t>
            </w:r>
          </w:p>
        </w:tc>
        <w:tc>
          <w:tcPr>
            <w:tcW w:w="1470" w:type="dxa"/>
          </w:tcPr>
          <w:p w14:paraId="35F4DCEF">
            <w:pPr>
              <w:rPr>
                <w:rFonts w:ascii="方正仿宋_GBK" w:eastAsia="方正仿宋_GBK"/>
                <w:sz w:val="28"/>
                <w:szCs w:val="28"/>
              </w:rPr>
            </w:pPr>
            <w:r>
              <w:rPr>
                <w:rFonts w:hint="eastAsia" w:ascii="方正仿宋_GBK" w:eastAsia="方正仿宋_GBK"/>
                <w:sz w:val="28"/>
                <w:szCs w:val="28"/>
              </w:rPr>
              <w:t>数量（件）</w:t>
            </w:r>
          </w:p>
        </w:tc>
        <w:tc>
          <w:tcPr>
            <w:tcW w:w="960" w:type="dxa"/>
          </w:tcPr>
          <w:p w14:paraId="30AAC95F">
            <w:pPr>
              <w:rPr>
                <w:rFonts w:ascii="方正仿宋_GBK" w:eastAsia="方正仿宋_GBK"/>
                <w:sz w:val="28"/>
                <w:szCs w:val="28"/>
              </w:rPr>
            </w:pPr>
            <w:r>
              <w:rPr>
                <w:rFonts w:hint="eastAsia" w:ascii="方正仿宋_GBK" w:eastAsia="方正仿宋_GBK"/>
                <w:sz w:val="28"/>
                <w:szCs w:val="28"/>
              </w:rPr>
              <w:t>质地</w:t>
            </w:r>
          </w:p>
        </w:tc>
        <w:tc>
          <w:tcPr>
            <w:tcW w:w="840" w:type="dxa"/>
          </w:tcPr>
          <w:p w14:paraId="1B76B3C6">
            <w:pPr>
              <w:rPr>
                <w:rFonts w:ascii="方正仿宋_GBK" w:eastAsia="方正仿宋_GBK"/>
                <w:sz w:val="28"/>
                <w:szCs w:val="28"/>
              </w:rPr>
            </w:pPr>
            <w:r>
              <w:rPr>
                <w:rFonts w:hint="eastAsia" w:ascii="方正仿宋_GBK" w:eastAsia="方正仿宋_GBK"/>
                <w:sz w:val="28"/>
                <w:szCs w:val="28"/>
              </w:rPr>
              <w:t>来源</w:t>
            </w:r>
          </w:p>
        </w:tc>
        <w:tc>
          <w:tcPr>
            <w:tcW w:w="2055" w:type="dxa"/>
          </w:tcPr>
          <w:p w14:paraId="351414F3">
            <w:pPr>
              <w:rPr>
                <w:rFonts w:ascii="方正仿宋_GBK" w:eastAsia="方正仿宋_GBK"/>
                <w:sz w:val="28"/>
                <w:szCs w:val="28"/>
              </w:rPr>
            </w:pPr>
            <w:r>
              <w:rPr>
                <w:rFonts w:hint="eastAsia" w:ascii="方正仿宋_GBK" w:eastAsia="方正仿宋_GBK"/>
                <w:sz w:val="28"/>
                <w:szCs w:val="28"/>
              </w:rPr>
              <w:t>发掘地</w:t>
            </w:r>
          </w:p>
        </w:tc>
      </w:tr>
      <w:tr w14:paraId="4B5BB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tcPr>
          <w:p w14:paraId="7C8EF8E3">
            <w:pPr>
              <w:rPr>
                <w:rFonts w:ascii="方正仿宋_GBK" w:eastAsia="方正仿宋_GBK"/>
                <w:szCs w:val="21"/>
              </w:rPr>
            </w:pPr>
            <w:r>
              <w:rPr>
                <w:rFonts w:hint="eastAsia" w:ascii="方正仿宋_GBK" w:eastAsia="方正仿宋_GBK"/>
                <w:szCs w:val="21"/>
              </w:rPr>
              <w:t>犀牛臼齿</w:t>
            </w:r>
          </w:p>
        </w:tc>
        <w:tc>
          <w:tcPr>
            <w:tcW w:w="1905" w:type="dxa"/>
          </w:tcPr>
          <w:p w14:paraId="2C5DB83D">
            <w:pPr>
              <w:rPr>
                <w:rFonts w:ascii="方正仿宋_GBK" w:eastAsia="方正仿宋_GBK"/>
                <w:szCs w:val="21"/>
              </w:rPr>
            </w:pPr>
            <w:r>
              <w:rPr>
                <w:rFonts w:hint="eastAsia" w:ascii="方正仿宋_GBK" w:eastAsia="方正仿宋_GBK"/>
                <w:szCs w:val="21"/>
              </w:rPr>
              <w:t>中、晚更新世</w:t>
            </w:r>
          </w:p>
        </w:tc>
        <w:tc>
          <w:tcPr>
            <w:tcW w:w="1470" w:type="dxa"/>
          </w:tcPr>
          <w:p w14:paraId="381C9D0F">
            <w:pPr>
              <w:rPr>
                <w:rFonts w:ascii="方正仿宋_GBK" w:eastAsia="方正仿宋_GBK"/>
                <w:szCs w:val="21"/>
              </w:rPr>
            </w:pPr>
            <w:r>
              <w:rPr>
                <w:rFonts w:hint="eastAsia" w:ascii="方正仿宋_GBK" w:eastAsia="方正仿宋_GBK"/>
                <w:szCs w:val="21"/>
              </w:rPr>
              <w:t>1</w:t>
            </w:r>
          </w:p>
        </w:tc>
        <w:tc>
          <w:tcPr>
            <w:tcW w:w="960" w:type="dxa"/>
          </w:tcPr>
          <w:p w14:paraId="6BA36983">
            <w:pPr>
              <w:rPr>
                <w:rFonts w:ascii="方正仿宋_GBK" w:eastAsia="方正仿宋_GBK"/>
                <w:szCs w:val="21"/>
              </w:rPr>
            </w:pPr>
            <w:r>
              <w:rPr>
                <w:rFonts w:hint="eastAsia" w:ascii="方正仿宋_GBK" w:eastAsia="方正仿宋_GBK"/>
                <w:szCs w:val="21"/>
              </w:rPr>
              <w:t>化石</w:t>
            </w:r>
          </w:p>
        </w:tc>
        <w:tc>
          <w:tcPr>
            <w:tcW w:w="840" w:type="dxa"/>
          </w:tcPr>
          <w:p w14:paraId="12A9D7F9">
            <w:pPr>
              <w:rPr>
                <w:rFonts w:ascii="方正仿宋_GBK" w:eastAsia="方正仿宋_GBK"/>
                <w:szCs w:val="21"/>
              </w:rPr>
            </w:pPr>
            <w:r>
              <w:rPr>
                <w:rFonts w:hint="eastAsia" w:ascii="方正仿宋_GBK" w:eastAsia="方正仿宋_GBK"/>
                <w:szCs w:val="21"/>
              </w:rPr>
              <w:t>出土</w:t>
            </w:r>
          </w:p>
        </w:tc>
        <w:tc>
          <w:tcPr>
            <w:tcW w:w="2055" w:type="dxa"/>
          </w:tcPr>
          <w:p w14:paraId="38F3FECD">
            <w:pPr>
              <w:rPr>
                <w:rFonts w:ascii="方正仿宋_GBK" w:eastAsia="方正仿宋_GBK"/>
                <w:szCs w:val="21"/>
              </w:rPr>
            </w:pPr>
            <w:r>
              <w:rPr>
                <w:rFonts w:hint="eastAsia" w:ascii="方正仿宋_GBK" w:eastAsia="方正仿宋_GBK"/>
                <w:szCs w:val="21"/>
              </w:rPr>
              <w:t>武隆区</w:t>
            </w:r>
          </w:p>
        </w:tc>
      </w:tr>
      <w:tr w14:paraId="300CA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tcPr>
          <w:p w14:paraId="626166C4">
            <w:pPr>
              <w:rPr>
                <w:rFonts w:ascii="方正仿宋_GBK" w:eastAsia="方正仿宋_GBK"/>
                <w:szCs w:val="21"/>
              </w:rPr>
            </w:pPr>
            <w:r>
              <w:rPr>
                <w:rFonts w:hint="eastAsia" w:ascii="方正仿宋_GBK" w:eastAsia="方正仿宋_GBK"/>
                <w:szCs w:val="21"/>
              </w:rPr>
              <w:t>水鹿掌骨</w:t>
            </w:r>
          </w:p>
        </w:tc>
        <w:tc>
          <w:tcPr>
            <w:tcW w:w="1905" w:type="dxa"/>
          </w:tcPr>
          <w:p w14:paraId="257591E1">
            <w:pPr>
              <w:rPr>
                <w:rFonts w:ascii="方正仿宋_GBK" w:eastAsia="方正仿宋_GBK"/>
                <w:szCs w:val="21"/>
              </w:rPr>
            </w:pPr>
            <w:r>
              <w:rPr>
                <w:rFonts w:hint="eastAsia" w:ascii="方正仿宋_GBK" w:eastAsia="方正仿宋_GBK"/>
                <w:szCs w:val="21"/>
              </w:rPr>
              <w:t>中、晚更新世</w:t>
            </w:r>
          </w:p>
        </w:tc>
        <w:tc>
          <w:tcPr>
            <w:tcW w:w="1470" w:type="dxa"/>
          </w:tcPr>
          <w:p w14:paraId="77812E97">
            <w:pPr>
              <w:rPr>
                <w:rFonts w:ascii="方正仿宋_GBK" w:eastAsia="方正仿宋_GBK"/>
                <w:szCs w:val="21"/>
              </w:rPr>
            </w:pPr>
            <w:r>
              <w:rPr>
                <w:rFonts w:hint="eastAsia" w:ascii="方正仿宋_GBK" w:eastAsia="方正仿宋_GBK"/>
                <w:szCs w:val="21"/>
              </w:rPr>
              <w:t>1</w:t>
            </w:r>
          </w:p>
        </w:tc>
        <w:tc>
          <w:tcPr>
            <w:tcW w:w="960" w:type="dxa"/>
          </w:tcPr>
          <w:p w14:paraId="2CD6EC92">
            <w:pPr>
              <w:rPr>
                <w:rFonts w:ascii="方正仿宋_GBK" w:eastAsia="方正仿宋_GBK"/>
                <w:szCs w:val="21"/>
              </w:rPr>
            </w:pPr>
            <w:r>
              <w:rPr>
                <w:rFonts w:hint="eastAsia" w:ascii="方正仿宋_GBK" w:eastAsia="方正仿宋_GBK"/>
                <w:szCs w:val="21"/>
              </w:rPr>
              <w:t>化石</w:t>
            </w:r>
          </w:p>
        </w:tc>
        <w:tc>
          <w:tcPr>
            <w:tcW w:w="840" w:type="dxa"/>
          </w:tcPr>
          <w:p w14:paraId="2CD9E3AD">
            <w:pPr>
              <w:rPr>
                <w:rFonts w:ascii="方正仿宋_GBK" w:eastAsia="方正仿宋_GBK"/>
                <w:szCs w:val="21"/>
              </w:rPr>
            </w:pPr>
            <w:r>
              <w:rPr>
                <w:rFonts w:hint="eastAsia" w:ascii="方正仿宋_GBK" w:eastAsia="方正仿宋_GBK"/>
                <w:szCs w:val="21"/>
              </w:rPr>
              <w:t>出土</w:t>
            </w:r>
          </w:p>
        </w:tc>
        <w:tc>
          <w:tcPr>
            <w:tcW w:w="2055" w:type="dxa"/>
          </w:tcPr>
          <w:p w14:paraId="4EE93A8C">
            <w:pPr>
              <w:rPr>
                <w:rFonts w:ascii="方正仿宋_GBK" w:eastAsia="方正仿宋_GBK"/>
                <w:szCs w:val="21"/>
              </w:rPr>
            </w:pPr>
            <w:r>
              <w:rPr>
                <w:rFonts w:hint="eastAsia" w:ascii="方正仿宋_GBK" w:eastAsia="方正仿宋_GBK"/>
                <w:szCs w:val="21"/>
              </w:rPr>
              <w:t>武隆区</w:t>
            </w:r>
          </w:p>
        </w:tc>
      </w:tr>
      <w:tr w14:paraId="18DDF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tcPr>
          <w:p w14:paraId="1DC3228E">
            <w:pPr>
              <w:rPr>
                <w:rFonts w:ascii="方正仿宋_GBK" w:eastAsia="方正仿宋_GBK"/>
                <w:szCs w:val="21"/>
              </w:rPr>
            </w:pPr>
            <w:r>
              <w:rPr>
                <w:rFonts w:hint="eastAsia" w:ascii="方正仿宋_GBK" w:eastAsia="方正仿宋_GBK"/>
                <w:szCs w:val="21"/>
              </w:rPr>
              <w:t>水鹿肱骨</w:t>
            </w:r>
          </w:p>
        </w:tc>
        <w:tc>
          <w:tcPr>
            <w:tcW w:w="1905" w:type="dxa"/>
          </w:tcPr>
          <w:p w14:paraId="58C29E27">
            <w:pPr>
              <w:rPr>
                <w:rFonts w:ascii="方正仿宋_GBK" w:eastAsia="方正仿宋_GBK"/>
                <w:szCs w:val="21"/>
              </w:rPr>
            </w:pPr>
            <w:r>
              <w:rPr>
                <w:rFonts w:hint="eastAsia" w:ascii="方正仿宋_GBK" w:eastAsia="方正仿宋_GBK"/>
                <w:szCs w:val="21"/>
              </w:rPr>
              <w:t>中、晚更新世</w:t>
            </w:r>
          </w:p>
        </w:tc>
        <w:tc>
          <w:tcPr>
            <w:tcW w:w="1470" w:type="dxa"/>
          </w:tcPr>
          <w:p w14:paraId="7FE29C7B">
            <w:pPr>
              <w:rPr>
                <w:rFonts w:ascii="方正仿宋_GBK" w:eastAsia="方正仿宋_GBK"/>
                <w:szCs w:val="21"/>
              </w:rPr>
            </w:pPr>
            <w:r>
              <w:rPr>
                <w:rFonts w:hint="eastAsia" w:ascii="方正仿宋_GBK" w:eastAsia="方正仿宋_GBK"/>
                <w:szCs w:val="21"/>
              </w:rPr>
              <w:t>1</w:t>
            </w:r>
          </w:p>
        </w:tc>
        <w:tc>
          <w:tcPr>
            <w:tcW w:w="960" w:type="dxa"/>
          </w:tcPr>
          <w:p w14:paraId="398F2C83">
            <w:pPr>
              <w:rPr>
                <w:rFonts w:ascii="方正仿宋_GBK" w:eastAsia="方正仿宋_GBK"/>
                <w:szCs w:val="21"/>
              </w:rPr>
            </w:pPr>
            <w:r>
              <w:rPr>
                <w:rFonts w:hint="eastAsia" w:ascii="方正仿宋_GBK" w:eastAsia="方正仿宋_GBK"/>
                <w:szCs w:val="21"/>
              </w:rPr>
              <w:t>化石</w:t>
            </w:r>
          </w:p>
        </w:tc>
        <w:tc>
          <w:tcPr>
            <w:tcW w:w="840" w:type="dxa"/>
          </w:tcPr>
          <w:p w14:paraId="5DCB123B">
            <w:pPr>
              <w:rPr>
                <w:rFonts w:ascii="方正仿宋_GBK" w:eastAsia="方正仿宋_GBK"/>
                <w:szCs w:val="21"/>
              </w:rPr>
            </w:pPr>
            <w:r>
              <w:rPr>
                <w:rFonts w:hint="eastAsia" w:ascii="方正仿宋_GBK" w:eastAsia="方正仿宋_GBK"/>
                <w:szCs w:val="21"/>
              </w:rPr>
              <w:t>出土</w:t>
            </w:r>
          </w:p>
        </w:tc>
        <w:tc>
          <w:tcPr>
            <w:tcW w:w="2055" w:type="dxa"/>
          </w:tcPr>
          <w:p w14:paraId="6CC56489">
            <w:pPr>
              <w:rPr>
                <w:rFonts w:ascii="方正仿宋_GBK" w:eastAsia="方正仿宋_GBK"/>
                <w:szCs w:val="21"/>
              </w:rPr>
            </w:pPr>
            <w:r>
              <w:rPr>
                <w:rFonts w:hint="eastAsia" w:ascii="方正仿宋_GBK" w:eastAsia="方正仿宋_GBK"/>
                <w:szCs w:val="21"/>
              </w:rPr>
              <w:t>武隆区</w:t>
            </w:r>
          </w:p>
        </w:tc>
      </w:tr>
      <w:tr w14:paraId="546D3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1808" w:type="dxa"/>
          </w:tcPr>
          <w:p w14:paraId="0B35DBCE">
            <w:pPr>
              <w:rPr>
                <w:rFonts w:ascii="方正仿宋_GBK" w:eastAsia="方正仿宋_GBK"/>
                <w:szCs w:val="21"/>
              </w:rPr>
            </w:pPr>
            <w:r>
              <w:rPr>
                <w:rFonts w:hint="eastAsia" w:ascii="方正仿宋_GBK" w:eastAsia="方正仿宋_GBK"/>
                <w:szCs w:val="21"/>
              </w:rPr>
              <w:t>犀牛肢骨</w:t>
            </w:r>
          </w:p>
        </w:tc>
        <w:tc>
          <w:tcPr>
            <w:tcW w:w="1905" w:type="dxa"/>
          </w:tcPr>
          <w:p w14:paraId="65688279">
            <w:pPr>
              <w:rPr>
                <w:rFonts w:ascii="方正仿宋_GBK" w:eastAsia="方正仿宋_GBK"/>
                <w:szCs w:val="21"/>
              </w:rPr>
            </w:pPr>
            <w:r>
              <w:rPr>
                <w:rFonts w:hint="eastAsia" w:ascii="方正仿宋_GBK" w:eastAsia="方正仿宋_GBK"/>
                <w:szCs w:val="21"/>
              </w:rPr>
              <w:t>中、晚更新世</w:t>
            </w:r>
          </w:p>
        </w:tc>
        <w:tc>
          <w:tcPr>
            <w:tcW w:w="1470" w:type="dxa"/>
          </w:tcPr>
          <w:p w14:paraId="09EB88C0">
            <w:pPr>
              <w:rPr>
                <w:rFonts w:ascii="方正仿宋_GBK" w:eastAsia="方正仿宋_GBK"/>
                <w:szCs w:val="21"/>
              </w:rPr>
            </w:pPr>
            <w:r>
              <w:rPr>
                <w:rFonts w:hint="eastAsia" w:ascii="方正仿宋_GBK" w:eastAsia="方正仿宋_GBK"/>
                <w:szCs w:val="21"/>
              </w:rPr>
              <w:t>1</w:t>
            </w:r>
          </w:p>
        </w:tc>
        <w:tc>
          <w:tcPr>
            <w:tcW w:w="960" w:type="dxa"/>
          </w:tcPr>
          <w:p w14:paraId="6470D0F0">
            <w:pPr>
              <w:rPr>
                <w:rFonts w:ascii="方正仿宋_GBK" w:eastAsia="方正仿宋_GBK"/>
                <w:szCs w:val="21"/>
              </w:rPr>
            </w:pPr>
            <w:r>
              <w:rPr>
                <w:rFonts w:hint="eastAsia" w:ascii="方正仿宋_GBK" w:eastAsia="方正仿宋_GBK"/>
                <w:szCs w:val="21"/>
              </w:rPr>
              <w:t>化石</w:t>
            </w:r>
          </w:p>
        </w:tc>
        <w:tc>
          <w:tcPr>
            <w:tcW w:w="840" w:type="dxa"/>
          </w:tcPr>
          <w:p w14:paraId="2EB7B3DA">
            <w:pPr>
              <w:rPr>
                <w:rFonts w:ascii="方正仿宋_GBK" w:eastAsia="方正仿宋_GBK"/>
                <w:szCs w:val="21"/>
              </w:rPr>
            </w:pPr>
            <w:r>
              <w:rPr>
                <w:rFonts w:hint="eastAsia" w:ascii="方正仿宋_GBK" w:eastAsia="方正仿宋_GBK"/>
                <w:szCs w:val="21"/>
              </w:rPr>
              <w:t>出土</w:t>
            </w:r>
          </w:p>
        </w:tc>
        <w:tc>
          <w:tcPr>
            <w:tcW w:w="2055" w:type="dxa"/>
          </w:tcPr>
          <w:p w14:paraId="3C0792EA">
            <w:pPr>
              <w:rPr>
                <w:rFonts w:ascii="方正仿宋_GBK" w:eastAsia="方正仿宋_GBK"/>
                <w:szCs w:val="21"/>
              </w:rPr>
            </w:pPr>
            <w:r>
              <w:rPr>
                <w:rFonts w:hint="eastAsia" w:ascii="方正仿宋_GBK" w:eastAsia="方正仿宋_GBK"/>
                <w:szCs w:val="21"/>
              </w:rPr>
              <w:t>武隆区</w:t>
            </w:r>
          </w:p>
        </w:tc>
      </w:tr>
      <w:tr w14:paraId="644F4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1808" w:type="dxa"/>
          </w:tcPr>
          <w:p w14:paraId="27F6F88B">
            <w:pPr>
              <w:rPr>
                <w:rFonts w:ascii="方正仿宋_GBK" w:eastAsia="方正仿宋_GBK"/>
                <w:szCs w:val="21"/>
              </w:rPr>
            </w:pPr>
            <w:r>
              <w:rPr>
                <w:rFonts w:hint="eastAsia" w:ascii="方正仿宋_GBK" w:eastAsia="方正仿宋_GBK"/>
                <w:szCs w:val="21"/>
              </w:rPr>
              <w:t>犀牛肋骨</w:t>
            </w:r>
          </w:p>
        </w:tc>
        <w:tc>
          <w:tcPr>
            <w:tcW w:w="1905" w:type="dxa"/>
          </w:tcPr>
          <w:p w14:paraId="2866CA51">
            <w:pPr>
              <w:rPr>
                <w:rFonts w:ascii="方正仿宋_GBK" w:eastAsia="方正仿宋_GBK"/>
                <w:szCs w:val="21"/>
              </w:rPr>
            </w:pPr>
            <w:r>
              <w:rPr>
                <w:rFonts w:hint="eastAsia" w:ascii="方正仿宋_GBK" w:eastAsia="方正仿宋_GBK"/>
                <w:szCs w:val="21"/>
              </w:rPr>
              <w:t>中、晚更新世</w:t>
            </w:r>
          </w:p>
        </w:tc>
        <w:tc>
          <w:tcPr>
            <w:tcW w:w="1470" w:type="dxa"/>
          </w:tcPr>
          <w:p w14:paraId="19CAB2A3">
            <w:pPr>
              <w:rPr>
                <w:rFonts w:ascii="方正仿宋_GBK" w:eastAsia="方正仿宋_GBK"/>
                <w:szCs w:val="21"/>
              </w:rPr>
            </w:pPr>
            <w:r>
              <w:rPr>
                <w:rFonts w:hint="eastAsia" w:ascii="方正仿宋_GBK" w:eastAsia="方正仿宋_GBK"/>
                <w:szCs w:val="21"/>
              </w:rPr>
              <w:t>1</w:t>
            </w:r>
          </w:p>
        </w:tc>
        <w:tc>
          <w:tcPr>
            <w:tcW w:w="960" w:type="dxa"/>
          </w:tcPr>
          <w:p w14:paraId="551CC53A">
            <w:pPr>
              <w:rPr>
                <w:rFonts w:ascii="方正仿宋_GBK" w:eastAsia="方正仿宋_GBK"/>
                <w:szCs w:val="21"/>
              </w:rPr>
            </w:pPr>
            <w:r>
              <w:rPr>
                <w:rFonts w:hint="eastAsia" w:ascii="方正仿宋_GBK" w:eastAsia="方正仿宋_GBK"/>
                <w:szCs w:val="21"/>
              </w:rPr>
              <w:t>化石</w:t>
            </w:r>
          </w:p>
        </w:tc>
        <w:tc>
          <w:tcPr>
            <w:tcW w:w="840" w:type="dxa"/>
          </w:tcPr>
          <w:p w14:paraId="0ACFBDBB">
            <w:pPr>
              <w:rPr>
                <w:rFonts w:ascii="方正仿宋_GBK" w:eastAsia="方正仿宋_GBK"/>
                <w:szCs w:val="21"/>
              </w:rPr>
            </w:pPr>
            <w:r>
              <w:rPr>
                <w:rFonts w:hint="eastAsia" w:ascii="方正仿宋_GBK" w:eastAsia="方正仿宋_GBK"/>
                <w:szCs w:val="21"/>
              </w:rPr>
              <w:t>出土</w:t>
            </w:r>
          </w:p>
        </w:tc>
        <w:tc>
          <w:tcPr>
            <w:tcW w:w="2055" w:type="dxa"/>
          </w:tcPr>
          <w:p w14:paraId="091CD20E">
            <w:pPr>
              <w:rPr>
                <w:rFonts w:ascii="方正仿宋_GBK" w:eastAsia="方正仿宋_GBK"/>
                <w:szCs w:val="21"/>
              </w:rPr>
            </w:pPr>
            <w:r>
              <w:rPr>
                <w:rFonts w:hint="eastAsia" w:ascii="方正仿宋_GBK" w:eastAsia="方正仿宋_GBK"/>
                <w:szCs w:val="21"/>
              </w:rPr>
              <w:t>武隆区</w:t>
            </w:r>
          </w:p>
        </w:tc>
      </w:tr>
      <w:tr w14:paraId="41C08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1808" w:type="dxa"/>
          </w:tcPr>
          <w:p w14:paraId="7386ADA6">
            <w:pPr>
              <w:rPr>
                <w:rFonts w:ascii="方正仿宋_GBK" w:eastAsia="方正仿宋_GBK"/>
                <w:szCs w:val="21"/>
              </w:rPr>
            </w:pPr>
            <w:r>
              <w:rPr>
                <w:rFonts w:hint="eastAsia" w:ascii="方正仿宋_GBK" w:eastAsia="方正仿宋_GBK"/>
                <w:szCs w:val="21"/>
              </w:rPr>
              <w:t>犀牛盆骨</w:t>
            </w:r>
          </w:p>
        </w:tc>
        <w:tc>
          <w:tcPr>
            <w:tcW w:w="1905" w:type="dxa"/>
          </w:tcPr>
          <w:p w14:paraId="3EDC4591">
            <w:pPr>
              <w:rPr>
                <w:rFonts w:ascii="方正仿宋_GBK" w:eastAsia="方正仿宋_GBK"/>
                <w:szCs w:val="21"/>
              </w:rPr>
            </w:pPr>
            <w:r>
              <w:rPr>
                <w:rFonts w:hint="eastAsia" w:ascii="方正仿宋_GBK" w:eastAsia="方正仿宋_GBK"/>
                <w:szCs w:val="21"/>
              </w:rPr>
              <w:t>中、晚更新世</w:t>
            </w:r>
          </w:p>
        </w:tc>
        <w:tc>
          <w:tcPr>
            <w:tcW w:w="1470" w:type="dxa"/>
          </w:tcPr>
          <w:p w14:paraId="512C5ADD">
            <w:pPr>
              <w:rPr>
                <w:rFonts w:ascii="方正仿宋_GBK" w:eastAsia="方正仿宋_GBK"/>
                <w:szCs w:val="21"/>
              </w:rPr>
            </w:pPr>
            <w:r>
              <w:rPr>
                <w:rFonts w:hint="eastAsia" w:ascii="方正仿宋_GBK" w:eastAsia="方正仿宋_GBK"/>
                <w:szCs w:val="21"/>
              </w:rPr>
              <w:t>1</w:t>
            </w:r>
          </w:p>
        </w:tc>
        <w:tc>
          <w:tcPr>
            <w:tcW w:w="960" w:type="dxa"/>
          </w:tcPr>
          <w:p w14:paraId="6A181C1F">
            <w:pPr>
              <w:rPr>
                <w:rFonts w:ascii="方正仿宋_GBK" w:eastAsia="方正仿宋_GBK"/>
                <w:szCs w:val="21"/>
              </w:rPr>
            </w:pPr>
            <w:r>
              <w:rPr>
                <w:rFonts w:hint="eastAsia" w:ascii="方正仿宋_GBK" w:eastAsia="方正仿宋_GBK"/>
                <w:szCs w:val="21"/>
              </w:rPr>
              <w:t>化石</w:t>
            </w:r>
          </w:p>
        </w:tc>
        <w:tc>
          <w:tcPr>
            <w:tcW w:w="840" w:type="dxa"/>
          </w:tcPr>
          <w:p w14:paraId="12CC9444">
            <w:pPr>
              <w:rPr>
                <w:rFonts w:ascii="方正仿宋_GBK" w:eastAsia="方正仿宋_GBK"/>
                <w:szCs w:val="21"/>
              </w:rPr>
            </w:pPr>
            <w:r>
              <w:rPr>
                <w:rFonts w:hint="eastAsia" w:ascii="方正仿宋_GBK" w:eastAsia="方正仿宋_GBK"/>
                <w:szCs w:val="21"/>
              </w:rPr>
              <w:t>出土</w:t>
            </w:r>
          </w:p>
        </w:tc>
        <w:tc>
          <w:tcPr>
            <w:tcW w:w="2055" w:type="dxa"/>
          </w:tcPr>
          <w:p w14:paraId="77E4ADCD">
            <w:pPr>
              <w:rPr>
                <w:rFonts w:ascii="方正仿宋_GBK" w:eastAsia="方正仿宋_GBK"/>
                <w:szCs w:val="21"/>
              </w:rPr>
            </w:pPr>
            <w:r>
              <w:rPr>
                <w:rFonts w:hint="eastAsia" w:ascii="方正仿宋_GBK" w:eastAsia="方正仿宋_GBK"/>
                <w:szCs w:val="21"/>
              </w:rPr>
              <w:t>武隆区</w:t>
            </w:r>
          </w:p>
        </w:tc>
      </w:tr>
    </w:tbl>
    <w:p w14:paraId="15C0D0EE">
      <w:pPr>
        <w:ind w:firstLine="645"/>
        <w:rPr>
          <w:rFonts w:ascii="仿宋" w:hAnsi="仿宋" w:eastAsia="仿宋" w:cs="仿宋"/>
          <w:sz w:val="32"/>
          <w:szCs w:val="32"/>
        </w:rPr>
      </w:pPr>
      <w:r>
        <w:rPr>
          <w:rFonts w:hint="eastAsia" w:ascii="仿宋" w:hAnsi="仿宋" w:eastAsia="仿宋" w:cs="仿宋"/>
          <w:sz w:val="32"/>
          <w:szCs w:val="32"/>
        </w:rPr>
        <w:t>石器展品共26件如下：</w:t>
      </w:r>
    </w:p>
    <w:tbl>
      <w:tblPr>
        <w:tblStyle w:val="8"/>
        <w:tblW w:w="90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8"/>
        <w:gridCol w:w="1905"/>
        <w:gridCol w:w="1470"/>
        <w:gridCol w:w="960"/>
        <w:gridCol w:w="840"/>
        <w:gridCol w:w="2055"/>
      </w:tblGrid>
      <w:tr w14:paraId="0AECA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tcPr>
          <w:p w14:paraId="3C254382">
            <w:pPr>
              <w:rPr>
                <w:rFonts w:ascii="方正仿宋_GBK" w:eastAsia="方正仿宋_GBK"/>
                <w:sz w:val="28"/>
                <w:szCs w:val="28"/>
              </w:rPr>
            </w:pPr>
            <w:r>
              <w:rPr>
                <w:rFonts w:hint="eastAsia" w:ascii="方正仿宋_GBK" w:eastAsia="方正仿宋_GBK"/>
                <w:sz w:val="28"/>
                <w:szCs w:val="28"/>
              </w:rPr>
              <w:t>名称</w:t>
            </w:r>
          </w:p>
        </w:tc>
        <w:tc>
          <w:tcPr>
            <w:tcW w:w="1905" w:type="dxa"/>
          </w:tcPr>
          <w:p w14:paraId="67B51F2D">
            <w:pPr>
              <w:rPr>
                <w:rFonts w:ascii="方正仿宋_GBK" w:eastAsia="方正仿宋_GBK"/>
                <w:sz w:val="28"/>
                <w:szCs w:val="28"/>
              </w:rPr>
            </w:pPr>
            <w:r>
              <w:rPr>
                <w:rFonts w:hint="eastAsia" w:ascii="方正仿宋_GBK" w:eastAsia="方正仿宋_GBK"/>
                <w:sz w:val="28"/>
                <w:szCs w:val="28"/>
              </w:rPr>
              <w:t>时代</w:t>
            </w:r>
          </w:p>
        </w:tc>
        <w:tc>
          <w:tcPr>
            <w:tcW w:w="1470" w:type="dxa"/>
          </w:tcPr>
          <w:p w14:paraId="2DF9C298">
            <w:pPr>
              <w:rPr>
                <w:rFonts w:ascii="方正仿宋_GBK" w:eastAsia="方正仿宋_GBK"/>
                <w:sz w:val="28"/>
                <w:szCs w:val="28"/>
              </w:rPr>
            </w:pPr>
            <w:r>
              <w:rPr>
                <w:rFonts w:hint="eastAsia" w:ascii="方正仿宋_GBK" w:eastAsia="方正仿宋_GBK"/>
                <w:sz w:val="28"/>
                <w:szCs w:val="28"/>
              </w:rPr>
              <w:t>数量（件）</w:t>
            </w:r>
          </w:p>
        </w:tc>
        <w:tc>
          <w:tcPr>
            <w:tcW w:w="960" w:type="dxa"/>
          </w:tcPr>
          <w:p w14:paraId="031C0C57">
            <w:pPr>
              <w:rPr>
                <w:rFonts w:ascii="方正仿宋_GBK" w:eastAsia="方正仿宋_GBK"/>
                <w:sz w:val="28"/>
                <w:szCs w:val="28"/>
              </w:rPr>
            </w:pPr>
            <w:r>
              <w:rPr>
                <w:rFonts w:hint="eastAsia" w:ascii="方正仿宋_GBK" w:eastAsia="方正仿宋_GBK"/>
                <w:sz w:val="28"/>
                <w:szCs w:val="28"/>
              </w:rPr>
              <w:t>质地</w:t>
            </w:r>
          </w:p>
        </w:tc>
        <w:tc>
          <w:tcPr>
            <w:tcW w:w="840" w:type="dxa"/>
          </w:tcPr>
          <w:p w14:paraId="66DB4775">
            <w:pPr>
              <w:rPr>
                <w:rFonts w:ascii="方正仿宋_GBK" w:eastAsia="方正仿宋_GBK"/>
                <w:sz w:val="28"/>
                <w:szCs w:val="28"/>
              </w:rPr>
            </w:pPr>
            <w:r>
              <w:rPr>
                <w:rFonts w:hint="eastAsia" w:ascii="方正仿宋_GBK" w:eastAsia="方正仿宋_GBK"/>
                <w:sz w:val="28"/>
                <w:szCs w:val="28"/>
              </w:rPr>
              <w:t>来源</w:t>
            </w:r>
          </w:p>
        </w:tc>
        <w:tc>
          <w:tcPr>
            <w:tcW w:w="2055" w:type="dxa"/>
          </w:tcPr>
          <w:p w14:paraId="774139BD">
            <w:pPr>
              <w:rPr>
                <w:rFonts w:ascii="方正仿宋_GBK" w:eastAsia="方正仿宋_GBK"/>
                <w:sz w:val="28"/>
                <w:szCs w:val="28"/>
              </w:rPr>
            </w:pPr>
            <w:r>
              <w:rPr>
                <w:rFonts w:hint="eastAsia" w:ascii="方正仿宋_GBK" w:eastAsia="方正仿宋_GBK"/>
                <w:sz w:val="28"/>
                <w:szCs w:val="28"/>
              </w:rPr>
              <w:t>发掘地</w:t>
            </w:r>
          </w:p>
        </w:tc>
      </w:tr>
      <w:tr w14:paraId="078C8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tcPr>
          <w:p w14:paraId="5C6DC0BA">
            <w:pPr>
              <w:rPr>
                <w:rFonts w:ascii="方正仿宋_GBK" w:eastAsia="方正仿宋_GBK"/>
                <w:szCs w:val="21"/>
              </w:rPr>
            </w:pPr>
            <w:r>
              <w:rPr>
                <w:rFonts w:hint="eastAsia" w:ascii="方正仿宋_GBK" w:eastAsia="方正仿宋_GBK"/>
                <w:szCs w:val="21"/>
              </w:rPr>
              <w:t>东周石球</w:t>
            </w:r>
          </w:p>
        </w:tc>
        <w:tc>
          <w:tcPr>
            <w:tcW w:w="1905" w:type="dxa"/>
          </w:tcPr>
          <w:p w14:paraId="5540FBF9">
            <w:pPr>
              <w:rPr>
                <w:rFonts w:ascii="方正仿宋_GBK" w:eastAsia="方正仿宋_GBK"/>
                <w:szCs w:val="21"/>
              </w:rPr>
            </w:pPr>
            <w:r>
              <w:rPr>
                <w:rFonts w:hint="eastAsia" w:ascii="方正仿宋_GBK" w:eastAsia="方正仿宋_GBK"/>
                <w:szCs w:val="21"/>
              </w:rPr>
              <w:t>东周</w:t>
            </w:r>
          </w:p>
        </w:tc>
        <w:tc>
          <w:tcPr>
            <w:tcW w:w="1470" w:type="dxa"/>
          </w:tcPr>
          <w:p w14:paraId="13960F23">
            <w:pPr>
              <w:rPr>
                <w:rFonts w:ascii="方正仿宋_GBK" w:eastAsia="方正仿宋_GBK"/>
                <w:szCs w:val="21"/>
              </w:rPr>
            </w:pPr>
            <w:r>
              <w:rPr>
                <w:rFonts w:hint="eastAsia" w:ascii="方正仿宋_GBK" w:eastAsia="方正仿宋_GBK"/>
                <w:szCs w:val="21"/>
              </w:rPr>
              <w:t>3</w:t>
            </w:r>
          </w:p>
        </w:tc>
        <w:tc>
          <w:tcPr>
            <w:tcW w:w="960" w:type="dxa"/>
          </w:tcPr>
          <w:p w14:paraId="16E60E8E">
            <w:pPr>
              <w:rPr>
                <w:rFonts w:ascii="方正仿宋_GBK" w:eastAsia="方正仿宋_GBK"/>
                <w:szCs w:val="21"/>
              </w:rPr>
            </w:pPr>
            <w:r>
              <w:rPr>
                <w:rFonts w:hint="eastAsia" w:ascii="方正仿宋_GBK" w:eastAsia="方正仿宋_GBK"/>
                <w:szCs w:val="21"/>
              </w:rPr>
              <w:t>石质</w:t>
            </w:r>
          </w:p>
        </w:tc>
        <w:tc>
          <w:tcPr>
            <w:tcW w:w="840" w:type="dxa"/>
          </w:tcPr>
          <w:p w14:paraId="7286F1EA">
            <w:pPr>
              <w:rPr>
                <w:rFonts w:ascii="方正仿宋_GBK" w:eastAsia="方正仿宋_GBK"/>
                <w:szCs w:val="21"/>
              </w:rPr>
            </w:pPr>
            <w:r>
              <w:rPr>
                <w:rFonts w:hint="eastAsia" w:ascii="方正仿宋_GBK" w:eastAsia="方正仿宋_GBK"/>
                <w:szCs w:val="21"/>
              </w:rPr>
              <w:t>出土</w:t>
            </w:r>
          </w:p>
        </w:tc>
        <w:tc>
          <w:tcPr>
            <w:tcW w:w="2055" w:type="dxa"/>
          </w:tcPr>
          <w:p w14:paraId="5E085C4F">
            <w:pPr>
              <w:rPr>
                <w:rFonts w:ascii="方正仿宋_GBK" w:eastAsia="方正仿宋_GBK"/>
                <w:szCs w:val="21"/>
              </w:rPr>
            </w:pPr>
            <w:r>
              <w:rPr>
                <w:rFonts w:hint="eastAsia" w:ascii="方正仿宋_GBK" w:eastAsia="方正仿宋_GBK"/>
                <w:szCs w:val="21"/>
              </w:rPr>
              <w:t>武隆区</w:t>
            </w:r>
          </w:p>
        </w:tc>
      </w:tr>
      <w:tr w14:paraId="07B95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tcPr>
          <w:p w14:paraId="2792B524">
            <w:pPr>
              <w:rPr>
                <w:rFonts w:ascii="方正仿宋_GBK" w:eastAsia="方正仿宋_GBK"/>
                <w:szCs w:val="21"/>
              </w:rPr>
            </w:pPr>
            <w:r>
              <w:rPr>
                <w:rFonts w:hint="eastAsia" w:ascii="方正仿宋_GBK" w:eastAsia="方正仿宋_GBK"/>
                <w:szCs w:val="21"/>
              </w:rPr>
              <w:t>砾石器</w:t>
            </w:r>
          </w:p>
        </w:tc>
        <w:tc>
          <w:tcPr>
            <w:tcW w:w="1905" w:type="dxa"/>
          </w:tcPr>
          <w:p w14:paraId="6665CFDC">
            <w:pPr>
              <w:rPr>
                <w:rFonts w:ascii="方正仿宋_GBK" w:eastAsia="方正仿宋_GBK"/>
                <w:szCs w:val="21"/>
              </w:rPr>
            </w:pPr>
            <w:r>
              <w:rPr>
                <w:rFonts w:hint="eastAsia" w:ascii="方正仿宋_GBK" w:eastAsia="方正仿宋_GBK"/>
                <w:szCs w:val="21"/>
              </w:rPr>
              <w:t>年代不详</w:t>
            </w:r>
          </w:p>
        </w:tc>
        <w:tc>
          <w:tcPr>
            <w:tcW w:w="1470" w:type="dxa"/>
          </w:tcPr>
          <w:p w14:paraId="502CA0AD">
            <w:pPr>
              <w:rPr>
                <w:rFonts w:ascii="方正仿宋_GBK" w:eastAsia="方正仿宋_GBK"/>
                <w:szCs w:val="21"/>
              </w:rPr>
            </w:pPr>
            <w:r>
              <w:rPr>
                <w:rFonts w:hint="eastAsia" w:ascii="方正仿宋_GBK" w:eastAsia="方正仿宋_GBK"/>
                <w:szCs w:val="21"/>
              </w:rPr>
              <w:t>3</w:t>
            </w:r>
          </w:p>
        </w:tc>
        <w:tc>
          <w:tcPr>
            <w:tcW w:w="960" w:type="dxa"/>
          </w:tcPr>
          <w:p w14:paraId="2648D3F1">
            <w:pPr>
              <w:rPr>
                <w:rFonts w:ascii="方正仿宋_GBK" w:eastAsia="方正仿宋_GBK"/>
                <w:szCs w:val="21"/>
              </w:rPr>
            </w:pPr>
            <w:r>
              <w:rPr>
                <w:rFonts w:hint="eastAsia" w:ascii="方正仿宋_GBK" w:eastAsia="方正仿宋_GBK"/>
                <w:szCs w:val="21"/>
              </w:rPr>
              <w:t>石质</w:t>
            </w:r>
          </w:p>
        </w:tc>
        <w:tc>
          <w:tcPr>
            <w:tcW w:w="840" w:type="dxa"/>
          </w:tcPr>
          <w:p w14:paraId="0A2F7E3C">
            <w:pPr>
              <w:rPr>
                <w:rFonts w:ascii="方正仿宋_GBK" w:eastAsia="方正仿宋_GBK"/>
                <w:szCs w:val="21"/>
              </w:rPr>
            </w:pPr>
            <w:r>
              <w:rPr>
                <w:rFonts w:hint="eastAsia" w:ascii="方正仿宋_GBK" w:eastAsia="方正仿宋_GBK"/>
                <w:szCs w:val="21"/>
              </w:rPr>
              <w:t>出土</w:t>
            </w:r>
          </w:p>
        </w:tc>
        <w:tc>
          <w:tcPr>
            <w:tcW w:w="2055" w:type="dxa"/>
          </w:tcPr>
          <w:p w14:paraId="2364F0B7">
            <w:pPr>
              <w:rPr>
                <w:rFonts w:ascii="方正仿宋_GBK" w:eastAsia="方正仿宋_GBK"/>
                <w:szCs w:val="21"/>
              </w:rPr>
            </w:pPr>
            <w:r>
              <w:rPr>
                <w:rFonts w:hint="eastAsia" w:ascii="方正仿宋_GBK" w:eastAsia="方正仿宋_GBK"/>
                <w:szCs w:val="21"/>
              </w:rPr>
              <w:t>武隆区</w:t>
            </w:r>
          </w:p>
        </w:tc>
      </w:tr>
      <w:tr w14:paraId="7C6D2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tcPr>
          <w:p w14:paraId="59D753F0">
            <w:pPr>
              <w:rPr>
                <w:rFonts w:ascii="方正仿宋_GBK" w:eastAsia="方正仿宋_GBK"/>
                <w:szCs w:val="21"/>
              </w:rPr>
            </w:pPr>
            <w:r>
              <w:rPr>
                <w:rFonts w:hint="eastAsia" w:ascii="方正仿宋_GBK" w:eastAsia="方正仿宋_GBK"/>
                <w:szCs w:val="21"/>
              </w:rPr>
              <w:t>石核</w:t>
            </w:r>
          </w:p>
        </w:tc>
        <w:tc>
          <w:tcPr>
            <w:tcW w:w="1905" w:type="dxa"/>
          </w:tcPr>
          <w:p w14:paraId="16D432D2">
            <w:pPr>
              <w:rPr>
                <w:rFonts w:ascii="方正仿宋_GBK" w:eastAsia="方正仿宋_GBK"/>
                <w:szCs w:val="21"/>
              </w:rPr>
            </w:pPr>
            <w:r>
              <w:rPr>
                <w:rFonts w:hint="eastAsia" w:ascii="方正仿宋_GBK" w:eastAsia="方正仿宋_GBK"/>
                <w:szCs w:val="21"/>
              </w:rPr>
              <w:t>汉</w:t>
            </w:r>
          </w:p>
        </w:tc>
        <w:tc>
          <w:tcPr>
            <w:tcW w:w="1470" w:type="dxa"/>
          </w:tcPr>
          <w:p w14:paraId="37C64768">
            <w:pPr>
              <w:rPr>
                <w:rFonts w:ascii="方正仿宋_GBK" w:eastAsia="方正仿宋_GBK"/>
                <w:szCs w:val="21"/>
              </w:rPr>
            </w:pPr>
            <w:r>
              <w:rPr>
                <w:rFonts w:hint="eastAsia" w:ascii="方正仿宋_GBK" w:eastAsia="方正仿宋_GBK"/>
                <w:szCs w:val="21"/>
              </w:rPr>
              <w:t>1</w:t>
            </w:r>
          </w:p>
        </w:tc>
        <w:tc>
          <w:tcPr>
            <w:tcW w:w="960" w:type="dxa"/>
          </w:tcPr>
          <w:p w14:paraId="345D9CC0">
            <w:pPr>
              <w:rPr>
                <w:rFonts w:ascii="方正仿宋_GBK" w:eastAsia="方正仿宋_GBK"/>
                <w:szCs w:val="21"/>
              </w:rPr>
            </w:pPr>
            <w:r>
              <w:rPr>
                <w:rFonts w:hint="eastAsia" w:ascii="方正仿宋_GBK" w:eastAsia="方正仿宋_GBK"/>
                <w:szCs w:val="21"/>
              </w:rPr>
              <w:t>石质</w:t>
            </w:r>
          </w:p>
        </w:tc>
        <w:tc>
          <w:tcPr>
            <w:tcW w:w="840" w:type="dxa"/>
          </w:tcPr>
          <w:p w14:paraId="09F9E887">
            <w:pPr>
              <w:rPr>
                <w:rFonts w:ascii="方正仿宋_GBK" w:eastAsia="方正仿宋_GBK"/>
                <w:szCs w:val="21"/>
              </w:rPr>
            </w:pPr>
            <w:r>
              <w:rPr>
                <w:rFonts w:hint="eastAsia" w:ascii="方正仿宋_GBK" w:eastAsia="方正仿宋_GBK"/>
                <w:szCs w:val="21"/>
              </w:rPr>
              <w:t>出土</w:t>
            </w:r>
          </w:p>
        </w:tc>
        <w:tc>
          <w:tcPr>
            <w:tcW w:w="2055" w:type="dxa"/>
          </w:tcPr>
          <w:p w14:paraId="4AEFE107">
            <w:pPr>
              <w:rPr>
                <w:rFonts w:ascii="方正仿宋_GBK" w:eastAsia="方正仿宋_GBK"/>
                <w:szCs w:val="21"/>
              </w:rPr>
            </w:pPr>
            <w:r>
              <w:rPr>
                <w:rFonts w:hint="eastAsia" w:ascii="方正仿宋_GBK" w:eastAsia="方正仿宋_GBK"/>
                <w:szCs w:val="21"/>
              </w:rPr>
              <w:t>武隆区</w:t>
            </w:r>
          </w:p>
        </w:tc>
      </w:tr>
      <w:tr w14:paraId="77489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1808" w:type="dxa"/>
          </w:tcPr>
          <w:p w14:paraId="54C6FBE3">
            <w:pPr>
              <w:rPr>
                <w:rFonts w:ascii="方正仿宋_GBK" w:eastAsia="方正仿宋_GBK"/>
                <w:szCs w:val="21"/>
              </w:rPr>
            </w:pPr>
            <w:r>
              <w:rPr>
                <w:rFonts w:hint="eastAsia" w:ascii="方正仿宋_GBK" w:eastAsia="方正仿宋_GBK"/>
                <w:szCs w:val="21"/>
              </w:rPr>
              <w:t>宋石臼</w:t>
            </w:r>
          </w:p>
        </w:tc>
        <w:tc>
          <w:tcPr>
            <w:tcW w:w="1905" w:type="dxa"/>
          </w:tcPr>
          <w:p w14:paraId="7FC24826">
            <w:pPr>
              <w:rPr>
                <w:rFonts w:ascii="方正仿宋_GBK" w:eastAsia="方正仿宋_GBK"/>
                <w:szCs w:val="21"/>
              </w:rPr>
            </w:pPr>
            <w:r>
              <w:rPr>
                <w:rFonts w:hint="eastAsia" w:ascii="方正仿宋_GBK" w:eastAsia="方正仿宋_GBK"/>
                <w:szCs w:val="21"/>
              </w:rPr>
              <w:t>宋</w:t>
            </w:r>
          </w:p>
        </w:tc>
        <w:tc>
          <w:tcPr>
            <w:tcW w:w="1470" w:type="dxa"/>
          </w:tcPr>
          <w:p w14:paraId="7F551CEA">
            <w:pPr>
              <w:rPr>
                <w:rFonts w:ascii="方正仿宋_GBK" w:eastAsia="方正仿宋_GBK"/>
                <w:szCs w:val="21"/>
              </w:rPr>
            </w:pPr>
            <w:r>
              <w:rPr>
                <w:rFonts w:hint="eastAsia" w:ascii="方正仿宋_GBK" w:eastAsia="方正仿宋_GBK"/>
                <w:szCs w:val="21"/>
              </w:rPr>
              <w:t>2</w:t>
            </w:r>
          </w:p>
        </w:tc>
        <w:tc>
          <w:tcPr>
            <w:tcW w:w="960" w:type="dxa"/>
          </w:tcPr>
          <w:p w14:paraId="5786CC31">
            <w:pPr>
              <w:rPr>
                <w:rFonts w:ascii="方正仿宋_GBK" w:eastAsia="方正仿宋_GBK"/>
                <w:szCs w:val="21"/>
              </w:rPr>
            </w:pPr>
            <w:r>
              <w:rPr>
                <w:rFonts w:hint="eastAsia" w:ascii="方正仿宋_GBK" w:eastAsia="方正仿宋_GBK"/>
                <w:szCs w:val="21"/>
              </w:rPr>
              <w:t>石质</w:t>
            </w:r>
          </w:p>
        </w:tc>
        <w:tc>
          <w:tcPr>
            <w:tcW w:w="840" w:type="dxa"/>
          </w:tcPr>
          <w:p w14:paraId="1E66E1F8">
            <w:pPr>
              <w:rPr>
                <w:rFonts w:ascii="方正仿宋_GBK" w:eastAsia="方正仿宋_GBK"/>
                <w:szCs w:val="21"/>
              </w:rPr>
            </w:pPr>
            <w:r>
              <w:rPr>
                <w:rFonts w:hint="eastAsia" w:ascii="方正仿宋_GBK" w:eastAsia="方正仿宋_GBK"/>
                <w:szCs w:val="21"/>
              </w:rPr>
              <w:t>出土</w:t>
            </w:r>
          </w:p>
        </w:tc>
        <w:tc>
          <w:tcPr>
            <w:tcW w:w="2055" w:type="dxa"/>
          </w:tcPr>
          <w:p w14:paraId="29F93237">
            <w:pPr>
              <w:rPr>
                <w:rFonts w:ascii="方正仿宋_GBK" w:eastAsia="方正仿宋_GBK"/>
                <w:szCs w:val="21"/>
              </w:rPr>
            </w:pPr>
            <w:r>
              <w:rPr>
                <w:rFonts w:hint="eastAsia" w:ascii="方正仿宋_GBK" w:eastAsia="方正仿宋_GBK"/>
                <w:szCs w:val="21"/>
              </w:rPr>
              <w:t>武隆区</w:t>
            </w:r>
          </w:p>
        </w:tc>
      </w:tr>
      <w:tr w14:paraId="09622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tcPr>
          <w:p w14:paraId="28294B3D">
            <w:pPr>
              <w:rPr>
                <w:rFonts w:ascii="方正仿宋_GBK" w:eastAsia="方正仿宋_GBK"/>
                <w:szCs w:val="21"/>
              </w:rPr>
            </w:pPr>
            <w:r>
              <w:rPr>
                <w:rFonts w:hint="eastAsia" w:ascii="方正仿宋_GBK" w:eastAsia="方正仿宋_GBK"/>
                <w:szCs w:val="21"/>
              </w:rPr>
              <w:t>商周石制砍砸器</w:t>
            </w:r>
          </w:p>
        </w:tc>
        <w:tc>
          <w:tcPr>
            <w:tcW w:w="1905" w:type="dxa"/>
          </w:tcPr>
          <w:p w14:paraId="5319B2B0">
            <w:pPr>
              <w:rPr>
                <w:rFonts w:ascii="方正仿宋_GBK" w:eastAsia="方正仿宋_GBK"/>
                <w:szCs w:val="21"/>
              </w:rPr>
            </w:pPr>
            <w:r>
              <w:rPr>
                <w:rFonts w:hint="eastAsia" w:ascii="方正仿宋_GBK" w:eastAsia="方正仿宋_GBK"/>
                <w:szCs w:val="21"/>
              </w:rPr>
              <w:t>商周</w:t>
            </w:r>
          </w:p>
        </w:tc>
        <w:tc>
          <w:tcPr>
            <w:tcW w:w="1470" w:type="dxa"/>
          </w:tcPr>
          <w:p w14:paraId="43C0C2E4">
            <w:pPr>
              <w:rPr>
                <w:rFonts w:ascii="方正仿宋_GBK" w:eastAsia="方正仿宋_GBK"/>
                <w:szCs w:val="21"/>
              </w:rPr>
            </w:pPr>
            <w:r>
              <w:rPr>
                <w:rFonts w:hint="eastAsia" w:ascii="方正仿宋_GBK" w:eastAsia="方正仿宋_GBK"/>
                <w:szCs w:val="21"/>
              </w:rPr>
              <w:t>3</w:t>
            </w:r>
          </w:p>
        </w:tc>
        <w:tc>
          <w:tcPr>
            <w:tcW w:w="960" w:type="dxa"/>
          </w:tcPr>
          <w:p w14:paraId="2ADA5215">
            <w:pPr>
              <w:rPr>
                <w:rFonts w:ascii="方正仿宋_GBK" w:eastAsia="方正仿宋_GBK"/>
                <w:szCs w:val="21"/>
              </w:rPr>
            </w:pPr>
            <w:r>
              <w:rPr>
                <w:rFonts w:hint="eastAsia" w:ascii="方正仿宋_GBK" w:eastAsia="方正仿宋_GBK"/>
                <w:szCs w:val="21"/>
              </w:rPr>
              <w:t>石质</w:t>
            </w:r>
          </w:p>
        </w:tc>
        <w:tc>
          <w:tcPr>
            <w:tcW w:w="840" w:type="dxa"/>
          </w:tcPr>
          <w:p w14:paraId="7B979AE0">
            <w:pPr>
              <w:rPr>
                <w:rFonts w:ascii="方正仿宋_GBK" w:eastAsia="方正仿宋_GBK"/>
                <w:szCs w:val="21"/>
              </w:rPr>
            </w:pPr>
            <w:r>
              <w:rPr>
                <w:rFonts w:hint="eastAsia" w:ascii="方正仿宋_GBK" w:eastAsia="方正仿宋_GBK"/>
                <w:szCs w:val="21"/>
              </w:rPr>
              <w:t>出土</w:t>
            </w:r>
          </w:p>
        </w:tc>
        <w:tc>
          <w:tcPr>
            <w:tcW w:w="2055" w:type="dxa"/>
          </w:tcPr>
          <w:p w14:paraId="25C0C389">
            <w:pPr>
              <w:rPr>
                <w:rFonts w:ascii="方正仿宋_GBK" w:eastAsia="方正仿宋_GBK"/>
                <w:szCs w:val="21"/>
              </w:rPr>
            </w:pPr>
            <w:r>
              <w:rPr>
                <w:rFonts w:hint="eastAsia" w:ascii="方正仿宋_GBK" w:eastAsia="方正仿宋_GBK"/>
                <w:szCs w:val="21"/>
              </w:rPr>
              <w:t>武隆区</w:t>
            </w:r>
          </w:p>
        </w:tc>
      </w:tr>
      <w:tr w14:paraId="3724B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tcPr>
          <w:p w14:paraId="4D32C620">
            <w:pPr>
              <w:rPr>
                <w:rFonts w:ascii="方正仿宋_GBK" w:eastAsia="方正仿宋_GBK"/>
                <w:szCs w:val="21"/>
              </w:rPr>
            </w:pPr>
            <w:r>
              <w:rPr>
                <w:rFonts w:hint="eastAsia" w:ascii="方正仿宋_GBK" w:eastAsia="方正仿宋_GBK"/>
                <w:szCs w:val="21"/>
              </w:rPr>
              <w:t>商周打击石片</w:t>
            </w:r>
          </w:p>
        </w:tc>
        <w:tc>
          <w:tcPr>
            <w:tcW w:w="1905" w:type="dxa"/>
          </w:tcPr>
          <w:p w14:paraId="0AB0219A">
            <w:pPr>
              <w:rPr>
                <w:rFonts w:ascii="方正仿宋_GBK" w:eastAsia="方正仿宋_GBK"/>
                <w:szCs w:val="21"/>
              </w:rPr>
            </w:pPr>
            <w:r>
              <w:rPr>
                <w:rFonts w:hint="eastAsia" w:ascii="方正仿宋_GBK" w:eastAsia="方正仿宋_GBK"/>
                <w:szCs w:val="21"/>
              </w:rPr>
              <w:t>商周</w:t>
            </w:r>
          </w:p>
        </w:tc>
        <w:tc>
          <w:tcPr>
            <w:tcW w:w="1470" w:type="dxa"/>
          </w:tcPr>
          <w:p w14:paraId="50F70F5B">
            <w:pPr>
              <w:rPr>
                <w:rFonts w:ascii="方正仿宋_GBK" w:eastAsia="方正仿宋_GBK"/>
                <w:szCs w:val="21"/>
              </w:rPr>
            </w:pPr>
            <w:r>
              <w:rPr>
                <w:rFonts w:hint="eastAsia" w:ascii="方正仿宋_GBK" w:eastAsia="方正仿宋_GBK"/>
                <w:szCs w:val="21"/>
              </w:rPr>
              <w:t>2</w:t>
            </w:r>
          </w:p>
        </w:tc>
        <w:tc>
          <w:tcPr>
            <w:tcW w:w="960" w:type="dxa"/>
          </w:tcPr>
          <w:p w14:paraId="0692FB88">
            <w:pPr>
              <w:rPr>
                <w:rFonts w:ascii="方正仿宋_GBK" w:eastAsia="方正仿宋_GBK"/>
                <w:szCs w:val="21"/>
              </w:rPr>
            </w:pPr>
            <w:r>
              <w:rPr>
                <w:rFonts w:hint="eastAsia" w:ascii="方正仿宋_GBK" w:eastAsia="方正仿宋_GBK"/>
                <w:szCs w:val="21"/>
              </w:rPr>
              <w:t>石质</w:t>
            </w:r>
          </w:p>
        </w:tc>
        <w:tc>
          <w:tcPr>
            <w:tcW w:w="840" w:type="dxa"/>
          </w:tcPr>
          <w:p w14:paraId="3E376A5B">
            <w:pPr>
              <w:rPr>
                <w:rFonts w:ascii="方正仿宋_GBK" w:eastAsia="方正仿宋_GBK"/>
                <w:szCs w:val="21"/>
              </w:rPr>
            </w:pPr>
            <w:r>
              <w:rPr>
                <w:rFonts w:hint="eastAsia" w:ascii="方正仿宋_GBK" w:eastAsia="方正仿宋_GBK"/>
                <w:szCs w:val="21"/>
              </w:rPr>
              <w:t>出土</w:t>
            </w:r>
          </w:p>
        </w:tc>
        <w:tc>
          <w:tcPr>
            <w:tcW w:w="2055" w:type="dxa"/>
          </w:tcPr>
          <w:p w14:paraId="61152D29">
            <w:pPr>
              <w:rPr>
                <w:rFonts w:ascii="方正仿宋_GBK" w:eastAsia="方正仿宋_GBK"/>
                <w:szCs w:val="21"/>
              </w:rPr>
            </w:pPr>
            <w:r>
              <w:rPr>
                <w:rFonts w:hint="eastAsia" w:ascii="方正仿宋_GBK" w:eastAsia="方正仿宋_GBK"/>
                <w:szCs w:val="21"/>
              </w:rPr>
              <w:t>武隆区</w:t>
            </w:r>
          </w:p>
        </w:tc>
      </w:tr>
      <w:tr w14:paraId="2C9E9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tcPr>
          <w:p w14:paraId="33187BEF">
            <w:pPr>
              <w:rPr>
                <w:rFonts w:ascii="方正仿宋_GBK" w:eastAsia="方正仿宋_GBK"/>
                <w:szCs w:val="21"/>
              </w:rPr>
            </w:pPr>
            <w:r>
              <w:rPr>
                <w:rFonts w:hint="eastAsia" w:ascii="方正仿宋_GBK" w:eastAsia="方正仿宋_GBK"/>
                <w:szCs w:val="21"/>
              </w:rPr>
              <w:t>商周燧石片</w:t>
            </w:r>
          </w:p>
        </w:tc>
        <w:tc>
          <w:tcPr>
            <w:tcW w:w="1905" w:type="dxa"/>
          </w:tcPr>
          <w:p w14:paraId="6A7A9B74">
            <w:pPr>
              <w:rPr>
                <w:rFonts w:ascii="方正仿宋_GBK" w:eastAsia="方正仿宋_GBK"/>
                <w:szCs w:val="21"/>
              </w:rPr>
            </w:pPr>
            <w:r>
              <w:rPr>
                <w:rFonts w:hint="eastAsia" w:ascii="方正仿宋_GBK" w:eastAsia="方正仿宋_GBK"/>
                <w:szCs w:val="21"/>
              </w:rPr>
              <w:t>商周</w:t>
            </w:r>
          </w:p>
        </w:tc>
        <w:tc>
          <w:tcPr>
            <w:tcW w:w="1470" w:type="dxa"/>
          </w:tcPr>
          <w:p w14:paraId="5F428E74">
            <w:pPr>
              <w:rPr>
                <w:rFonts w:ascii="方正仿宋_GBK" w:eastAsia="方正仿宋_GBK"/>
                <w:szCs w:val="21"/>
              </w:rPr>
            </w:pPr>
            <w:r>
              <w:rPr>
                <w:rFonts w:hint="eastAsia" w:ascii="方正仿宋_GBK" w:eastAsia="方正仿宋_GBK"/>
                <w:szCs w:val="21"/>
              </w:rPr>
              <w:t>1</w:t>
            </w:r>
          </w:p>
        </w:tc>
        <w:tc>
          <w:tcPr>
            <w:tcW w:w="960" w:type="dxa"/>
          </w:tcPr>
          <w:p w14:paraId="53555BFC">
            <w:pPr>
              <w:rPr>
                <w:rFonts w:ascii="方正仿宋_GBK" w:eastAsia="方正仿宋_GBK"/>
                <w:szCs w:val="21"/>
              </w:rPr>
            </w:pPr>
            <w:r>
              <w:rPr>
                <w:rFonts w:hint="eastAsia" w:ascii="方正仿宋_GBK" w:eastAsia="方正仿宋_GBK"/>
                <w:szCs w:val="21"/>
              </w:rPr>
              <w:t>石质</w:t>
            </w:r>
          </w:p>
        </w:tc>
        <w:tc>
          <w:tcPr>
            <w:tcW w:w="840" w:type="dxa"/>
          </w:tcPr>
          <w:p w14:paraId="7D23FFA3">
            <w:pPr>
              <w:rPr>
                <w:rFonts w:ascii="方正仿宋_GBK" w:eastAsia="方正仿宋_GBK"/>
                <w:szCs w:val="21"/>
              </w:rPr>
            </w:pPr>
            <w:r>
              <w:rPr>
                <w:rFonts w:hint="eastAsia" w:ascii="方正仿宋_GBK" w:eastAsia="方正仿宋_GBK"/>
                <w:szCs w:val="21"/>
              </w:rPr>
              <w:t>出土</w:t>
            </w:r>
          </w:p>
        </w:tc>
        <w:tc>
          <w:tcPr>
            <w:tcW w:w="2055" w:type="dxa"/>
          </w:tcPr>
          <w:p w14:paraId="2BA10879">
            <w:pPr>
              <w:rPr>
                <w:rFonts w:ascii="方正仿宋_GBK" w:eastAsia="方正仿宋_GBK"/>
                <w:szCs w:val="21"/>
              </w:rPr>
            </w:pPr>
            <w:r>
              <w:rPr>
                <w:rFonts w:hint="eastAsia" w:ascii="方正仿宋_GBK" w:eastAsia="方正仿宋_GBK"/>
                <w:szCs w:val="21"/>
              </w:rPr>
              <w:t>武隆区</w:t>
            </w:r>
          </w:p>
        </w:tc>
      </w:tr>
      <w:tr w14:paraId="3B66B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tcPr>
          <w:p w14:paraId="4ACD594A">
            <w:pPr>
              <w:rPr>
                <w:rFonts w:ascii="方正仿宋_GBK" w:eastAsia="方正仿宋_GBK"/>
                <w:szCs w:val="21"/>
              </w:rPr>
            </w:pPr>
            <w:r>
              <w:rPr>
                <w:rFonts w:hint="eastAsia" w:ascii="方正仿宋_GBK" w:eastAsia="方正仿宋_GBK"/>
                <w:szCs w:val="21"/>
              </w:rPr>
              <w:t>东周石锛</w:t>
            </w:r>
          </w:p>
        </w:tc>
        <w:tc>
          <w:tcPr>
            <w:tcW w:w="1905" w:type="dxa"/>
          </w:tcPr>
          <w:p w14:paraId="0B0D1AE3">
            <w:pPr>
              <w:rPr>
                <w:rFonts w:ascii="方正仿宋_GBK" w:eastAsia="方正仿宋_GBK"/>
                <w:szCs w:val="21"/>
              </w:rPr>
            </w:pPr>
            <w:r>
              <w:rPr>
                <w:rFonts w:hint="eastAsia" w:ascii="方正仿宋_GBK" w:eastAsia="方正仿宋_GBK"/>
                <w:szCs w:val="21"/>
              </w:rPr>
              <w:t>东周</w:t>
            </w:r>
          </w:p>
        </w:tc>
        <w:tc>
          <w:tcPr>
            <w:tcW w:w="1470" w:type="dxa"/>
          </w:tcPr>
          <w:p w14:paraId="0F09FDF4">
            <w:pPr>
              <w:rPr>
                <w:rFonts w:ascii="方正仿宋_GBK" w:eastAsia="方正仿宋_GBK"/>
                <w:szCs w:val="21"/>
              </w:rPr>
            </w:pPr>
            <w:r>
              <w:rPr>
                <w:rFonts w:hint="eastAsia" w:ascii="方正仿宋_GBK" w:eastAsia="方正仿宋_GBK"/>
                <w:szCs w:val="21"/>
              </w:rPr>
              <w:t>1</w:t>
            </w:r>
          </w:p>
        </w:tc>
        <w:tc>
          <w:tcPr>
            <w:tcW w:w="960" w:type="dxa"/>
          </w:tcPr>
          <w:p w14:paraId="664C6DBB">
            <w:pPr>
              <w:rPr>
                <w:rFonts w:ascii="方正仿宋_GBK" w:eastAsia="方正仿宋_GBK"/>
                <w:szCs w:val="21"/>
              </w:rPr>
            </w:pPr>
            <w:r>
              <w:rPr>
                <w:rFonts w:hint="eastAsia" w:ascii="方正仿宋_GBK" w:eastAsia="方正仿宋_GBK"/>
                <w:szCs w:val="21"/>
              </w:rPr>
              <w:t>石质</w:t>
            </w:r>
          </w:p>
        </w:tc>
        <w:tc>
          <w:tcPr>
            <w:tcW w:w="840" w:type="dxa"/>
          </w:tcPr>
          <w:p w14:paraId="3E99B5B6">
            <w:pPr>
              <w:rPr>
                <w:rFonts w:ascii="方正仿宋_GBK" w:eastAsia="方正仿宋_GBK"/>
                <w:szCs w:val="21"/>
              </w:rPr>
            </w:pPr>
            <w:r>
              <w:rPr>
                <w:rFonts w:hint="eastAsia" w:ascii="方正仿宋_GBK" w:eastAsia="方正仿宋_GBK"/>
                <w:szCs w:val="21"/>
              </w:rPr>
              <w:t>出土</w:t>
            </w:r>
          </w:p>
        </w:tc>
        <w:tc>
          <w:tcPr>
            <w:tcW w:w="2055" w:type="dxa"/>
          </w:tcPr>
          <w:p w14:paraId="6956DAAB">
            <w:pPr>
              <w:rPr>
                <w:rFonts w:ascii="方正仿宋_GBK" w:eastAsia="方正仿宋_GBK"/>
                <w:szCs w:val="21"/>
              </w:rPr>
            </w:pPr>
            <w:r>
              <w:rPr>
                <w:rFonts w:hint="eastAsia" w:ascii="方正仿宋_GBK" w:eastAsia="方正仿宋_GBK"/>
                <w:szCs w:val="21"/>
              </w:rPr>
              <w:t>武隆区</w:t>
            </w:r>
          </w:p>
        </w:tc>
      </w:tr>
      <w:tr w14:paraId="2753F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tcPr>
          <w:p w14:paraId="02C45F47">
            <w:pPr>
              <w:rPr>
                <w:rFonts w:ascii="方正仿宋_GBK" w:eastAsia="方正仿宋_GBK"/>
                <w:szCs w:val="21"/>
              </w:rPr>
            </w:pPr>
            <w:r>
              <w:rPr>
                <w:rFonts w:hint="eastAsia" w:ascii="方正仿宋_GBK" w:eastAsia="方正仿宋_GBK"/>
                <w:szCs w:val="21"/>
              </w:rPr>
              <w:t>新石器时代石斧</w:t>
            </w:r>
          </w:p>
        </w:tc>
        <w:tc>
          <w:tcPr>
            <w:tcW w:w="1905" w:type="dxa"/>
          </w:tcPr>
          <w:p w14:paraId="2BAEEEB6">
            <w:pPr>
              <w:rPr>
                <w:rFonts w:ascii="方正仿宋_GBK" w:eastAsia="方正仿宋_GBK"/>
                <w:szCs w:val="21"/>
              </w:rPr>
            </w:pPr>
            <w:r>
              <w:rPr>
                <w:rFonts w:hint="eastAsia" w:ascii="方正仿宋_GBK" w:eastAsia="方正仿宋_GBK"/>
                <w:szCs w:val="21"/>
              </w:rPr>
              <w:t>新石器</w:t>
            </w:r>
          </w:p>
        </w:tc>
        <w:tc>
          <w:tcPr>
            <w:tcW w:w="1470" w:type="dxa"/>
          </w:tcPr>
          <w:p w14:paraId="0360FBF4">
            <w:pPr>
              <w:rPr>
                <w:rFonts w:ascii="方正仿宋_GBK" w:eastAsia="方正仿宋_GBK"/>
                <w:szCs w:val="21"/>
              </w:rPr>
            </w:pPr>
            <w:r>
              <w:rPr>
                <w:rFonts w:hint="eastAsia" w:ascii="方正仿宋_GBK" w:eastAsia="方正仿宋_GBK"/>
                <w:szCs w:val="21"/>
              </w:rPr>
              <w:t>3</w:t>
            </w:r>
          </w:p>
        </w:tc>
        <w:tc>
          <w:tcPr>
            <w:tcW w:w="960" w:type="dxa"/>
          </w:tcPr>
          <w:p w14:paraId="0999B80D">
            <w:pPr>
              <w:rPr>
                <w:rFonts w:ascii="方正仿宋_GBK" w:eastAsia="方正仿宋_GBK"/>
                <w:szCs w:val="21"/>
              </w:rPr>
            </w:pPr>
            <w:r>
              <w:rPr>
                <w:rFonts w:hint="eastAsia" w:ascii="方正仿宋_GBK" w:eastAsia="方正仿宋_GBK"/>
                <w:szCs w:val="21"/>
              </w:rPr>
              <w:t>石质</w:t>
            </w:r>
          </w:p>
        </w:tc>
        <w:tc>
          <w:tcPr>
            <w:tcW w:w="840" w:type="dxa"/>
          </w:tcPr>
          <w:p w14:paraId="521A6D85">
            <w:pPr>
              <w:rPr>
                <w:rFonts w:ascii="方正仿宋_GBK" w:eastAsia="方正仿宋_GBK"/>
                <w:szCs w:val="21"/>
              </w:rPr>
            </w:pPr>
            <w:r>
              <w:rPr>
                <w:rFonts w:hint="eastAsia" w:ascii="方正仿宋_GBK" w:eastAsia="方正仿宋_GBK"/>
                <w:szCs w:val="21"/>
              </w:rPr>
              <w:t>出土</w:t>
            </w:r>
          </w:p>
        </w:tc>
        <w:tc>
          <w:tcPr>
            <w:tcW w:w="2055" w:type="dxa"/>
          </w:tcPr>
          <w:p w14:paraId="6938978E">
            <w:pPr>
              <w:rPr>
                <w:rFonts w:ascii="方正仿宋_GBK" w:eastAsia="方正仿宋_GBK"/>
                <w:szCs w:val="21"/>
              </w:rPr>
            </w:pPr>
            <w:r>
              <w:rPr>
                <w:rFonts w:hint="eastAsia" w:ascii="方正仿宋_GBK" w:eastAsia="方正仿宋_GBK"/>
                <w:szCs w:val="21"/>
              </w:rPr>
              <w:t>武隆区</w:t>
            </w:r>
          </w:p>
        </w:tc>
      </w:tr>
      <w:tr w14:paraId="71B5C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tcPr>
          <w:p w14:paraId="2442A0DA">
            <w:pPr>
              <w:rPr>
                <w:rFonts w:ascii="方正仿宋_GBK" w:eastAsia="方正仿宋_GBK"/>
                <w:szCs w:val="21"/>
              </w:rPr>
            </w:pPr>
            <w:r>
              <w:rPr>
                <w:rFonts w:hint="eastAsia" w:ascii="方正仿宋_GBK" w:eastAsia="方正仿宋_GBK"/>
                <w:szCs w:val="21"/>
              </w:rPr>
              <w:t>东周石斧</w:t>
            </w:r>
          </w:p>
        </w:tc>
        <w:tc>
          <w:tcPr>
            <w:tcW w:w="1905" w:type="dxa"/>
          </w:tcPr>
          <w:p w14:paraId="59020372">
            <w:pPr>
              <w:rPr>
                <w:rFonts w:ascii="方正仿宋_GBK" w:eastAsia="方正仿宋_GBK"/>
                <w:szCs w:val="21"/>
              </w:rPr>
            </w:pPr>
            <w:r>
              <w:rPr>
                <w:rFonts w:hint="eastAsia" w:ascii="方正仿宋_GBK" w:eastAsia="方正仿宋_GBK"/>
                <w:szCs w:val="21"/>
              </w:rPr>
              <w:t>东周</w:t>
            </w:r>
          </w:p>
        </w:tc>
        <w:tc>
          <w:tcPr>
            <w:tcW w:w="1470" w:type="dxa"/>
          </w:tcPr>
          <w:p w14:paraId="213420BB">
            <w:pPr>
              <w:rPr>
                <w:rFonts w:ascii="方正仿宋_GBK" w:eastAsia="方正仿宋_GBK"/>
                <w:szCs w:val="21"/>
              </w:rPr>
            </w:pPr>
            <w:r>
              <w:rPr>
                <w:rFonts w:hint="eastAsia" w:ascii="方正仿宋_GBK" w:eastAsia="方正仿宋_GBK"/>
                <w:szCs w:val="21"/>
              </w:rPr>
              <w:t>5</w:t>
            </w:r>
          </w:p>
        </w:tc>
        <w:tc>
          <w:tcPr>
            <w:tcW w:w="960" w:type="dxa"/>
          </w:tcPr>
          <w:p w14:paraId="064CBE64">
            <w:pPr>
              <w:rPr>
                <w:rFonts w:ascii="方正仿宋_GBK" w:eastAsia="方正仿宋_GBK"/>
                <w:szCs w:val="21"/>
              </w:rPr>
            </w:pPr>
            <w:r>
              <w:rPr>
                <w:rFonts w:hint="eastAsia" w:ascii="方正仿宋_GBK" w:eastAsia="方正仿宋_GBK"/>
                <w:szCs w:val="21"/>
              </w:rPr>
              <w:t>石质</w:t>
            </w:r>
          </w:p>
        </w:tc>
        <w:tc>
          <w:tcPr>
            <w:tcW w:w="840" w:type="dxa"/>
          </w:tcPr>
          <w:p w14:paraId="36DFE31D">
            <w:pPr>
              <w:rPr>
                <w:rFonts w:ascii="方正仿宋_GBK" w:eastAsia="方正仿宋_GBK"/>
                <w:szCs w:val="21"/>
              </w:rPr>
            </w:pPr>
            <w:r>
              <w:rPr>
                <w:rFonts w:hint="eastAsia" w:ascii="方正仿宋_GBK" w:eastAsia="方正仿宋_GBK"/>
                <w:szCs w:val="21"/>
              </w:rPr>
              <w:t>出土</w:t>
            </w:r>
          </w:p>
        </w:tc>
        <w:tc>
          <w:tcPr>
            <w:tcW w:w="2055" w:type="dxa"/>
          </w:tcPr>
          <w:p w14:paraId="20F0A505">
            <w:pPr>
              <w:rPr>
                <w:rFonts w:ascii="方正仿宋_GBK" w:eastAsia="方正仿宋_GBK"/>
                <w:szCs w:val="21"/>
              </w:rPr>
            </w:pPr>
            <w:r>
              <w:rPr>
                <w:rFonts w:hint="eastAsia" w:ascii="方正仿宋_GBK" w:eastAsia="方正仿宋_GBK"/>
                <w:szCs w:val="21"/>
              </w:rPr>
              <w:t>武隆区</w:t>
            </w:r>
          </w:p>
        </w:tc>
      </w:tr>
      <w:tr w14:paraId="6BB25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tcPr>
          <w:p w14:paraId="009A65DD">
            <w:pPr>
              <w:rPr>
                <w:rFonts w:ascii="方正仿宋_GBK" w:eastAsia="方正仿宋_GBK"/>
                <w:szCs w:val="21"/>
              </w:rPr>
            </w:pPr>
            <w:r>
              <w:rPr>
                <w:rFonts w:hint="eastAsia" w:ascii="方正仿宋_GBK" w:eastAsia="方正仿宋_GBK"/>
                <w:szCs w:val="21"/>
              </w:rPr>
              <w:t>商周石斧</w:t>
            </w:r>
          </w:p>
        </w:tc>
        <w:tc>
          <w:tcPr>
            <w:tcW w:w="1905" w:type="dxa"/>
          </w:tcPr>
          <w:p w14:paraId="4391EF15">
            <w:pPr>
              <w:rPr>
                <w:rFonts w:ascii="方正仿宋_GBK" w:eastAsia="方正仿宋_GBK"/>
                <w:szCs w:val="21"/>
              </w:rPr>
            </w:pPr>
            <w:r>
              <w:rPr>
                <w:rFonts w:hint="eastAsia" w:ascii="方正仿宋_GBK" w:eastAsia="方正仿宋_GBK"/>
                <w:szCs w:val="21"/>
              </w:rPr>
              <w:t>商周</w:t>
            </w:r>
          </w:p>
        </w:tc>
        <w:tc>
          <w:tcPr>
            <w:tcW w:w="1470" w:type="dxa"/>
          </w:tcPr>
          <w:p w14:paraId="343C108A">
            <w:pPr>
              <w:rPr>
                <w:rFonts w:ascii="方正仿宋_GBK" w:eastAsia="方正仿宋_GBK"/>
                <w:szCs w:val="21"/>
              </w:rPr>
            </w:pPr>
            <w:r>
              <w:rPr>
                <w:rFonts w:hint="eastAsia" w:ascii="方正仿宋_GBK" w:eastAsia="方正仿宋_GBK"/>
                <w:szCs w:val="21"/>
              </w:rPr>
              <w:t>1</w:t>
            </w:r>
          </w:p>
        </w:tc>
        <w:tc>
          <w:tcPr>
            <w:tcW w:w="960" w:type="dxa"/>
          </w:tcPr>
          <w:p w14:paraId="6892D2DB">
            <w:pPr>
              <w:rPr>
                <w:rFonts w:ascii="方正仿宋_GBK" w:eastAsia="方正仿宋_GBK"/>
                <w:szCs w:val="21"/>
              </w:rPr>
            </w:pPr>
            <w:r>
              <w:rPr>
                <w:rFonts w:hint="eastAsia" w:ascii="方正仿宋_GBK" w:eastAsia="方正仿宋_GBK"/>
                <w:szCs w:val="21"/>
              </w:rPr>
              <w:t>石质</w:t>
            </w:r>
          </w:p>
        </w:tc>
        <w:tc>
          <w:tcPr>
            <w:tcW w:w="840" w:type="dxa"/>
          </w:tcPr>
          <w:p w14:paraId="78E571D4">
            <w:pPr>
              <w:rPr>
                <w:rFonts w:ascii="方正仿宋_GBK" w:eastAsia="方正仿宋_GBK"/>
                <w:szCs w:val="21"/>
              </w:rPr>
            </w:pPr>
            <w:r>
              <w:rPr>
                <w:rFonts w:hint="eastAsia" w:ascii="方正仿宋_GBK" w:eastAsia="方正仿宋_GBK"/>
                <w:szCs w:val="21"/>
              </w:rPr>
              <w:t>出土</w:t>
            </w:r>
          </w:p>
        </w:tc>
        <w:tc>
          <w:tcPr>
            <w:tcW w:w="2055" w:type="dxa"/>
          </w:tcPr>
          <w:p w14:paraId="5DBA3E87">
            <w:pPr>
              <w:rPr>
                <w:rFonts w:ascii="方正仿宋_GBK" w:eastAsia="方正仿宋_GBK"/>
                <w:szCs w:val="21"/>
              </w:rPr>
            </w:pPr>
            <w:r>
              <w:rPr>
                <w:rFonts w:hint="eastAsia" w:ascii="方正仿宋_GBK" w:eastAsia="方正仿宋_GBK"/>
                <w:szCs w:val="21"/>
              </w:rPr>
              <w:t>武隆区</w:t>
            </w:r>
          </w:p>
        </w:tc>
      </w:tr>
      <w:tr w14:paraId="6918D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tcPr>
          <w:p w14:paraId="0C3660C6">
            <w:pPr>
              <w:rPr>
                <w:rFonts w:ascii="方正仿宋_GBK" w:eastAsia="方正仿宋_GBK"/>
                <w:szCs w:val="21"/>
              </w:rPr>
            </w:pPr>
            <w:r>
              <w:rPr>
                <w:rFonts w:hint="eastAsia" w:ascii="方正仿宋_GBK" w:eastAsia="方正仿宋_GBK"/>
                <w:szCs w:val="21"/>
              </w:rPr>
              <w:t>宋石斧</w:t>
            </w:r>
          </w:p>
        </w:tc>
        <w:tc>
          <w:tcPr>
            <w:tcW w:w="1905" w:type="dxa"/>
          </w:tcPr>
          <w:p w14:paraId="64E6BEE1">
            <w:pPr>
              <w:rPr>
                <w:rFonts w:ascii="方正仿宋_GBK" w:eastAsia="方正仿宋_GBK"/>
                <w:szCs w:val="21"/>
              </w:rPr>
            </w:pPr>
            <w:r>
              <w:rPr>
                <w:rFonts w:hint="eastAsia" w:ascii="方正仿宋_GBK" w:eastAsia="方正仿宋_GBK"/>
                <w:szCs w:val="21"/>
              </w:rPr>
              <w:t>宋</w:t>
            </w:r>
          </w:p>
        </w:tc>
        <w:tc>
          <w:tcPr>
            <w:tcW w:w="1470" w:type="dxa"/>
          </w:tcPr>
          <w:p w14:paraId="24913702">
            <w:pPr>
              <w:rPr>
                <w:rFonts w:ascii="方正仿宋_GBK" w:eastAsia="方正仿宋_GBK"/>
                <w:szCs w:val="21"/>
              </w:rPr>
            </w:pPr>
            <w:r>
              <w:rPr>
                <w:rFonts w:hint="eastAsia" w:ascii="方正仿宋_GBK" w:eastAsia="方正仿宋_GBK"/>
                <w:szCs w:val="21"/>
              </w:rPr>
              <w:t>1</w:t>
            </w:r>
          </w:p>
        </w:tc>
        <w:tc>
          <w:tcPr>
            <w:tcW w:w="960" w:type="dxa"/>
          </w:tcPr>
          <w:p w14:paraId="619865E8">
            <w:pPr>
              <w:rPr>
                <w:rFonts w:ascii="方正仿宋_GBK" w:eastAsia="方正仿宋_GBK"/>
                <w:szCs w:val="21"/>
              </w:rPr>
            </w:pPr>
            <w:r>
              <w:rPr>
                <w:rFonts w:hint="eastAsia" w:ascii="方正仿宋_GBK" w:eastAsia="方正仿宋_GBK"/>
                <w:szCs w:val="21"/>
              </w:rPr>
              <w:t>石质</w:t>
            </w:r>
          </w:p>
        </w:tc>
        <w:tc>
          <w:tcPr>
            <w:tcW w:w="840" w:type="dxa"/>
          </w:tcPr>
          <w:p w14:paraId="46613F0D">
            <w:pPr>
              <w:rPr>
                <w:rFonts w:ascii="方正仿宋_GBK" w:eastAsia="方正仿宋_GBK"/>
                <w:szCs w:val="21"/>
              </w:rPr>
            </w:pPr>
            <w:r>
              <w:rPr>
                <w:rFonts w:hint="eastAsia" w:ascii="方正仿宋_GBK" w:eastAsia="方正仿宋_GBK"/>
                <w:szCs w:val="21"/>
              </w:rPr>
              <w:t>出土</w:t>
            </w:r>
          </w:p>
        </w:tc>
        <w:tc>
          <w:tcPr>
            <w:tcW w:w="2055" w:type="dxa"/>
          </w:tcPr>
          <w:p w14:paraId="4E5232E0">
            <w:pPr>
              <w:rPr>
                <w:rFonts w:ascii="方正仿宋_GBK" w:eastAsia="方正仿宋_GBK"/>
                <w:szCs w:val="21"/>
              </w:rPr>
            </w:pPr>
            <w:r>
              <w:rPr>
                <w:rFonts w:hint="eastAsia" w:ascii="方正仿宋_GBK" w:eastAsia="方正仿宋_GBK"/>
                <w:szCs w:val="21"/>
              </w:rPr>
              <w:t>武隆区</w:t>
            </w:r>
          </w:p>
        </w:tc>
      </w:tr>
    </w:tbl>
    <w:p w14:paraId="6F84CFE3">
      <w:pPr>
        <w:ind w:firstLine="645"/>
        <w:rPr>
          <w:rFonts w:ascii="仿宋" w:hAnsi="仿宋" w:eastAsia="仿宋" w:cs="仿宋"/>
          <w:bCs/>
          <w:sz w:val="32"/>
          <w:szCs w:val="32"/>
        </w:rPr>
      </w:pPr>
      <w:r>
        <w:rPr>
          <w:rFonts w:hint="eastAsia" w:ascii="仿宋" w:hAnsi="仿宋" w:eastAsia="仿宋" w:cs="仿宋"/>
          <w:bCs/>
          <w:sz w:val="32"/>
          <w:szCs w:val="32"/>
        </w:rPr>
        <w:t>青铜器展品共57件如下：</w:t>
      </w:r>
    </w:p>
    <w:tbl>
      <w:tblPr>
        <w:tblStyle w:val="8"/>
        <w:tblW w:w="90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5"/>
        <w:gridCol w:w="1275"/>
        <w:gridCol w:w="1418"/>
        <w:gridCol w:w="1215"/>
        <w:gridCol w:w="840"/>
        <w:gridCol w:w="2055"/>
      </w:tblGrid>
      <w:tr w14:paraId="32326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tcPr>
          <w:p w14:paraId="40935840">
            <w:pPr>
              <w:rPr>
                <w:rFonts w:ascii="方正仿宋_GBK" w:eastAsia="方正仿宋_GBK"/>
                <w:sz w:val="28"/>
                <w:szCs w:val="28"/>
              </w:rPr>
            </w:pPr>
            <w:r>
              <w:rPr>
                <w:rFonts w:hint="eastAsia" w:ascii="方正仿宋_GBK" w:eastAsia="方正仿宋_GBK"/>
                <w:sz w:val="28"/>
                <w:szCs w:val="28"/>
              </w:rPr>
              <w:t>名称</w:t>
            </w:r>
          </w:p>
        </w:tc>
        <w:tc>
          <w:tcPr>
            <w:tcW w:w="1275" w:type="dxa"/>
          </w:tcPr>
          <w:p w14:paraId="777E62E0">
            <w:pPr>
              <w:rPr>
                <w:rFonts w:ascii="方正仿宋_GBK" w:eastAsia="方正仿宋_GBK"/>
                <w:sz w:val="28"/>
                <w:szCs w:val="28"/>
              </w:rPr>
            </w:pPr>
            <w:r>
              <w:rPr>
                <w:rFonts w:hint="eastAsia" w:ascii="方正仿宋_GBK" w:eastAsia="方正仿宋_GBK"/>
                <w:sz w:val="28"/>
                <w:szCs w:val="28"/>
              </w:rPr>
              <w:t>时代</w:t>
            </w:r>
          </w:p>
        </w:tc>
        <w:tc>
          <w:tcPr>
            <w:tcW w:w="1418" w:type="dxa"/>
          </w:tcPr>
          <w:p w14:paraId="1538F34A">
            <w:pPr>
              <w:rPr>
                <w:rFonts w:ascii="方正仿宋_GBK" w:eastAsia="方正仿宋_GBK"/>
                <w:sz w:val="28"/>
                <w:szCs w:val="28"/>
              </w:rPr>
            </w:pPr>
            <w:r>
              <w:rPr>
                <w:rFonts w:hint="eastAsia" w:ascii="方正仿宋_GBK" w:eastAsia="方正仿宋_GBK"/>
                <w:sz w:val="28"/>
                <w:szCs w:val="28"/>
              </w:rPr>
              <w:t>数量（件）</w:t>
            </w:r>
          </w:p>
        </w:tc>
        <w:tc>
          <w:tcPr>
            <w:tcW w:w="1215" w:type="dxa"/>
          </w:tcPr>
          <w:p w14:paraId="6B78DF35">
            <w:pPr>
              <w:rPr>
                <w:rFonts w:ascii="方正仿宋_GBK" w:eastAsia="方正仿宋_GBK"/>
                <w:sz w:val="28"/>
                <w:szCs w:val="28"/>
              </w:rPr>
            </w:pPr>
            <w:r>
              <w:rPr>
                <w:rFonts w:hint="eastAsia" w:ascii="方正仿宋_GBK" w:eastAsia="方正仿宋_GBK"/>
                <w:sz w:val="28"/>
                <w:szCs w:val="28"/>
              </w:rPr>
              <w:t>质地</w:t>
            </w:r>
          </w:p>
        </w:tc>
        <w:tc>
          <w:tcPr>
            <w:tcW w:w="840" w:type="dxa"/>
          </w:tcPr>
          <w:p w14:paraId="25403B5D">
            <w:pPr>
              <w:rPr>
                <w:rFonts w:ascii="方正仿宋_GBK" w:eastAsia="方正仿宋_GBK"/>
                <w:sz w:val="28"/>
                <w:szCs w:val="28"/>
              </w:rPr>
            </w:pPr>
            <w:r>
              <w:rPr>
                <w:rFonts w:hint="eastAsia" w:ascii="方正仿宋_GBK" w:eastAsia="方正仿宋_GBK"/>
                <w:sz w:val="28"/>
                <w:szCs w:val="28"/>
              </w:rPr>
              <w:t>来源</w:t>
            </w:r>
          </w:p>
        </w:tc>
        <w:tc>
          <w:tcPr>
            <w:tcW w:w="2055" w:type="dxa"/>
          </w:tcPr>
          <w:p w14:paraId="2AC343C5">
            <w:pPr>
              <w:rPr>
                <w:rFonts w:ascii="方正仿宋_GBK" w:eastAsia="方正仿宋_GBK"/>
                <w:sz w:val="28"/>
                <w:szCs w:val="28"/>
              </w:rPr>
            </w:pPr>
            <w:r>
              <w:rPr>
                <w:rFonts w:hint="eastAsia" w:ascii="方正仿宋_GBK" w:eastAsia="方正仿宋_GBK"/>
                <w:sz w:val="28"/>
                <w:szCs w:val="28"/>
              </w:rPr>
              <w:t>发掘地</w:t>
            </w:r>
          </w:p>
        </w:tc>
      </w:tr>
      <w:tr w14:paraId="05207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tcPr>
          <w:p w14:paraId="5267D59B">
            <w:pPr>
              <w:rPr>
                <w:rFonts w:ascii="宋体" w:hAnsi="宋体" w:eastAsia="宋体" w:cs="宋体"/>
                <w:sz w:val="24"/>
              </w:rPr>
            </w:pPr>
            <w:r>
              <w:rPr>
                <w:rFonts w:hint="eastAsia" w:ascii="方正仿宋_GBK" w:eastAsia="方正仿宋_GBK"/>
                <w:szCs w:val="21"/>
              </w:rPr>
              <w:t>汉兽首双耳青铜釜</w:t>
            </w:r>
          </w:p>
        </w:tc>
        <w:tc>
          <w:tcPr>
            <w:tcW w:w="1275" w:type="dxa"/>
          </w:tcPr>
          <w:p w14:paraId="492617BE">
            <w:pPr>
              <w:rPr>
                <w:rFonts w:ascii="方正仿宋_GBK" w:eastAsia="方正仿宋_GBK"/>
                <w:szCs w:val="21"/>
              </w:rPr>
            </w:pPr>
            <w:r>
              <w:rPr>
                <w:rFonts w:hint="eastAsia" w:ascii="方正仿宋_GBK" w:eastAsia="方正仿宋_GBK"/>
                <w:szCs w:val="21"/>
              </w:rPr>
              <w:t>汉</w:t>
            </w:r>
          </w:p>
        </w:tc>
        <w:tc>
          <w:tcPr>
            <w:tcW w:w="1418" w:type="dxa"/>
          </w:tcPr>
          <w:p w14:paraId="53AD74A1">
            <w:pPr>
              <w:rPr>
                <w:rFonts w:ascii="方正仿宋_GBK" w:eastAsia="方正仿宋_GBK"/>
                <w:szCs w:val="21"/>
              </w:rPr>
            </w:pPr>
            <w:r>
              <w:rPr>
                <w:rFonts w:hint="eastAsia" w:ascii="方正仿宋_GBK" w:eastAsia="方正仿宋_GBK"/>
                <w:szCs w:val="21"/>
              </w:rPr>
              <w:t>1</w:t>
            </w:r>
          </w:p>
        </w:tc>
        <w:tc>
          <w:tcPr>
            <w:tcW w:w="1215" w:type="dxa"/>
          </w:tcPr>
          <w:p w14:paraId="1AD88494">
            <w:pPr>
              <w:rPr>
                <w:rFonts w:ascii="方正仿宋_GBK" w:eastAsia="方正仿宋_GBK"/>
                <w:szCs w:val="21"/>
              </w:rPr>
            </w:pPr>
            <w:r>
              <w:rPr>
                <w:rFonts w:hint="eastAsia" w:ascii="方正仿宋_GBK" w:eastAsia="方正仿宋_GBK"/>
                <w:szCs w:val="21"/>
              </w:rPr>
              <w:t>铜器</w:t>
            </w:r>
          </w:p>
        </w:tc>
        <w:tc>
          <w:tcPr>
            <w:tcW w:w="840" w:type="dxa"/>
          </w:tcPr>
          <w:p w14:paraId="7DFADC12">
            <w:pPr>
              <w:rPr>
                <w:rFonts w:ascii="方正仿宋_GBK" w:eastAsia="方正仿宋_GBK"/>
                <w:szCs w:val="21"/>
              </w:rPr>
            </w:pPr>
            <w:r>
              <w:rPr>
                <w:rFonts w:hint="eastAsia" w:ascii="方正仿宋_GBK" w:eastAsia="方正仿宋_GBK"/>
                <w:szCs w:val="21"/>
              </w:rPr>
              <w:t>出土</w:t>
            </w:r>
          </w:p>
        </w:tc>
        <w:tc>
          <w:tcPr>
            <w:tcW w:w="2055" w:type="dxa"/>
          </w:tcPr>
          <w:p w14:paraId="237D707D">
            <w:pPr>
              <w:rPr>
                <w:rFonts w:ascii="方正仿宋_GBK" w:eastAsia="方正仿宋_GBK"/>
                <w:szCs w:val="21"/>
              </w:rPr>
            </w:pPr>
            <w:r>
              <w:rPr>
                <w:rFonts w:hint="eastAsia" w:ascii="方正仿宋_GBK" w:eastAsia="方正仿宋_GBK"/>
                <w:szCs w:val="21"/>
              </w:rPr>
              <w:t>武隆区</w:t>
            </w:r>
          </w:p>
        </w:tc>
      </w:tr>
      <w:tr w14:paraId="2578E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tcPr>
          <w:p w14:paraId="40A67C44">
            <w:pPr>
              <w:rPr>
                <w:rFonts w:ascii="方正仿宋_GBK" w:eastAsia="方正仿宋_GBK"/>
                <w:szCs w:val="21"/>
              </w:rPr>
            </w:pPr>
            <w:r>
              <w:rPr>
                <w:rFonts w:hint="eastAsia" w:ascii="方正仿宋_GBK" w:eastAsia="方正仿宋_GBK"/>
                <w:szCs w:val="21"/>
              </w:rPr>
              <w:t>汉兽首衔环青铜釜</w:t>
            </w:r>
          </w:p>
        </w:tc>
        <w:tc>
          <w:tcPr>
            <w:tcW w:w="1275" w:type="dxa"/>
          </w:tcPr>
          <w:p w14:paraId="160B242A">
            <w:pPr>
              <w:rPr>
                <w:rFonts w:ascii="方正仿宋_GBK" w:eastAsia="方正仿宋_GBK"/>
                <w:szCs w:val="21"/>
              </w:rPr>
            </w:pPr>
            <w:r>
              <w:rPr>
                <w:rFonts w:hint="eastAsia" w:ascii="方正仿宋_GBK" w:eastAsia="方正仿宋_GBK"/>
                <w:szCs w:val="21"/>
              </w:rPr>
              <w:t>汉</w:t>
            </w:r>
          </w:p>
        </w:tc>
        <w:tc>
          <w:tcPr>
            <w:tcW w:w="1418" w:type="dxa"/>
          </w:tcPr>
          <w:p w14:paraId="4FA2F841">
            <w:pPr>
              <w:rPr>
                <w:rFonts w:ascii="方正仿宋_GBK" w:eastAsia="方正仿宋_GBK"/>
                <w:szCs w:val="21"/>
              </w:rPr>
            </w:pPr>
            <w:r>
              <w:rPr>
                <w:rFonts w:hint="eastAsia" w:ascii="方正仿宋_GBK" w:eastAsia="方正仿宋_GBK"/>
                <w:szCs w:val="21"/>
              </w:rPr>
              <w:t>1</w:t>
            </w:r>
          </w:p>
        </w:tc>
        <w:tc>
          <w:tcPr>
            <w:tcW w:w="1215" w:type="dxa"/>
          </w:tcPr>
          <w:p w14:paraId="07AF4797">
            <w:pPr>
              <w:rPr>
                <w:rFonts w:ascii="方正仿宋_GBK" w:eastAsia="方正仿宋_GBK"/>
                <w:szCs w:val="21"/>
              </w:rPr>
            </w:pPr>
            <w:r>
              <w:rPr>
                <w:rFonts w:hint="eastAsia" w:ascii="方正仿宋_GBK" w:eastAsia="方正仿宋_GBK"/>
                <w:szCs w:val="21"/>
              </w:rPr>
              <w:t>铜器</w:t>
            </w:r>
          </w:p>
        </w:tc>
        <w:tc>
          <w:tcPr>
            <w:tcW w:w="840" w:type="dxa"/>
          </w:tcPr>
          <w:p w14:paraId="137476C1">
            <w:pPr>
              <w:rPr>
                <w:rFonts w:ascii="方正仿宋_GBK" w:eastAsia="方正仿宋_GBK"/>
                <w:szCs w:val="21"/>
              </w:rPr>
            </w:pPr>
            <w:r>
              <w:rPr>
                <w:rFonts w:hint="eastAsia" w:ascii="方正仿宋_GBK" w:eastAsia="方正仿宋_GBK"/>
                <w:szCs w:val="21"/>
              </w:rPr>
              <w:t>出土</w:t>
            </w:r>
          </w:p>
        </w:tc>
        <w:tc>
          <w:tcPr>
            <w:tcW w:w="2055" w:type="dxa"/>
          </w:tcPr>
          <w:p w14:paraId="62F1D949">
            <w:pPr>
              <w:rPr>
                <w:rFonts w:ascii="方正仿宋_GBK" w:eastAsia="方正仿宋_GBK"/>
                <w:szCs w:val="21"/>
              </w:rPr>
            </w:pPr>
            <w:r>
              <w:rPr>
                <w:rFonts w:hint="eastAsia" w:ascii="方正仿宋_GBK" w:eastAsia="方正仿宋_GBK"/>
                <w:szCs w:val="21"/>
              </w:rPr>
              <w:t>武隆区</w:t>
            </w:r>
          </w:p>
        </w:tc>
      </w:tr>
      <w:tr w14:paraId="4BD6F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tcPr>
          <w:p w14:paraId="5AB8E56E">
            <w:pPr>
              <w:rPr>
                <w:rFonts w:ascii="方正仿宋_GBK" w:eastAsia="方正仿宋_GBK"/>
                <w:szCs w:val="21"/>
              </w:rPr>
            </w:pPr>
            <w:r>
              <w:rPr>
                <w:rFonts w:hint="eastAsia" w:ascii="方正仿宋_GBK" w:eastAsia="方正仿宋_GBK"/>
                <w:szCs w:val="21"/>
              </w:rPr>
              <w:t>东汉兽首双耳青铜洗</w:t>
            </w:r>
          </w:p>
        </w:tc>
        <w:tc>
          <w:tcPr>
            <w:tcW w:w="1275" w:type="dxa"/>
          </w:tcPr>
          <w:p w14:paraId="648F9F2B">
            <w:pPr>
              <w:rPr>
                <w:rFonts w:ascii="方正仿宋_GBK" w:eastAsia="方正仿宋_GBK"/>
                <w:szCs w:val="21"/>
              </w:rPr>
            </w:pPr>
            <w:r>
              <w:rPr>
                <w:rFonts w:hint="eastAsia" w:ascii="方正仿宋_GBK" w:eastAsia="方正仿宋_GBK"/>
                <w:szCs w:val="21"/>
              </w:rPr>
              <w:t>东汉</w:t>
            </w:r>
          </w:p>
        </w:tc>
        <w:tc>
          <w:tcPr>
            <w:tcW w:w="1418" w:type="dxa"/>
          </w:tcPr>
          <w:p w14:paraId="6A7D00C6">
            <w:pPr>
              <w:rPr>
                <w:rFonts w:ascii="方正仿宋_GBK" w:eastAsia="方正仿宋_GBK"/>
                <w:szCs w:val="21"/>
              </w:rPr>
            </w:pPr>
            <w:r>
              <w:rPr>
                <w:rFonts w:hint="eastAsia" w:ascii="方正仿宋_GBK" w:eastAsia="方正仿宋_GBK"/>
                <w:szCs w:val="21"/>
              </w:rPr>
              <w:t>2</w:t>
            </w:r>
          </w:p>
        </w:tc>
        <w:tc>
          <w:tcPr>
            <w:tcW w:w="1215" w:type="dxa"/>
          </w:tcPr>
          <w:p w14:paraId="530FC518">
            <w:pPr>
              <w:rPr>
                <w:rFonts w:ascii="方正仿宋_GBK" w:eastAsia="方正仿宋_GBK"/>
                <w:szCs w:val="21"/>
              </w:rPr>
            </w:pPr>
            <w:r>
              <w:rPr>
                <w:rFonts w:hint="eastAsia" w:ascii="方正仿宋_GBK" w:eastAsia="方正仿宋_GBK"/>
                <w:szCs w:val="21"/>
              </w:rPr>
              <w:t>铜器</w:t>
            </w:r>
          </w:p>
        </w:tc>
        <w:tc>
          <w:tcPr>
            <w:tcW w:w="840" w:type="dxa"/>
          </w:tcPr>
          <w:p w14:paraId="3DEE5ED7">
            <w:pPr>
              <w:rPr>
                <w:rFonts w:ascii="方正仿宋_GBK" w:eastAsia="方正仿宋_GBK"/>
                <w:szCs w:val="21"/>
              </w:rPr>
            </w:pPr>
            <w:r>
              <w:rPr>
                <w:rFonts w:hint="eastAsia" w:ascii="方正仿宋_GBK" w:eastAsia="方正仿宋_GBK"/>
                <w:szCs w:val="21"/>
              </w:rPr>
              <w:t>出土</w:t>
            </w:r>
          </w:p>
        </w:tc>
        <w:tc>
          <w:tcPr>
            <w:tcW w:w="2055" w:type="dxa"/>
          </w:tcPr>
          <w:p w14:paraId="6E7777D8">
            <w:pPr>
              <w:rPr>
                <w:rFonts w:ascii="方正仿宋_GBK" w:eastAsia="方正仿宋_GBK"/>
                <w:szCs w:val="21"/>
              </w:rPr>
            </w:pPr>
            <w:r>
              <w:rPr>
                <w:rFonts w:hint="eastAsia" w:ascii="方正仿宋_GBK" w:eastAsia="方正仿宋_GBK"/>
                <w:szCs w:val="21"/>
              </w:rPr>
              <w:t>武隆区</w:t>
            </w:r>
          </w:p>
        </w:tc>
      </w:tr>
      <w:tr w14:paraId="1F611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Pr>
          <w:p w14:paraId="32B495CF">
            <w:pPr>
              <w:rPr>
                <w:rFonts w:ascii="方正仿宋_GBK" w:eastAsia="方正仿宋_GBK"/>
                <w:szCs w:val="21"/>
              </w:rPr>
            </w:pPr>
            <w:r>
              <w:rPr>
                <w:rFonts w:hint="eastAsia" w:ascii="方正仿宋_GBK" w:eastAsia="方正仿宋_GBK"/>
                <w:szCs w:val="21"/>
              </w:rPr>
              <w:t>东汉弦纹青铜洗</w:t>
            </w:r>
          </w:p>
        </w:tc>
        <w:tc>
          <w:tcPr>
            <w:tcW w:w="1275" w:type="dxa"/>
          </w:tcPr>
          <w:p w14:paraId="0E1641BC">
            <w:pPr>
              <w:rPr>
                <w:rFonts w:ascii="方正仿宋_GBK" w:eastAsia="方正仿宋_GBK"/>
                <w:szCs w:val="21"/>
              </w:rPr>
            </w:pPr>
            <w:r>
              <w:rPr>
                <w:rFonts w:hint="eastAsia" w:ascii="方正仿宋_GBK" w:eastAsia="方正仿宋_GBK"/>
                <w:szCs w:val="21"/>
              </w:rPr>
              <w:t>东汉</w:t>
            </w:r>
          </w:p>
        </w:tc>
        <w:tc>
          <w:tcPr>
            <w:tcW w:w="1418" w:type="dxa"/>
          </w:tcPr>
          <w:p w14:paraId="77FBCCBE">
            <w:pPr>
              <w:rPr>
                <w:rFonts w:ascii="方正仿宋_GBK" w:eastAsia="方正仿宋_GBK"/>
                <w:szCs w:val="21"/>
              </w:rPr>
            </w:pPr>
            <w:r>
              <w:rPr>
                <w:rFonts w:hint="eastAsia" w:ascii="方正仿宋_GBK" w:eastAsia="方正仿宋_GBK"/>
                <w:szCs w:val="21"/>
              </w:rPr>
              <w:t>1</w:t>
            </w:r>
          </w:p>
        </w:tc>
        <w:tc>
          <w:tcPr>
            <w:tcW w:w="1215" w:type="dxa"/>
          </w:tcPr>
          <w:p w14:paraId="47D11360">
            <w:pPr>
              <w:rPr>
                <w:rFonts w:ascii="方正仿宋_GBK" w:eastAsia="方正仿宋_GBK"/>
                <w:szCs w:val="21"/>
              </w:rPr>
            </w:pPr>
            <w:r>
              <w:rPr>
                <w:rFonts w:hint="eastAsia" w:ascii="方正仿宋_GBK" w:eastAsia="方正仿宋_GBK"/>
                <w:szCs w:val="21"/>
              </w:rPr>
              <w:t>铜器</w:t>
            </w:r>
          </w:p>
        </w:tc>
        <w:tc>
          <w:tcPr>
            <w:tcW w:w="840" w:type="dxa"/>
          </w:tcPr>
          <w:p w14:paraId="07643DEC">
            <w:pPr>
              <w:rPr>
                <w:rFonts w:ascii="方正仿宋_GBK" w:eastAsia="方正仿宋_GBK"/>
                <w:szCs w:val="21"/>
              </w:rPr>
            </w:pPr>
            <w:r>
              <w:rPr>
                <w:rFonts w:hint="eastAsia" w:ascii="方正仿宋_GBK" w:eastAsia="方正仿宋_GBK"/>
                <w:szCs w:val="21"/>
              </w:rPr>
              <w:t>出土</w:t>
            </w:r>
          </w:p>
        </w:tc>
        <w:tc>
          <w:tcPr>
            <w:tcW w:w="2055" w:type="dxa"/>
          </w:tcPr>
          <w:p w14:paraId="0E72862C">
            <w:pPr>
              <w:rPr>
                <w:rFonts w:ascii="方正仿宋_GBK" w:eastAsia="方正仿宋_GBK"/>
                <w:szCs w:val="21"/>
              </w:rPr>
            </w:pPr>
            <w:r>
              <w:rPr>
                <w:rFonts w:hint="eastAsia" w:ascii="方正仿宋_GBK" w:eastAsia="方正仿宋_GBK"/>
                <w:szCs w:val="21"/>
              </w:rPr>
              <w:t>武隆区</w:t>
            </w:r>
          </w:p>
        </w:tc>
      </w:tr>
      <w:tr w14:paraId="215CA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Pr>
          <w:p w14:paraId="60717576">
            <w:pPr>
              <w:rPr>
                <w:rFonts w:ascii="方正仿宋_GBK" w:eastAsia="方正仿宋_GBK"/>
                <w:szCs w:val="21"/>
              </w:rPr>
            </w:pPr>
            <w:r>
              <w:rPr>
                <w:rFonts w:hint="eastAsia" w:ascii="方正仿宋_GBK" w:eastAsia="方正仿宋_GBK"/>
                <w:szCs w:val="21"/>
              </w:rPr>
              <w:t>东汉弦纹青铜洗</w:t>
            </w:r>
          </w:p>
        </w:tc>
        <w:tc>
          <w:tcPr>
            <w:tcW w:w="1275" w:type="dxa"/>
          </w:tcPr>
          <w:p w14:paraId="17CF02A1">
            <w:pPr>
              <w:rPr>
                <w:rFonts w:ascii="方正仿宋_GBK" w:eastAsia="方正仿宋_GBK"/>
                <w:szCs w:val="21"/>
              </w:rPr>
            </w:pPr>
            <w:r>
              <w:rPr>
                <w:rFonts w:hint="eastAsia" w:ascii="方正仿宋_GBK" w:eastAsia="方正仿宋_GBK"/>
                <w:szCs w:val="21"/>
              </w:rPr>
              <w:t>东汉</w:t>
            </w:r>
          </w:p>
        </w:tc>
        <w:tc>
          <w:tcPr>
            <w:tcW w:w="1418" w:type="dxa"/>
          </w:tcPr>
          <w:p w14:paraId="5B87C71E">
            <w:pPr>
              <w:rPr>
                <w:rFonts w:ascii="方正仿宋_GBK" w:eastAsia="方正仿宋_GBK"/>
                <w:szCs w:val="21"/>
              </w:rPr>
            </w:pPr>
            <w:r>
              <w:rPr>
                <w:rFonts w:hint="eastAsia" w:ascii="方正仿宋_GBK" w:eastAsia="方正仿宋_GBK"/>
                <w:szCs w:val="21"/>
              </w:rPr>
              <w:t>1</w:t>
            </w:r>
          </w:p>
        </w:tc>
        <w:tc>
          <w:tcPr>
            <w:tcW w:w="1215" w:type="dxa"/>
          </w:tcPr>
          <w:p w14:paraId="1633730A">
            <w:pPr>
              <w:rPr>
                <w:rFonts w:ascii="方正仿宋_GBK" w:eastAsia="方正仿宋_GBK"/>
                <w:szCs w:val="21"/>
              </w:rPr>
            </w:pPr>
            <w:r>
              <w:rPr>
                <w:rFonts w:hint="eastAsia" w:ascii="方正仿宋_GBK" w:eastAsia="方正仿宋_GBK"/>
                <w:szCs w:val="21"/>
              </w:rPr>
              <w:t>铜器</w:t>
            </w:r>
          </w:p>
        </w:tc>
        <w:tc>
          <w:tcPr>
            <w:tcW w:w="840" w:type="dxa"/>
          </w:tcPr>
          <w:p w14:paraId="4790C357">
            <w:pPr>
              <w:rPr>
                <w:rFonts w:ascii="方正仿宋_GBK" w:eastAsia="方正仿宋_GBK"/>
                <w:szCs w:val="21"/>
              </w:rPr>
            </w:pPr>
            <w:r>
              <w:rPr>
                <w:rFonts w:hint="eastAsia" w:ascii="方正仿宋_GBK" w:eastAsia="方正仿宋_GBK"/>
                <w:szCs w:val="21"/>
              </w:rPr>
              <w:t>出土</w:t>
            </w:r>
          </w:p>
        </w:tc>
        <w:tc>
          <w:tcPr>
            <w:tcW w:w="2055" w:type="dxa"/>
          </w:tcPr>
          <w:p w14:paraId="7CFC6DF9">
            <w:pPr>
              <w:rPr>
                <w:rFonts w:ascii="方正仿宋_GBK" w:eastAsia="方正仿宋_GBK"/>
                <w:szCs w:val="21"/>
              </w:rPr>
            </w:pPr>
            <w:r>
              <w:rPr>
                <w:rFonts w:hint="eastAsia" w:ascii="方正仿宋_GBK" w:eastAsia="方正仿宋_GBK"/>
                <w:szCs w:val="21"/>
              </w:rPr>
              <w:t>武隆区</w:t>
            </w:r>
          </w:p>
        </w:tc>
      </w:tr>
      <w:tr w14:paraId="5063F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Pr>
          <w:p w14:paraId="5DB0DE11">
            <w:pPr>
              <w:rPr>
                <w:rFonts w:ascii="方正仿宋_GBK" w:eastAsia="方正仿宋_GBK"/>
                <w:szCs w:val="21"/>
              </w:rPr>
            </w:pPr>
            <w:r>
              <w:rPr>
                <w:rFonts w:hint="eastAsia" w:ascii="方正仿宋_GBK" w:eastAsia="方正仿宋_GBK"/>
                <w:szCs w:val="21"/>
              </w:rPr>
              <w:t>战国兽首衔环青铜洗</w:t>
            </w:r>
          </w:p>
        </w:tc>
        <w:tc>
          <w:tcPr>
            <w:tcW w:w="1275" w:type="dxa"/>
          </w:tcPr>
          <w:p w14:paraId="1AF1FBDE">
            <w:pPr>
              <w:rPr>
                <w:rFonts w:ascii="方正仿宋_GBK" w:eastAsia="方正仿宋_GBK"/>
                <w:szCs w:val="21"/>
              </w:rPr>
            </w:pPr>
            <w:r>
              <w:rPr>
                <w:rFonts w:hint="eastAsia" w:ascii="方正仿宋_GBK" w:eastAsia="方正仿宋_GBK"/>
                <w:szCs w:val="21"/>
              </w:rPr>
              <w:t>战国</w:t>
            </w:r>
          </w:p>
        </w:tc>
        <w:tc>
          <w:tcPr>
            <w:tcW w:w="1418" w:type="dxa"/>
          </w:tcPr>
          <w:p w14:paraId="7CF824C5">
            <w:pPr>
              <w:rPr>
                <w:rFonts w:ascii="方正仿宋_GBK" w:eastAsia="方正仿宋_GBK"/>
                <w:szCs w:val="21"/>
              </w:rPr>
            </w:pPr>
            <w:r>
              <w:rPr>
                <w:rFonts w:hint="eastAsia" w:ascii="方正仿宋_GBK" w:eastAsia="方正仿宋_GBK"/>
                <w:szCs w:val="21"/>
              </w:rPr>
              <w:t>1</w:t>
            </w:r>
          </w:p>
        </w:tc>
        <w:tc>
          <w:tcPr>
            <w:tcW w:w="1215" w:type="dxa"/>
          </w:tcPr>
          <w:p w14:paraId="0476A48C">
            <w:pPr>
              <w:rPr>
                <w:rFonts w:ascii="方正仿宋_GBK" w:eastAsia="方正仿宋_GBK"/>
                <w:szCs w:val="21"/>
              </w:rPr>
            </w:pPr>
            <w:r>
              <w:rPr>
                <w:rFonts w:hint="eastAsia" w:ascii="方正仿宋_GBK" w:eastAsia="方正仿宋_GBK"/>
                <w:szCs w:val="21"/>
              </w:rPr>
              <w:t>铜器</w:t>
            </w:r>
          </w:p>
        </w:tc>
        <w:tc>
          <w:tcPr>
            <w:tcW w:w="840" w:type="dxa"/>
          </w:tcPr>
          <w:p w14:paraId="39AB0966">
            <w:pPr>
              <w:rPr>
                <w:rFonts w:ascii="方正仿宋_GBK" w:eastAsia="方正仿宋_GBK"/>
                <w:szCs w:val="21"/>
              </w:rPr>
            </w:pPr>
            <w:r>
              <w:rPr>
                <w:rFonts w:hint="eastAsia" w:ascii="方正仿宋_GBK" w:eastAsia="方正仿宋_GBK"/>
                <w:szCs w:val="21"/>
              </w:rPr>
              <w:t>出土</w:t>
            </w:r>
          </w:p>
        </w:tc>
        <w:tc>
          <w:tcPr>
            <w:tcW w:w="2055" w:type="dxa"/>
          </w:tcPr>
          <w:p w14:paraId="0AB29498">
            <w:pPr>
              <w:rPr>
                <w:rFonts w:ascii="方正仿宋_GBK" w:eastAsia="方正仿宋_GBK"/>
                <w:szCs w:val="21"/>
              </w:rPr>
            </w:pPr>
            <w:r>
              <w:rPr>
                <w:rFonts w:hint="eastAsia" w:ascii="方正仿宋_GBK" w:eastAsia="方正仿宋_GBK"/>
                <w:szCs w:val="21"/>
              </w:rPr>
              <w:t>武隆区</w:t>
            </w:r>
          </w:p>
        </w:tc>
      </w:tr>
      <w:tr w14:paraId="2EF27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Pr>
          <w:p w14:paraId="259AD295">
            <w:pPr>
              <w:rPr>
                <w:rFonts w:ascii="方正仿宋_GBK" w:eastAsia="方正仿宋_GBK"/>
                <w:szCs w:val="21"/>
              </w:rPr>
            </w:pPr>
            <w:r>
              <w:rPr>
                <w:rFonts w:hint="eastAsia" w:ascii="方正仿宋_GBK" w:eastAsia="方正仿宋_GBK"/>
                <w:szCs w:val="21"/>
              </w:rPr>
              <w:t>汉兽首衔环青铜洗</w:t>
            </w:r>
          </w:p>
        </w:tc>
        <w:tc>
          <w:tcPr>
            <w:tcW w:w="1275" w:type="dxa"/>
          </w:tcPr>
          <w:p w14:paraId="676159F4">
            <w:pPr>
              <w:rPr>
                <w:rFonts w:ascii="方正仿宋_GBK" w:eastAsia="方正仿宋_GBK"/>
                <w:szCs w:val="21"/>
              </w:rPr>
            </w:pPr>
            <w:r>
              <w:rPr>
                <w:rFonts w:hint="eastAsia" w:ascii="方正仿宋_GBK" w:eastAsia="方正仿宋_GBK"/>
                <w:szCs w:val="21"/>
              </w:rPr>
              <w:t>汉</w:t>
            </w:r>
          </w:p>
        </w:tc>
        <w:tc>
          <w:tcPr>
            <w:tcW w:w="1418" w:type="dxa"/>
          </w:tcPr>
          <w:p w14:paraId="708DAADB">
            <w:pPr>
              <w:rPr>
                <w:rFonts w:ascii="方正仿宋_GBK" w:eastAsia="方正仿宋_GBK"/>
                <w:szCs w:val="21"/>
              </w:rPr>
            </w:pPr>
            <w:r>
              <w:rPr>
                <w:rFonts w:hint="eastAsia" w:ascii="方正仿宋_GBK" w:eastAsia="方正仿宋_GBK"/>
                <w:szCs w:val="21"/>
              </w:rPr>
              <w:t>4</w:t>
            </w:r>
          </w:p>
        </w:tc>
        <w:tc>
          <w:tcPr>
            <w:tcW w:w="1215" w:type="dxa"/>
          </w:tcPr>
          <w:p w14:paraId="70C85E3B">
            <w:pPr>
              <w:rPr>
                <w:rFonts w:ascii="方正仿宋_GBK" w:eastAsia="方正仿宋_GBK"/>
                <w:szCs w:val="21"/>
              </w:rPr>
            </w:pPr>
            <w:r>
              <w:rPr>
                <w:rFonts w:hint="eastAsia" w:ascii="方正仿宋_GBK" w:eastAsia="方正仿宋_GBK"/>
                <w:szCs w:val="21"/>
              </w:rPr>
              <w:t>铜器</w:t>
            </w:r>
          </w:p>
        </w:tc>
        <w:tc>
          <w:tcPr>
            <w:tcW w:w="840" w:type="dxa"/>
          </w:tcPr>
          <w:p w14:paraId="001A83CC">
            <w:pPr>
              <w:rPr>
                <w:rFonts w:ascii="方正仿宋_GBK" w:eastAsia="方正仿宋_GBK"/>
                <w:szCs w:val="21"/>
              </w:rPr>
            </w:pPr>
            <w:r>
              <w:rPr>
                <w:rFonts w:hint="eastAsia" w:ascii="方正仿宋_GBK" w:eastAsia="方正仿宋_GBK"/>
                <w:szCs w:val="21"/>
              </w:rPr>
              <w:t>出土</w:t>
            </w:r>
          </w:p>
        </w:tc>
        <w:tc>
          <w:tcPr>
            <w:tcW w:w="2055" w:type="dxa"/>
          </w:tcPr>
          <w:p w14:paraId="10AB931A">
            <w:pPr>
              <w:rPr>
                <w:rFonts w:ascii="方正仿宋_GBK" w:eastAsia="方正仿宋_GBK"/>
                <w:szCs w:val="21"/>
              </w:rPr>
            </w:pPr>
            <w:r>
              <w:rPr>
                <w:rFonts w:hint="eastAsia" w:ascii="方正仿宋_GBK" w:eastAsia="方正仿宋_GBK"/>
                <w:szCs w:val="21"/>
              </w:rPr>
              <w:t>武隆区</w:t>
            </w:r>
          </w:p>
        </w:tc>
      </w:tr>
      <w:tr w14:paraId="79C71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Pr>
          <w:p w14:paraId="40E5EDA1">
            <w:pPr>
              <w:rPr>
                <w:rFonts w:ascii="方正仿宋_GBK" w:eastAsia="方正仿宋_GBK"/>
                <w:szCs w:val="21"/>
              </w:rPr>
            </w:pPr>
            <w:r>
              <w:rPr>
                <w:rFonts w:hint="eastAsia" w:ascii="方正仿宋_GBK" w:eastAsia="方正仿宋_GBK"/>
                <w:szCs w:val="21"/>
              </w:rPr>
              <w:t>汉青铜鍪</w:t>
            </w:r>
          </w:p>
        </w:tc>
        <w:tc>
          <w:tcPr>
            <w:tcW w:w="1275" w:type="dxa"/>
          </w:tcPr>
          <w:p w14:paraId="438C3C04">
            <w:pPr>
              <w:rPr>
                <w:rFonts w:ascii="方正仿宋_GBK" w:eastAsia="方正仿宋_GBK"/>
                <w:szCs w:val="21"/>
              </w:rPr>
            </w:pPr>
            <w:r>
              <w:rPr>
                <w:rFonts w:hint="eastAsia" w:ascii="方正仿宋_GBK" w:eastAsia="方正仿宋_GBK"/>
                <w:szCs w:val="21"/>
              </w:rPr>
              <w:t>汉</w:t>
            </w:r>
          </w:p>
        </w:tc>
        <w:tc>
          <w:tcPr>
            <w:tcW w:w="1418" w:type="dxa"/>
          </w:tcPr>
          <w:p w14:paraId="4062BD1F">
            <w:pPr>
              <w:rPr>
                <w:rFonts w:ascii="方正仿宋_GBK" w:eastAsia="方正仿宋_GBK"/>
                <w:szCs w:val="21"/>
              </w:rPr>
            </w:pPr>
            <w:r>
              <w:rPr>
                <w:rFonts w:hint="eastAsia" w:ascii="方正仿宋_GBK" w:eastAsia="方正仿宋_GBK"/>
                <w:szCs w:val="21"/>
              </w:rPr>
              <w:t>1</w:t>
            </w:r>
          </w:p>
        </w:tc>
        <w:tc>
          <w:tcPr>
            <w:tcW w:w="1215" w:type="dxa"/>
          </w:tcPr>
          <w:p w14:paraId="5644A552">
            <w:pPr>
              <w:rPr>
                <w:rFonts w:ascii="方正仿宋_GBK" w:eastAsia="方正仿宋_GBK"/>
                <w:szCs w:val="21"/>
              </w:rPr>
            </w:pPr>
            <w:r>
              <w:rPr>
                <w:rFonts w:hint="eastAsia" w:ascii="方正仿宋_GBK" w:eastAsia="方正仿宋_GBK"/>
                <w:szCs w:val="21"/>
              </w:rPr>
              <w:t>铜器</w:t>
            </w:r>
          </w:p>
        </w:tc>
        <w:tc>
          <w:tcPr>
            <w:tcW w:w="840" w:type="dxa"/>
          </w:tcPr>
          <w:p w14:paraId="41848EC0">
            <w:pPr>
              <w:rPr>
                <w:rFonts w:ascii="方正仿宋_GBK" w:eastAsia="方正仿宋_GBK"/>
                <w:szCs w:val="21"/>
              </w:rPr>
            </w:pPr>
            <w:r>
              <w:rPr>
                <w:rFonts w:hint="eastAsia" w:ascii="方正仿宋_GBK" w:eastAsia="方正仿宋_GBK"/>
                <w:szCs w:val="21"/>
              </w:rPr>
              <w:t>出土</w:t>
            </w:r>
          </w:p>
        </w:tc>
        <w:tc>
          <w:tcPr>
            <w:tcW w:w="2055" w:type="dxa"/>
          </w:tcPr>
          <w:p w14:paraId="640037B3">
            <w:pPr>
              <w:rPr>
                <w:rFonts w:ascii="方正仿宋_GBK" w:eastAsia="方正仿宋_GBK"/>
                <w:szCs w:val="21"/>
              </w:rPr>
            </w:pPr>
            <w:r>
              <w:rPr>
                <w:rFonts w:hint="eastAsia" w:ascii="方正仿宋_GBK" w:eastAsia="方正仿宋_GBK"/>
                <w:szCs w:val="21"/>
              </w:rPr>
              <w:t>武隆区</w:t>
            </w:r>
          </w:p>
        </w:tc>
      </w:tr>
      <w:tr w14:paraId="5D02A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Pr>
          <w:p w14:paraId="2101472E">
            <w:pPr>
              <w:rPr>
                <w:rFonts w:ascii="方正仿宋_GBK" w:eastAsia="方正仿宋_GBK"/>
                <w:szCs w:val="21"/>
              </w:rPr>
            </w:pPr>
            <w:r>
              <w:rPr>
                <w:rFonts w:hint="eastAsia" w:ascii="方正仿宋_GBK" w:eastAsia="方正仿宋_GBK"/>
                <w:szCs w:val="21"/>
              </w:rPr>
              <w:t>汉残青铜鍪</w:t>
            </w:r>
          </w:p>
        </w:tc>
        <w:tc>
          <w:tcPr>
            <w:tcW w:w="1275" w:type="dxa"/>
          </w:tcPr>
          <w:p w14:paraId="7541192F">
            <w:pPr>
              <w:rPr>
                <w:rFonts w:ascii="方正仿宋_GBK" w:eastAsia="方正仿宋_GBK"/>
                <w:szCs w:val="21"/>
              </w:rPr>
            </w:pPr>
            <w:r>
              <w:rPr>
                <w:rFonts w:hint="eastAsia" w:ascii="方正仿宋_GBK" w:eastAsia="方正仿宋_GBK"/>
                <w:szCs w:val="21"/>
              </w:rPr>
              <w:t>汉</w:t>
            </w:r>
          </w:p>
        </w:tc>
        <w:tc>
          <w:tcPr>
            <w:tcW w:w="1418" w:type="dxa"/>
          </w:tcPr>
          <w:p w14:paraId="065F808A">
            <w:pPr>
              <w:rPr>
                <w:rFonts w:ascii="方正仿宋_GBK" w:eastAsia="方正仿宋_GBK"/>
                <w:szCs w:val="21"/>
              </w:rPr>
            </w:pPr>
            <w:r>
              <w:rPr>
                <w:rFonts w:hint="eastAsia" w:ascii="方正仿宋_GBK" w:eastAsia="方正仿宋_GBK"/>
                <w:szCs w:val="21"/>
              </w:rPr>
              <w:t>2</w:t>
            </w:r>
          </w:p>
        </w:tc>
        <w:tc>
          <w:tcPr>
            <w:tcW w:w="1215" w:type="dxa"/>
          </w:tcPr>
          <w:p w14:paraId="0684F340">
            <w:pPr>
              <w:rPr>
                <w:rFonts w:ascii="方正仿宋_GBK" w:eastAsia="方正仿宋_GBK"/>
                <w:szCs w:val="21"/>
              </w:rPr>
            </w:pPr>
            <w:r>
              <w:rPr>
                <w:rFonts w:hint="eastAsia" w:ascii="方正仿宋_GBK" w:eastAsia="方正仿宋_GBK"/>
                <w:szCs w:val="21"/>
              </w:rPr>
              <w:t>铜器</w:t>
            </w:r>
          </w:p>
        </w:tc>
        <w:tc>
          <w:tcPr>
            <w:tcW w:w="840" w:type="dxa"/>
          </w:tcPr>
          <w:p w14:paraId="42BE34FF">
            <w:pPr>
              <w:rPr>
                <w:rFonts w:ascii="方正仿宋_GBK" w:eastAsia="方正仿宋_GBK"/>
                <w:szCs w:val="21"/>
              </w:rPr>
            </w:pPr>
            <w:r>
              <w:rPr>
                <w:rFonts w:hint="eastAsia" w:ascii="方正仿宋_GBK" w:eastAsia="方正仿宋_GBK"/>
                <w:szCs w:val="21"/>
              </w:rPr>
              <w:t>出土</w:t>
            </w:r>
          </w:p>
        </w:tc>
        <w:tc>
          <w:tcPr>
            <w:tcW w:w="2055" w:type="dxa"/>
          </w:tcPr>
          <w:p w14:paraId="73FC1390">
            <w:pPr>
              <w:rPr>
                <w:rFonts w:ascii="方正仿宋_GBK" w:eastAsia="方正仿宋_GBK"/>
                <w:szCs w:val="21"/>
              </w:rPr>
            </w:pPr>
            <w:r>
              <w:rPr>
                <w:rFonts w:hint="eastAsia" w:ascii="方正仿宋_GBK" w:eastAsia="方正仿宋_GBK"/>
                <w:szCs w:val="21"/>
              </w:rPr>
              <w:t>武隆区</w:t>
            </w:r>
          </w:p>
        </w:tc>
      </w:tr>
      <w:tr w14:paraId="1B21F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Pr>
          <w:p w14:paraId="6660B215">
            <w:pPr>
              <w:rPr>
                <w:rFonts w:ascii="方正仿宋_GBK" w:eastAsia="方正仿宋_GBK"/>
                <w:szCs w:val="21"/>
              </w:rPr>
            </w:pPr>
            <w:r>
              <w:rPr>
                <w:rFonts w:hint="eastAsia" w:ascii="方正仿宋_GBK" w:eastAsia="方正仿宋_GBK"/>
                <w:szCs w:val="21"/>
              </w:rPr>
              <w:t>明鼻钮青铜镜</w:t>
            </w:r>
          </w:p>
        </w:tc>
        <w:tc>
          <w:tcPr>
            <w:tcW w:w="1275" w:type="dxa"/>
          </w:tcPr>
          <w:p w14:paraId="05996882">
            <w:pPr>
              <w:rPr>
                <w:rFonts w:ascii="方正仿宋_GBK" w:eastAsia="方正仿宋_GBK"/>
                <w:szCs w:val="21"/>
              </w:rPr>
            </w:pPr>
            <w:r>
              <w:rPr>
                <w:rFonts w:hint="eastAsia" w:ascii="方正仿宋_GBK" w:eastAsia="方正仿宋_GBK"/>
                <w:szCs w:val="21"/>
              </w:rPr>
              <w:t>明</w:t>
            </w:r>
          </w:p>
        </w:tc>
        <w:tc>
          <w:tcPr>
            <w:tcW w:w="1418" w:type="dxa"/>
          </w:tcPr>
          <w:p w14:paraId="70AE5C57">
            <w:pPr>
              <w:rPr>
                <w:rFonts w:ascii="方正仿宋_GBK" w:eastAsia="方正仿宋_GBK"/>
                <w:szCs w:val="21"/>
              </w:rPr>
            </w:pPr>
            <w:r>
              <w:rPr>
                <w:rFonts w:hint="eastAsia" w:ascii="方正仿宋_GBK" w:eastAsia="方正仿宋_GBK"/>
                <w:szCs w:val="21"/>
              </w:rPr>
              <w:t>1</w:t>
            </w:r>
          </w:p>
        </w:tc>
        <w:tc>
          <w:tcPr>
            <w:tcW w:w="1215" w:type="dxa"/>
          </w:tcPr>
          <w:p w14:paraId="5B0EB3F6">
            <w:pPr>
              <w:rPr>
                <w:rFonts w:ascii="方正仿宋_GBK" w:eastAsia="方正仿宋_GBK"/>
                <w:szCs w:val="21"/>
              </w:rPr>
            </w:pPr>
            <w:r>
              <w:rPr>
                <w:rFonts w:hint="eastAsia" w:ascii="方正仿宋_GBK" w:eastAsia="方正仿宋_GBK"/>
                <w:szCs w:val="21"/>
              </w:rPr>
              <w:t>铜器</w:t>
            </w:r>
          </w:p>
        </w:tc>
        <w:tc>
          <w:tcPr>
            <w:tcW w:w="840" w:type="dxa"/>
          </w:tcPr>
          <w:p w14:paraId="29A8ED13">
            <w:pPr>
              <w:rPr>
                <w:rFonts w:ascii="方正仿宋_GBK" w:eastAsia="方正仿宋_GBK"/>
                <w:szCs w:val="21"/>
              </w:rPr>
            </w:pPr>
            <w:r>
              <w:rPr>
                <w:rFonts w:hint="eastAsia" w:ascii="方正仿宋_GBK" w:eastAsia="方正仿宋_GBK"/>
                <w:szCs w:val="21"/>
              </w:rPr>
              <w:t>出土</w:t>
            </w:r>
          </w:p>
        </w:tc>
        <w:tc>
          <w:tcPr>
            <w:tcW w:w="2055" w:type="dxa"/>
          </w:tcPr>
          <w:p w14:paraId="3903C3F1">
            <w:pPr>
              <w:rPr>
                <w:rFonts w:ascii="方正仿宋_GBK" w:eastAsia="方正仿宋_GBK"/>
                <w:szCs w:val="21"/>
              </w:rPr>
            </w:pPr>
            <w:r>
              <w:rPr>
                <w:rFonts w:hint="eastAsia" w:ascii="方正仿宋_GBK" w:eastAsia="方正仿宋_GBK"/>
                <w:szCs w:val="21"/>
              </w:rPr>
              <w:t>武隆区</w:t>
            </w:r>
          </w:p>
        </w:tc>
      </w:tr>
      <w:tr w14:paraId="1E60E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Pr>
          <w:p w14:paraId="1EA44B9F">
            <w:pPr>
              <w:rPr>
                <w:rFonts w:ascii="方正仿宋_GBK" w:eastAsia="方正仿宋_GBK"/>
                <w:szCs w:val="21"/>
              </w:rPr>
            </w:pPr>
            <w:r>
              <w:rPr>
                <w:rFonts w:hint="eastAsia" w:ascii="方正仿宋_GBK" w:eastAsia="方正仿宋_GBK"/>
                <w:szCs w:val="21"/>
              </w:rPr>
              <w:t>清龟钮怀镜</w:t>
            </w:r>
          </w:p>
        </w:tc>
        <w:tc>
          <w:tcPr>
            <w:tcW w:w="1275" w:type="dxa"/>
          </w:tcPr>
          <w:p w14:paraId="29E4D0B9">
            <w:pPr>
              <w:rPr>
                <w:rFonts w:ascii="方正仿宋_GBK" w:eastAsia="方正仿宋_GBK"/>
                <w:szCs w:val="21"/>
              </w:rPr>
            </w:pPr>
            <w:r>
              <w:rPr>
                <w:rFonts w:hint="eastAsia" w:ascii="方正仿宋_GBK" w:eastAsia="方正仿宋_GBK"/>
                <w:szCs w:val="21"/>
              </w:rPr>
              <w:t>清</w:t>
            </w:r>
          </w:p>
        </w:tc>
        <w:tc>
          <w:tcPr>
            <w:tcW w:w="1418" w:type="dxa"/>
          </w:tcPr>
          <w:p w14:paraId="7916906B">
            <w:pPr>
              <w:rPr>
                <w:rFonts w:ascii="方正仿宋_GBK" w:eastAsia="方正仿宋_GBK"/>
                <w:szCs w:val="21"/>
              </w:rPr>
            </w:pPr>
            <w:r>
              <w:rPr>
                <w:rFonts w:hint="eastAsia" w:ascii="方正仿宋_GBK" w:eastAsia="方正仿宋_GBK"/>
                <w:szCs w:val="21"/>
              </w:rPr>
              <w:t>1</w:t>
            </w:r>
          </w:p>
        </w:tc>
        <w:tc>
          <w:tcPr>
            <w:tcW w:w="1215" w:type="dxa"/>
          </w:tcPr>
          <w:p w14:paraId="015526BA">
            <w:pPr>
              <w:rPr>
                <w:rFonts w:ascii="方正仿宋_GBK" w:eastAsia="方正仿宋_GBK"/>
                <w:szCs w:val="21"/>
              </w:rPr>
            </w:pPr>
            <w:r>
              <w:rPr>
                <w:rFonts w:hint="eastAsia" w:ascii="方正仿宋_GBK" w:eastAsia="方正仿宋_GBK"/>
                <w:szCs w:val="21"/>
              </w:rPr>
              <w:t>铜器</w:t>
            </w:r>
          </w:p>
        </w:tc>
        <w:tc>
          <w:tcPr>
            <w:tcW w:w="840" w:type="dxa"/>
          </w:tcPr>
          <w:p w14:paraId="1457763B">
            <w:pPr>
              <w:rPr>
                <w:rFonts w:ascii="方正仿宋_GBK" w:eastAsia="方正仿宋_GBK"/>
                <w:szCs w:val="21"/>
              </w:rPr>
            </w:pPr>
            <w:r>
              <w:rPr>
                <w:rFonts w:hint="eastAsia" w:ascii="方正仿宋_GBK" w:eastAsia="方正仿宋_GBK"/>
                <w:szCs w:val="21"/>
              </w:rPr>
              <w:t>出土</w:t>
            </w:r>
          </w:p>
        </w:tc>
        <w:tc>
          <w:tcPr>
            <w:tcW w:w="2055" w:type="dxa"/>
          </w:tcPr>
          <w:p w14:paraId="50570D32">
            <w:pPr>
              <w:rPr>
                <w:rFonts w:ascii="方正仿宋_GBK" w:eastAsia="方正仿宋_GBK"/>
                <w:szCs w:val="21"/>
              </w:rPr>
            </w:pPr>
            <w:r>
              <w:rPr>
                <w:rFonts w:hint="eastAsia" w:ascii="方正仿宋_GBK" w:eastAsia="方正仿宋_GBK"/>
                <w:szCs w:val="21"/>
              </w:rPr>
              <w:t>武隆区</w:t>
            </w:r>
          </w:p>
        </w:tc>
      </w:tr>
      <w:tr w14:paraId="54602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Pr>
          <w:p w14:paraId="5BEB1FEF">
            <w:pPr>
              <w:rPr>
                <w:rFonts w:ascii="方正仿宋_GBK" w:eastAsia="方正仿宋_GBK"/>
                <w:szCs w:val="21"/>
              </w:rPr>
            </w:pPr>
            <w:r>
              <w:rPr>
                <w:rFonts w:hint="eastAsia" w:ascii="方正仿宋_GBK" w:eastAsia="方正仿宋_GBK"/>
                <w:szCs w:val="21"/>
              </w:rPr>
              <w:t>汉鼻钮青铜镜</w:t>
            </w:r>
          </w:p>
        </w:tc>
        <w:tc>
          <w:tcPr>
            <w:tcW w:w="1275" w:type="dxa"/>
          </w:tcPr>
          <w:p w14:paraId="78D7D756">
            <w:pPr>
              <w:rPr>
                <w:rFonts w:ascii="方正仿宋_GBK" w:eastAsia="方正仿宋_GBK"/>
                <w:szCs w:val="21"/>
              </w:rPr>
            </w:pPr>
            <w:r>
              <w:rPr>
                <w:rFonts w:hint="eastAsia" w:ascii="方正仿宋_GBK" w:eastAsia="方正仿宋_GBK"/>
                <w:szCs w:val="21"/>
              </w:rPr>
              <w:t>汉</w:t>
            </w:r>
          </w:p>
        </w:tc>
        <w:tc>
          <w:tcPr>
            <w:tcW w:w="1418" w:type="dxa"/>
          </w:tcPr>
          <w:p w14:paraId="4C9DD28C">
            <w:pPr>
              <w:rPr>
                <w:rFonts w:ascii="方正仿宋_GBK" w:eastAsia="方正仿宋_GBK"/>
                <w:szCs w:val="21"/>
              </w:rPr>
            </w:pPr>
            <w:r>
              <w:rPr>
                <w:rFonts w:hint="eastAsia" w:ascii="方正仿宋_GBK" w:eastAsia="方正仿宋_GBK"/>
                <w:szCs w:val="21"/>
              </w:rPr>
              <w:t>1</w:t>
            </w:r>
          </w:p>
        </w:tc>
        <w:tc>
          <w:tcPr>
            <w:tcW w:w="1215" w:type="dxa"/>
          </w:tcPr>
          <w:p w14:paraId="391F648A">
            <w:pPr>
              <w:rPr>
                <w:rFonts w:ascii="方正仿宋_GBK" w:eastAsia="方正仿宋_GBK"/>
                <w:szCs w:val="21"/>
              </w:rPr>
            </w:pPr>
            <w:r>
              <w:rPr>
                <w:rFonts w:hint="eastAsia" w:ascii="方正仿宋_GBK" w:eastAsia="方正仿宋_GBK"/>
                <w:szCs w:val="21"/>
              </w:rPr>
              <w:t>铜器</w:t>
            </w:r>
          </w:p>
        </w:tc>
        <w:tc>
          <w:tcPr>
            <w:tcW w:w="840" w:type="dxa"/>
          </w:tcPr>
          <w:p w14:paraId="59DAB128">
            <w:pPr>
              <w:rPr>
                <w:rFonts w:ascii="方正仿宋_GBK" w:eastAsia="方正仿宋_GBK"/>
                <w:szCs w:val="21"/>
              </w:rPr>
            </w:pPr>
            <w:r>
              <w:rPr>
                <w:rFonts w:hint="eastAsia" w:ascii="方正仿宋_GBK" w:eastAsia="方正仿宋_GBK"/>
                <w:szCs w:val="21"/>
              </w:rPr>
              <w:t>出土</w:t>
            </w:r>
          </w:p>
        </w:tc>
        <w:tc>
          <w:tcPr>
            <w:tcW w:w="2055" w:type="dxa"/>
          </w:tcPr>
          <w:p w14:paraId="772D1EDE">
            <w:pPr>
              <w:rPr>
                <w:rFonts w:ascii="方正仿宋_GBK" w:eastAsia="方正仿宋_GBK"/>
                <w:szCs w:val="21"/>
              </w:rPr>
            </w:pPr>
            <w:r>
              <w:rPr>
                <w:rFonts w:hint="eastAsia" w:ascii="方正仿宋_GBK" w:eastAsia="方正仿宋_GBK"/>
                <w:szCs w:val="21"/>
              </w:rPr>
              <w:t>武隆区</w:t>
            </w:r>
          </w:p>
        </w:tc>
      </w:tr>
      <w:tr w14:paraId="0CDD6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Pr>
          <w:p w14:paraId="0D776E7E">
            <w:pPr>
              <w:rPr>
                <w:rFonts w:ascii="方正仿宋_GBK" w:eastAsia="方正仿宋_GBK"/>
                <w:szCs w:val="21"/>
              </w:rPr>
            </w:pPr>
            <w:r>
              <w:rPr>
                <w:rFonts w:hint="eastAsia" w:ascii="方正仿宋_GBK" w:eastAsia="方正仿宋_GBK"/>
                <w:szCs w:val="21"/>
              </w:rPr>
              <w:t>东汉残青铜削</w:t>
            </w:r>
          </w:p>
        </w:tc>
        <w:tc>
          <w:tcPr>
            <w:tcW w:w="1275" w:type="dxa"/>
          </w:tcPr>
          <w:p w14:paraId="5CD8B6F0">
            <w:pPr>
              <w:rPr>
                <w:rFonts w:ascii="方正仿宋_GBK" w:eastAsia="方正仿宋_GBK"/>
                <w:szCs w:val="21"/>
              </w:rPr>
            </w:pPr>
            <w:r>
              <w:rPr>
                <w:rFonts w:hint="eastAsia" w:ascii="方正仿宋_GBK" w:eastAsia="方正仿宋_GBK"/>
                <w:szCs w:val="21"/>
              </w:rPr>
              <w:t>东汉</w:t>
            </w:r>
          </w:p>
        </w:tc>
        <w:tc>
          <w:tcPr>
            <w:tcW w:w="1418" w:type="dxa"/>
          </w:tcPr>
          <w:p w14:paraId="5A1D4477">
            <w:pPr>
              <w:rPr>
                <w:rFonts w:ascii="方正仿宋_GBK" w:eastAsia="方正仿宋_GBK"/>
                <w:szCs w:val="21"/>
              </w:rPr>
            </w:pPr>
            <w:r>
              <w:rPr>
                <w:rFonts w:hint="eastAsia" w:ascii="方正仿宋_GBK" w:eastAsia="方正仿宋_GBK"/>
                <w:szCs w:val="21"/>
              </w:rPr>
              <w:t>1</w:t>
            </w:r>
          </w:p>
        </w:tc>
        <w:tc>
          <w:tcPr>
            <w:tcW w:w="1215" w:type="dxa"/>
          </w:tcPr>
          <w:p w14:paraId="744B729C">
            <w:pPr>
              <w:rPr>
                <w:rFonts w:ascii="方正仿宋_GBK" w:eastAsia="方正仿宋_GBK"/>
                <w:szCs w:val="21"/>
              </w:rPr>
            </w:pPr>
            <w:r>
              <w:rPr>
                <w:rFonts w:hint="eastAsia" w:ascii="方正仿宋_GBK" w:eastAsia="方正仿宋_GBK"/>
                <w:szCs w:val="21"/>
              </w:rPr>
              <w:t>铜器</w:t>
            </w:r>
          </w:p>
        </w:tc>
        <w:tc>
          <w:tcPr>
            <w:tcW w:w="840" w:type="dxa"/>
          </w:tcPr>
          <w:p w14:paraId="425280BC">
            <w:pPr>
              <w:rPr>
                <w:rFonts w:ascii="方正仿宋_GBK" w:eastAsia="方正仿宋_GBK"/>
                <w:szCs w:val="21"/>
              </w:rPr>
            </w:pPr>
            <w:r>
              <w:rPr>
                <w:rFonts w:hint="eastAsia" w:ascii="方正仿宋_GBK" w:eastAsia="方正仿宋_GBK"/>
                <w:szCs w:val="21"/>
              </w:rPr>
              <w:t>出土</w:t>
            </w:r>
          </w:p>
        </w:tc>
        <w:tc>
          <w:tcPr>
            <w:tcW w:w="2055" w:type="dxa"/>
          </w:tcPr>
          <w:p w14:paraId="5ACCC4CF">
            <w:pPr>
              <w:rPr>
                <w:rFonts w:ascii="方正仿宋_GBK" w:eastAsia="方正仿宋_GBK"/>
                <w:szCs w:val="21"/>
              </w:rPr>
            </w:pPr>
            <w:r>
              <w:rPr>
                <w:rFonts w:hint="eastAsia" w:ascii="方正仿宋_GBK" w:eastAsia="方正仿宋_GBK"/>
                <w:szCs w:val="21"/>
              </w:rPr>
              <w:t>武隆区</w:t>
            </w:r>
          </w:p>
        </w:tc>
      </w:tr>
      <w:tr w14:paraId="66AE6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Pr>
          <w:p w14:paraId="23D4612B">
            <w:pPr>
              <w:rPr>
                <w:rFonts w:ascii="方正仿宋_GBK" w:eastAsia="方正仿宋_GBK"/>
                <w:szCs w:val="21"/>
              </w:rPr>
            </w:pPr>
            <w:r>
              <w:rPr>
                <w:rFonts w:hint="eastAsia" w:ascii="方正仿宋_GBK" w:eastAsia="方正仿宋_GBK"/>
                <w:szCs w:val="21"/>
              </w:rPr>
              <w:t>汉铜削</w:t>
            </w:r>
          </w:p>
        </w:tc>
        <w:tc>
          <w:tcPr>
            <w:tcW w:w="1275" w:type="dxa"/>
          </w:tcPr>
          <w:p w14:paraId="34509D8E">
            <w:pPr>
              <w:rPr>
                <w:rFonts w:ascii="方正仿宋_GBK" w:eastAsia="方正仿宋_GBK"/>
                <w:szCs w:val="21"/>
              </w:rPr>
            </w:pPr>
            <w:r>
              <w:rPr>
                <w:rFonts w:hint="eastAsia" w:ascii="方正仿宋_GBK" w:eastAsia="方正仿宋_GBK"/>
                <w:szCs w:val="21"/>
              </w:rPr>
              <w:t>汉</w:t>
            </w:r>
          </w:p>
        </w:tc>
        <w:tc>
          <w:tcPr>
            <w:tcW w:w="1418" w:type="dxa"/>
          </w:tcPr>
          <w:p w14:paraId="0ACD2B26">
            <w:pPr>
              <w:rPr>
                <w:rFonts w:ascii="方正仿宋_GBK" w:eastAsia="方正仿宋_GBK"/>
                <w:szCs w:val="21"/>
              </w:rPr>
            </w:pPr>
            <w:r>
              <w:rPr>
                <w:rFonts w:hint="eastAsia" w:ascii="方正仿宋_GBK" w:eastAsia="方正仿宋_GBK"/>
                <w:szCs w:val="21"/>
              </w:rPr>
              <w:t>1</w:t>
            </w:r>
          </w:p>
        </w:tc>
        <w:tc>
          <w:tcPr>
            <w:tcW w:w="1215" w:type="dxa"/>
          </w:tcPr>
          <w:p w14:paraId="6B0CA46B">
            <w:pPr>
              <w:rPr>
                <w:rFonts w:ascii="方正仿宋_GBK" w:eastAsia="方正仿宋_GBK"/>
                <w:szCs w:val="21"/>
              </w:rPr>
            </w:pPr>
            <w:r>
              <w:rPr>
                <w:rFonts w:hint="eastAsia" w:ascii="方正仿宋_GBK" w:eastAsia="方正仿宋_GBK"/>
                <w:szCs w:val="21"/>
              </w:rPr>
              <w:t>铜器</w:t>
            </w:r>
          </w:p>
        </w:tc>
        <w:tc>
          <w:tcPr>
            <w:tcW w:w="840" w:type="dxa"/>
          </w:tcPr>
          <w:p w14:paraId="2B2970AE">
            <w:pPr>
              <w:rPr>
                <w:rFonts w:ascii="方正仿宋_GBK" w:eastAsia="方正仿宋_GBK"/>
                <w:szCs w:val="21"/>
              </w:rPr>
            </w:pPr>
            <w:r>
              <w:rPr>
                <w:rFonts w:hint="eastAsia" w:ascii="方正仿宋_GBK" w:eastAsia="方正仿宋_GBK"/>
                <w:szCs w:val="21"/>
              </w:rPr>
              <w:t>出土</w:t>
            </w:r>
          </w:p>
        </w:tc>
        <w:tc>
          <w:tcPr>
            <w:tcW w:w="2055" w:type="dxa"/>
          </w:tcPr>
          <w:p w14:paraId="22B41378">
            <w:pPr>
              <w:rPr>
                <w:rFonts w:ascii="方正仿宋_GBK" w:eastAsia="方正仿宋_GBK"/>
                <w:szCs w:val="21"/>
              </w:rPr>
            </w:pPr>
            <w:r>
              <w:rPr>
                <w:rFonts w:hint="eastAsia" w:ascii="方正仿宋_GBK" w:eastAsia="方正仿宋_GBK"/>
                <w:szCs w:val="21"/>
              </w:rPr>
              <w:t>武隆区</w:t>
            </w:r>
          </w:p>
        </w:tc>
      </w:tr>
      <w:tr w14:paraId="456DD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595EA500">
            <w:pPr>
              <w:rPr>
                <w:rFonts w:ascii="方正仿宋_GBK" w:eastAsia="方正仿宋_GBK"/>
                <w:szCs w:val="21"/>
              </w:rPr>
            </w:pPr>
            <w:r>
              <w:rPr>
                <w:rFonts w:hint="eastAsia" w:ascii="方正仿宋_GBK" w:eastAsia="方正仿宋_GBK"/>
                <w:szCs w:val="21"/>
              </w:rPr>
              <w:t>汉铜箸</w:t>
            </w:r>
          </w:p>
        </w:tc>
        <w:tc>
          <w:tcPr>
            <w:tcW w:w="1275" w:type="dxa"/>
            <w:tcBorders>
              <w:top w:val="single" w:color="000000" w:sz="4" w:space="0"/>
              <w:left w:val="single" w:color="000000" w:sz="4" w:space="0"/>
              <w:bottom w:val="single" w:color="000000" w:sz="4" w:space="0"/>
              <w:right w:val="single" w:color="000000" w:sz="4" w:space="0"/>
            </w:tcBorders>
          </w:tcPr>
          <w:p w14:paraId="19E9F246">
            <w:pPr>
              <w:rPr>
                <w:rFonts w:ascii="方正仿宋_GBK" w:eastAsia="方正仿宋_GBK"/>
                <w:szCs w:val="21"/>
              </w:rPr>
            </w:pPr>
            <w:r>
              <w:rPr>
                <w:rFonts w:hint="eastAsia" w:ascii="方正仿宋_GBK" w:eastAsia="方正仿宋_GBK"/>
                <w:szCs w:val="21"/>
              </w:rPr>
              <w:t>汉</w:t>
            </w:r>
          </w:p>
        </w:tc>
        <w:tc>
          <w:tcPr>
            <w:tcW w:w="1418" w:type="dxa"/>
            <w:tcBorders>
              <w:top w:val="single" w:color="000000" w:sz="4" w:space="0"/>
              <w:left w:val="single" w:color="000000" w:sz="4" w:space="0"/>
              <w:bottom w:val="single" w:color="000000" w:sz="4" w:space="0"/>
              <w:right w:val="single" w:color="000000" w:sz="4" w:space="0"/>
            </w:tcBorders>
          </w:tcPr>
          <w:p w14:paraId="1FAD381C">
            <w:pPr>
              <w:rPr>
                <w:rFonts w:ascii="方正仿宋_GBK" w:eastAsia="方正仿宋_GBK"/>
                <w:szCs w:val="21"/>
              </w:rPr>
            </w:pPr>
            <w:r>
              <w:rPr>
                <w:rFonts w:hint="eastAsia" w:ascii="方正仿宋_GBK" w:eastAsia="方正仿宋_GBK"/>
                <w:szCs w:val="21"/>
              </w:rPr>
              <w:t>3</w:t>
            </w:r>
          </w:p>
        </w:tc>
        <w:tc>
          <w:tcPr>
            <w:tcW w:w="1215" w:type="dxa"/>
            <w:tcBorders>
              <w:top w:val="single" w:color="000000" w:sz="4" w:space="0"/>
              <w:left w:val="single" w:color="000000" w:sz="4" w:space="0"/>
              <w:bottom w:val="single" w:color="000000" w:sz="4" w:space="0"/>
              <w:right w:val="single" w:color="000000" w:sz="4" w:space="0"/>
            </w:tcBorders>
          </w:tcPr>
          <w:p w14:paraId="2247140A">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3E6C8946">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71F94D92">
            <w:pPr>
              <w:rPr>
                <w:rFonts w:ascii="方正仿宋_GBK" w:eastAsia="方正仿宋_GBK"/>
                <w:szCs w:val="21"/>
              </w:rPr>
            </w:pPr>
            <w:r>
              <w:rPr>
                <w:rFonts w:hint="eastAsia" w:ascii="方正仿宋_GBK" w:eastAsia="方正仿宋_GBK"/>
                <w:szCs w:val="21"/>
              </w:rPr>
              <w:t>武隆区</w:t>
            </w:r>
          </w:p>
        </w:tc>
      </w:tr>
      <w:tr w14:paraId="0DF84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64254D8F">
            <w:pPr>
              <w:rPr>
                <w:rFonts w:ascii="方正仿宋_GBK" w:eastAsia="方正仿宋_GBK"/>
                <w:szCs w:val="21"/>
              </w:rPr>
            </w:pPr>
            <w:r>
              <w:rPr>
                <w:rFonts w:hint="eastAsia" w:ascii="方正仿宋_GBK" w:eastAsia="方正仿宋_GBK"/>
                <w:szCs w:val="21"/>
              </w:rPr>
              <w:t>宋青铜筷子</w:t>
            </w:r>
          </w:p>
        </w:tc>
        <w:tc>
          <w:tcPr>
            <w:tcW w:w="1275" w:type="dxa"/>
            <w:tcBorders>
              <w:top w:val="single" w:color="000000" w:sz="4" w:space="0"/>
              <w:left w:val="single" w:color="000000" w:sz="4" w:space="0"/>
              <w:bottom w:val="single" w:color="000000" w:sz="4" w:space="0"/>
              <w:right w:val="single" w:color="000000" w:sz="4" w:space="0"/>
            </w:tcBorders>
          </w:tcPr>
          <w:p w14:paraId="09AFEB1F">
            <w:pPr>
              <w:rPr>
                <w:rFonts w:ascii="方正仿宋_GBK" w:eastAsia="方正仿宋_GBK"/>
                <w:szCs w:val="21"/>
              </w:rPr>
            </w:pPr>
            <w:r>
              <w:rPr>
                <w:rFonts w:hint="eastAsia" w:ascii="方正仿宋_GBK" w:eastAsia="方正仿宋_GBK"/>
                <w:szCs w:val="21"/>
              </w:rPr>
              <w:t>北宋</w:t>
            </w:r>
          </w:p>
        </w:tc>
        <w:tc>
          <w:tcPr>
            <w:tcW w:w="1418" w:type="dxa"/>
            <w:tcBorders>
              <w:top w:val="single" w:color="000000" w:sz="4" w:space="0"/>
              <w:left w:val="single" w:color="000000" w:sz="4" w:space="0"/>
              <w:bottom w:val="single" w:color="000000" w:sz="4" w:space="0"/>
              <w:right w:val="single" w:color="000000" w:sz="4" w:space="0"/>
            </w:tcBorders>
          </w:tcPr>
          <w:p w14:paraId="2CAD6B33">
            <w:pPr>
              <w:rPr>
                <w:rFonts w:ascii="方正仿宋_GBK" w:eastAsia="方正仿宋_GBK"/>
                <w:szCs w:val="21"/>
              </w:rPr>
            </w:pPr>
            <w:r>
              <w:rPr>
                <w:rFonts w:hint="eastAsia" w:ascii="方正仿宋_GBK" w:eastAsia="方正仿宋_GBK"/>
                <w:szCs w:val="21"/>
              </w:rPr>
              <w:t>2</w:t>
            </w:r>
          </w:p>
        </w:tc>
        <w:tc>
          <w:tcPr>
            <w:tcW w:w="1215" w:type="dxa"/>
            <w:tcBorders>
              <w:top w:val="single" w:color="000000" w:sz="4" w:space="0"/>
              <w:left w:val="single" w:color="000000" w:sz="4" w:space="0"/>
              <w:bottom w:val="single" w:color="000000" w:sz="4" w:space="0"/>
              <w:right w:val="single" w:color="000000" w:sz="4" w:space="0"/>
            </w:tcBorders>
          </w:tcPr>
          <w:p w14:paraId="6908BECB">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2E1EC54C">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7D3FCD5F">
            <w:pPr>
              <w:rPr>
                <w:rFonts w:ascii="方正仿宋_GBK" w:eastAsia="方正仿宋_GBK"/>
                <w:szCs w:val="21"/>
              </w:rPr>
            </w:pPr>
            <w:r>
              <w:rPr>
                <w:rFonts w:hint="eastAsia" w:ascii="方正仿宋_GBK" w:eastAsia="方正仿宋_GBK"/>
                <w:szCs w:val="21"/>
              </w:rPr>
              <w:t>武隆区</w:t>
            </w:r>
          </w:p>
        </w:tc>
      </w:tr>
      <w:tr w14:paraId="309D3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4EDA3AF6">
            <w:pPr>
              <w:rPr>
                <w:rFonts w:ascii="方正仿宋_GBK" w:eastAsia="方正仿宋_GBK"/>
                <w:szCs w:val="21"/>
              </w:rPr>
            </w:pPr>
            <w:r>
              <w:rPr>
                <w:rFonts w:hint="eastAsia" w:ascii="方正仿宋_GBK" w:eastAsia="方正仿宋_GBK"/>
                <w:szCs w:val="21"/>
              </w:rPr>
              <w:t>东周铜手镯</w:t>
            </w:r>
          </w:p>
        </w:tc>
        <w:tc>
          <w:tcPr>
            <w:tcW w:w="1275" w:type="dxa"/>
            <w:tcBorders>
              <w:top w:val="single" w:color="000000" w:sz="4" w:space="0"/>
              <w:left w:val="single" w:color="000000" w:sz="4" w:space="0"/>
              <w:bottom w:val="single" w:color="000000" w:sz="4" w:space="0"/>
              <w:right w:val="single" w:color="000000" w:sz="4" w:space="0"/>
            </w:tcBorders>
          </w:tcPr>
          <w:p w14:paraId="17DEB2F9">
            <w:pPr>
              <w:rPr>
                <w:rFonts w:ascii="方正仿宋_GBK" w:eastAsia="方正仿宋_GBK"/>
                <w:szCs w:val="21"/>
              </w:rPr>
            </w:pPr>
            <w:r>
              <w:rPr>
                <w:rFonts w:hint="eastAsia" w:ascii="方正仿宋_GBK" w:eastAsia="方正仿宋_GBK"/>
                <w:szCs w:val="21"/>
              </w:rPr>
              <w:t>东周</w:t>
            </w:r>
          </w:p>
        </w:tc>
        <w:tc>
          <w:tcPr>
            <w:tcW w:w="1418" w:type="dxa"/>
            <w:tcBorders>
              <w:top w:val="single" w:color="000000" w:sz="4" w:space="0"/>
              <w:left w:val="single" w:color="000000" w:sz="4" w:space="0"/>
              <w:bottom w:val="single" w:color="000000" w:sz="4" w:space="0"/>
              <w:right w:val="single" w:color="000000" w:sz="4" w:space="0"/>
            </w:tcBorders>
          </w:tcPr>
          <w:p w14:paraId="492CD440">
            <w:pPr>
              <w:rPr>
                <w:rFonts w:ascii="方正仿宋_GBK" w:eastAsia="方正仿宋_GBK"/>
                <w:szCs w:val="21"/>
              </w:rPr>
            </w:pPr>
            <w:r>
              <w:rPr>
                <w:rFonts w:hint="eastAsia" w:ascii="方正仿宋_GBK" w:eastAsia="方正仿宋_GBK"/>
                <w:szCs w:val="21"/>
              </w:rPr>
              <w:t>1</w:t>
            </w:r>
          </w:p>
        </w:tc>
        <w:tc>
          <w:tcPr>
            <w:tcW w:w="1215" w:type="dxa"/>
            <w:tcBorders>
              <w:top w:val="single" w:color="000000" w:sz="4" w:space="0"/>
              <w:left w:val="single" w:color="000000" w:sz="4" w:space="0"/>
              <w:bottom w:val="single" w:color="000000" w:sz="4" w:space="0"/>
              <w:right w:val="single" w:color="000000" w:sz="4" w:space="0"/>
            </w:tcBorders>
          </w:tcPr>
          <w:p w14:paraId="36F36041">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29E9559C">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7D34C768">
            <w:pPr>
              <w:rPr>
                <w:rFonts w:ascii="方正仿宋_GBK" w:eastAsia="方正仿宋_GBK"/>
                <w:szCs w:val="21"/>
              </w:rPr>
            </w:pPr>
            <w:r>
              <w:rPr>
                <w:rFonts w:hint="eastAsia" w:ascii="方正仿宋_GBK" w:eastAsia="方正仿宋_GBK"/>
                <w:szCs w:val="21"/>
              </w:rPr>
              <w:t>武隆区</w:t>
            </w:r>
          </w:p>
        </w:tc>
      </w:tr>
      <w:tr w14:paraId="4E0BB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4F8185DC">
            <w:pPr>
              <w:rPr>
                <w:rFonts w:ascii="方正仿宋_GBK" w:eastAsia="方正仿宋_GBK"/>
                <w:szCs w:val="21"/>
              </w:rPr>
            </w:pPr>
            <w:r>
              <w:rPr>
                <w:rFonts w:hint="eastAsia" w:ascii="方正仿宋_GBK" w:eastAsia="方正仿宋_GBK"/>
                <w:szCs w:val="21"/>
              </w:rPr>
              <w:t>东周青铜手镯</w:t>
            </w:r>
          </w:p>
        </w:tc>
        <w:tc>
          <w:tcPr>
            <w:tcW w:w="1275" w:type="dxa"/>
            <w:tcBorders>
              <w:top w:val="single" w:color="000000" w:sz="4" w:space="0"/>
              <w:left w:val="single" w:color="000000" w:sz="4" w:space="0"/>
              <w:bottom w:val="single" w:color="000000" w:sz="4" w:space="0"/>
              <w:right w:val="single" w:color="000000" w:sz="4" w:space="0"/>
            </w:tcBorders>
          </w:tcPr>
          <w:p w14:paraId="74CD3713">
            <w:pPr>
              <w:rPr>
                <w:rFonts w:ascii="方正仿宋_GBK" w:eastAsia="方正仿宋_GBK"/>
                <w:szCs w:val="21"/>
              </w:rPr>
            </w:pPr>
            <w:r>
              <w:rPr>
                <w:rFonts w:hint="eastAsia" w:ascii="方正仿宋_GBK" w:eastAsia="方正仿宋_GBK"/>
                <w:szCs w:val="21"/>
              </w:rPr>
              <w:t>东周</w:t>
            </w:r>
          </w:p>
        </w:tc>
        <w:tc>
          <w:tcPr>
            <w:tcW w:w="1418" w:type="dxa"/>
            <w:tcBorders>
              <w:top w:val="single" w:color="000000" w:sz="4" w:space="0"/>
              <w:left w:val="single" w:color="000000" w:sz="4" w:space="0"/>
              <w:bottom w:val="single" w:color="000000" w:sz="4" w:space="0"/>
              <w:right w:val="single" w:color="000000" w:sz="4" w:space="0"/>
            </w:tcBorders>
          </w:tcPr>
          <w:p w14:paraId="2FEEFC4D">
            <w:pPr>
              <w:rPr>
                <w:rFonts w:ascii="方正仿宋_GBK" w:eastAsia="方正仿宋_GBK"/>
                <w:szCs w:val="21"/>
              </w:rPr>
            </w:pPr>
            <w:r>
              <w:rPr>
                <w:rFonts w:hint="eastAsia" w:ascii="方正仿宋_GBK" w:eastAsia="方正仿宋_GBK"/>
                <w:szCs w:val="21"/>
              </w:rPr>
              <w:t>1</w:t>
            </w:r>
          </w:p>
        </w:tc>
        <w:tc>
          <w:tcPr>
            <w:tcW w:w="1215" w:type="dxa"/>
            <w:tcBorders>
              <w:top w:val="single" w:color="000000" w:sz="4" w:space="0"/>
              <w:left w:val="single" w:color="000000" w:sz="4" w:space="0"/>
              <w:bottom w:val="single" w:color="000000" w:sz="4" w:space="0"/>
              <w:right w:val="single" w:color="000000" w:sz="4" w:space="0"/>
            </w:tcBorders>
          </w:tcPr>
          <w:p w14:paraId="06C6E8C7">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7888F259">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52D699E1">
            <w:pPr>
              <w:rPr>
                <w:rFonts w:ascii="方正仿宋_GBK" w:eastAsia="方正仿宋_GBK"/>
                <w:szCs w:val="21"/>
              </w:rPr>
            </w:pPr>
            <w:r>
              <w:rPr>
                <w:rFonts w:hint="eastAsia" w:ascii="方正仿宋_GBK" w:eastAsia="方正仿宋_GBK"/>
                <w:szCs w:val="21"/>
              </w:rPr>
              <w:t>武隆区</w:t>
            </w:r>
          </w:p>
        </w:tc>
      </w:tr>
      <w:tr w14:paraId="7D405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37FDE19D">
            <w:pPr>
              <w:rPr>
                <w:rFonts w:ascii="方正仿宋_GBK" w:eastAsia="方正仿宋_GBK"/>
                <w:szCs w:val="21"/>
              </w:rPr>
            </w:pPr>
            <w:r>
              <w:rPr>
                <w:rFonts w:hint="eastAsia" w:ascii="方正仿宋_GBK" w:eastAsia="方正仿宋_GBK"/>
                <w:szCs w:val="21"/>
              </w:rPr>
              <w:t>东周青铜指环</w:t>
            </w:r>
          </w:p>
        </w:tc>
        <w:tc>
          <w:tcPr>
            <w:tcW w:w="1275" w:type="dxa"/>
            <w:tcBorders>
              <w:top w:val="single" w:color="000000" w:sz="4" w:space="0"/>
              <w:left w:val="single" w:color="000000" w:sz="4" w:space="0"/>
              <w:bottom w:val="single" w:color="000000" w:sz="4" w:space="0"/>
              <w:right w:val="single" w:color="000000" w:sz="4" w:space="0"/>
            </w:tcBorders>
          </w:tcPr>
          <w:p w14:paraId="5F350CB5">
            <w:pPr>
              <w:rPr>
                <w:rFonts w:ascii="方正仿宋_GBK" w:eastAsia="方正仿宋_GBK"/>
                <w:szCs w:val="21"/>
              </w:rPr>
            </w:pPr>
            <w:r>
              <w:rPr>
                <w:rFonts w:hint="eastAsia" w:ascii="方正仿宋_GBK" w:eastAsia="方正仿宋_GBK"/>
                <w:szCs w:val="21"/>
              </w:rPr>
              <w:t>东周</w:t>
            </w:r>
          </w:p>
        </w:tc>
        <w:tc>
          <w:tcPr>
            <w:tcW w:w="1418" w:type="dxa"/>
            <w:tcBorders>
              <w:top w:val="single" w:color="000000" w:sz="4" w:space="0"/>
              <w:left w:val="single" w:color="000000" w:sz="4" w:space="0"/>
              <w:bottom w:val="single" w:color="000000" w:sz="4" w:space="0"/>
              <w:right w:val="single" w:color="000000" w:sz="4" w:space="0"/>
            </w:tcBorders>
          </w:tcPr>
          <w:p w14:paraId="03F8D7D7">
            <w:pPr>
              <w:rPr>
                <w:rFonts w:ascii="方正仿宋_GBK" w:eastAsia="方正仿宋_GBK"/>
                <w:szCs w:val="21"/>
              </w:rPr>
            </w:pPr>
            <w:r>
              <w:rPr>
                <w:rFonts w:hint="eastAsia" w:ascii="方正仿宋_GBK" w:eastAsia="方正仿宋_GBK"/>
                <w:szCs w:val="21"/>
              </w:rPr>
              <w:t>3</w:t>
            </w:r>
          </w:p>
        </w:tc>
        <w:tc>
          <w:tcPr>
            <w:tcW w:w="1215" w:type="dxa"/>
            <w:tcBorders>
              <w:top w:val="single" w:color="000000" w:sz="4" w:space="0"/>
              <w:left w:val="single" w:color="000000" w:sz="4" w:space="0"/>
              <w:bottom w:val="single" w:color="000000" w:sz="4" w:space="0"/>
              <w:right w:val="single" w:color="000000" w:sz="4" w:space="0"/>
            </w:tcBorders>
          </w:tcPr>
          <w:p w14:paraId="379C965C">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35FDB5E6">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5C92599D">
            <w:pPr>
              <w:rPr>
                <w:rFonts w:ascii="方正仿宋_GBK" w:eastAsia="方正仿宋_GBK"/>
                <w:szCs w:val="21"/>
              </w:rPr>
            </w:pPr>
            <w:r>
              <w:rPr>
                <w:rFonts w:hint="eastAsia" w:ascii="方正仿宋_GBK" w:eastAsia="方正仿宋_GBK"/>
                <w:szCs w:val="21"/>
              </w:rPr>
              <w:t>武隆区</w:t>
            </w:r>
          </w:p>
        </w:tc>
      </w:tr>
      <w:tr w14:paraId="728BD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7BCC841D">
            <w:pPr>
              <w:rPr>
                <w:rFonts w:ascii="方正仿宋_GBK" w:eastAsia="方正仿宋_GBK"/>
                <w:szCs w:val="21"/>
              </w:rPr>
            </w:pPr>
            <w:r>
              <w:rPr>
                <w:rFonts w:hint="eastAsia" w:ascii="方正仿宋_GBK" w:eastAsia="方正仿宋_GBK"/>
                <w:szCs w:val="21"/>
              </w:rPr>
              <w:t>东周青铜带钩</w:t>
            </w:r>
          </w:p>
        </w:tc>
        <w:tc>
          <w:tcPr>
            <w:tcW w:w="1275" w:type="dxa"/>
            <w:tcBorders>
              <w:top w:val="single" w:color="000000" w:sz="4" w:space="0"/>
              <w:left w:val="single" w:color="000000" w:sz="4" w:space="0"/>
              <w:bottom w:val="single" w:color="000000" w:sz="4" w:space="0"/>
              <w:right w:val="single" w:color="000000" w:sz="4" w:space="0"/>
            </w:tcBorders>
          </w:tcPr>
          <w:p w14:paraId="670F090A">
            <w:pPr>
              <w:rPr>
                <w:rFonts w:ascii="方正仿宋_GBK" w:eastAsia="方正仿宋_GBK"/>
                <w:szCs w:val="21"/>
              </w:rPr>
            </w:pPr>
            <w:r>
              <w:rPr>
                <w:rFonts w:hint="eastAsia" w:ascii="方正仿宋_GBK" w:eastAsia="方正仿宋_GBK"/>
                <w:szCs w:val="21"/>
              </w:rPr>
              <w:t>东周</w:t>
            </w:r>
          </w:p>
        </w:tc>
        <w:tc>
          <w:tcPr>
            <w:tcW w:w="1418" w:type="dxa"/>
            <w:tcBorders>
              <w:top w:val="single" w:color="000000" w:sz="4" w:space="0"/>
              <w:left w:val="single" w:color="000000" w:sz="4" w:space="0"/>
              <w:bottom w:val="single" w:color="000000" w:sz="4" w:space="0"/>
              <w:right w:val="single" w:color="000000" w:sz="4" w:space="0"/>
            </w:tcBorders>
          </w:tcPr>
          <w:p w14:paraId="72A937A9">
            <w:pPr>
              <w:rPr>
                <w:rFonts w:ascii="方正仿宋_GBK" w:eastAsia="方正仿宋_GBK"/>
                <w:szCs w:val="21"/>
              </w:rPr>
            </w:pPr>
            <w:r>
              <w:rPr>
                <w:rFonts w:hint="eastAsia" w:ascii="方正仿宋_GBK" w:eastAsia="方正仿宋_GBK"/>
                <w:szCs w:val="21"/>
              </w:rPr>
              <w:t>2</w:t>
            </w:r>
          </w:p>
        </w:tc>
        <w:tc>
          <w:tcPr>
            <w:tcW w:w="1215" w:type="dxa"/>
            <w:tcBorders>
              <w:top w:val="single" w:color="000000" w:sz="4" w:space="0"/>
              <w:left w:val="single" w:color="000000" w:sz="4" w:space="0"/>
              <w:bottom w:val="single" w:color="000000" w:sz="4" w:space="0"/>
              <w:right w:val="single" w:color="000000" w:sz="4" w:space="0"/>
            </w:tcBorders>
          </w:tcPr>
          <w:p w14:paraId="1BA18183">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76D98147">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627C24B3">
            <w:pPr>
              <w:rPr>
                <w:rFonts w:ascii="方正仿宋_GBK" w:eastAsia="方正仿宋_GBK"/>
                <w:szCs w:val="21"/>
              </w:rPr>
            </w:pPr>
            <w:r>
              <w:rPr>
                <w:rFonts w:hint="eastAsia" w:ascii="方正仿宋_GBK" w:eastAsia="方正仿宋_GBK"/>
                <w:szCs w:val="21"/>
              </w:rPr>
              <w:t>武隆区</w:t>
            </w:r>
          </w:p>
        </w:tc>
      </w:tr>
      <w:tr w14:paraId="6F281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001073FB">
            <w:pPr>
              <w:rPr>
                <w:rFonts w:ascii="方正仿宋_GBK" w:eastAsia="方正仿宋_GBK"/>
                <w:szCs w:val="21"/>
              </w:rPr>
            </w:pPr>
            <w:r>
              <w:rPr>
                <w:rFonts w:hint="eastAsia" w:ascii="方正仿宋_GBK" w:eastAsia="方正仿宋_GBK"/>
                <w:szCs w:val="21"/>
              </w:rPr>
              <w:t>明铜簪</w:t>
            </w:r>
          </w:p>
        </w:tc>
        <w:tc>
          <w:tcPr>
            <w:tcW w:w="1275" w:type="dxa"/>
            <w:tcBorders>
              <w:top w:val="single" w:color="000000" w:sz="4" w:space="0"/>
              <w:left w:val="single" w:color="000000" w:sz="4" w:space="0"/>
              <w:bottom w:val="single" w:color="000000" w:sz="4" w:space="0"/>
              <w:right w:val="single" w:color="000000" w:sz="4" w:space="0"/>
            </w:tcBorders>
          </w:tcPr>
          <w:p w14:paraId="44087427">
            <w:pPr>
              <w:rPr>
                <w:rFonts w:ascii="方正仿宋_GBK" w:eastAsia="方正仿宋_GBK"/>
                <w:szCs w:val="21"/>
              </w:rPr>
            </w:pPr>
            <w:r>
              <w:rPr>
                <w:rFonts w:hint="eastAsia" w:ascii="方正仿宋_GBK" w:eastAsia="方正仿宋_GBK"/>
                <w:szCs w:val="21"/>
              </w:rPr>
              <w:t>明</w:t>
            </w:r>
          </w:p>
        </w:tc>
        <w:tc>
          <w:tcPr>
            <w:tcW w:w="1418" w:type="dxa"/>
            <w:tcBorders>
              <w:top w:val="single" w:color="000000" w:sz="4" w:space="0"/>
              <w:left w:val="single" w:color="000000" w:sz="4" w:space="0"/>
              <w:bottom w:val="single" w:color="000000" w:sz="4" w:space="0"/>
              <w:right w:val="single" w:color="000000" w:sz="4" w:space="0"/>
            </w:tcBorders>
          </w:tcPr>
          <w:p w14:paraId="3DE00C55">
            <w:pPr>
              <w:rPr>
                <w:rFonts w:ascii="方正仿宋_GBK" w:eastAsia="方正仿宋_GBK"/>
                <w:szCs w:val="21"/>
              </w:rPr>
            </w:pPr>
            <w:r>
              <w:rPr>
                <w:rFonts w:hint="eastAsia" w:ascii="方正仿宋_GBK" w:eastAsia="方正仿宋_GBK"/>
                <w:szCs w:val="21"/>
              </w:rPr>
              <w:t>1</w:t>
            </w:r>
          </w:p>
        </w:tc>
        <w:tc>
          <w:tcPr>
            <w:tcW w:w="1215" w:type="dxa"/>
            <w:tcBorders>
              <w:top w:val="single" w:color="000000" w:sz="4" w:space="0"/>
              <w:left w:val="single" w:color="000000" w:sz="4" w:space="0"/>
              <w:bottom w:val="single" w:color="000000" w:sz="4" w:space="0"/>
              <w:right w:val="single" w:color="000000" w:sz="4" w:space="0"/>
            </w:tcBorders>
          </w:tcPr>
          <w:p w14:paraId="157E2C7F">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7AD0C7FD">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33FE3F94">
            <w:pPr>
              <w:rPr>
                <w:rFonts w:ascii="方正仿宋_GBK" w:eastAsia="方正仿宋_GBK"/>
                <w:szCs w:val="21"/>
              </w:rPr>
            </w:pPr>
            <w:r>
              <w:rPr>
                <w:rFonts w:hint="eastAsia" w:ascii="方正仿宋_GBK" w:eastAsia="方正仿宋_GBK"/>
                <w:szCs w:val="21"/>
              </w:rPr>
              <w:t>武隆区</w:t>
            </w:r>
          </w:p>
        </w:tc>
      </w:tr>
      <w:tr w14:paraId="57EDA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07FC3C3F">
            <w:pPr>
              <w:rPr>
                <w:rFonts w:ascii="方正仿宋_GBK" w:eastAsia="方正仿宋_GBK"/>
                <w:szCs w:val="21"/>
              </w:rPr>
            </w:pPr>
            <w:r>
              <w:rPr>
                <w:rFonts w:hint="eastAsia" w:ascii="方正仿宋_GBK" w:eastAsia="方正仿宋_GBK"/>
                <w:szCs w:val="21"/>
              </w:rPr>
              <w:t>宋青铜簪</w:t>
            </w:r>
          </w:p>
        </w:tc>
        <w:tc>
          <w:tcPr>
            <w:tcW w:w="1275" w:type="dxa"/>
            <w:tcBorders>
              <w:top w:val="single" w:color="000000" w:sz="4" w:space="0"/>
              <w:left w:val="single" w:color="000000" w:sz="4" w:space="0"/>
              <w:bottom w:val="single" w:color="000000" w:sz="4" w:space="0"/>
              <w:right w:val="single" w:color="000000" w:sz="4" w:space="0"/>
            </w:tcBorders>
          </w:tcPr>
          <w:p w14:paraId="1D5CD6F3">
            <w:pPr>
              <w:rPr>
                <w:rFonts w:ascii="方正仿宋_GBK" w:eastAsia="方正仿宋_GBK"/>
                <w:szCs w:val="21"/>
              </w:rPr>
            </w:pPr>
            <w:r>
              <w:rPr>
                <w:rFonts w:hint="eastAsia" w:ascii="方正仿宋_GBK" w:eastAsia="方正仿宋_GBK"/>
                <w:szCs w:val="21"/>
              </w:rPr>
              <w:t>宋</w:t>
            </w:r>
          </w:p>
        </w:tc>
        <w:tc>
          <w:tcPr>
            <w:tcW w:w="1418" w:type="dxa"/>
            <w:tcBorders>
              <w:top w:val="single" w:color="000000" w:sz="4" w:space="0"/>
              <w:left w:val="single" w:color="000000" w:sz="4" w:space="0"/>
              <w:bottom w:val="single" w:color="000000" w:sz="4" w:space="0"/>
              <w:right w:val="single" w:color="000000" w:sz="4" w:space="0"/>
            </w:tcBorders>
          </w:tcPr>
          <w:p w14:paraId="396CBA84">
            <w:pPr>
              <w:rPr>
                <w:rFonts w:ascii="方正仿宋_GBK" w:eastAsia="方正仿宋_GBK"/>
                <w:szCs w:val="21"/>
              </w:rPr>
            </w:pPr>
            <w:r>
              <w:rPr>
                <w:rFonts w:hint="eastAsia" w:ascii="方正仿宋_GBK" w:eastAsia="方正仿宋_GBK"/>
                <w:szCs w:val="21"/>
              </w:rPr>
              <w:t>1</w:t>
            </w:r>
          </w:p>
        </w:tc>
        <w:tc>
          <w:tcPr>
            <w:tcW w:w="1215" w:type="dxa"/>
            <w:tcBorders>
              <w:top w:val="single" w:color="000000" w:sz="4" w:space="0"/>
              <w:left w:val="single" w:color="000000" w:sz="4" w:space="0"/>
              <w:bottom w:val="single" w:color="000000" w:sz="4" w:space="0"/>
              <w:right w:val="single" w:color="000000" w:sz="4" w:space="0"/>
            </w:tcBorders>
          </w:tcPr>
          <w:p w14:paraId="69C9EF22">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6B07E0E7">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6734E856">
            <w:pPr>
              <w:rPr>
                <w:rFonts w:ascii="方正仿宋_GBK" w:eastAsia="方正仿宋_GBK"/>
                <w:szCs w:val="21"/>
              </w:rPr>
            </w:pPr>
            <w:r>
              <w:rPr>
                <w:rFonts w:hint="eastAsia" w:ascii="方正仿宋_GBK" w:eastAsia="方正仿宋_GBK"/>
                <w:szCs w:val="21"/>
              </w:rPr>
              <w:t>武隆区</w:t>
            </w:r>
          </w:p>
        </w:tc>
      </w:tr>
      <w:tr w14:paraId="16802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6329BD84">
            <w:pPr>
              <w:rPr>
                <w:rFonts w:ascii="方正仿宋_GBK" w:eastAsia="方正仿宋_GBK"/>
                <w:szCs w:val="21"/>
              </w:rPr>
            </w:pPr>
            <w:r>
              <w:rPr>
                <w:rFonts w:hint="eastAsia" w:ascii="方正仿宋_GBK" w:eastAsia="方正仿宋_GBK"/>
                <w:szCs w:val="21"/>
              </w:rPr>
              <w:t>宋青铜指环</w:t>
            </w:r>
          </w:p>
        </w:tc>
        <w:tc>
          <w:tcPr>
            <w:tcW w:w="1275" w:type="dxa"/>
            <w:tcBorders>
              <w:top w:val="single" w:color="000000" w:sz="4" w:space="0"/>
              <w:left w:val="single" w:color="000000" w:sz="4" w:space="0"/>
              <w:bottom w:val="single" w:color="000000" w:sz="4" w:space="0"/>
              <w:right w:val="single" w:color="000000" w:sz="4" w:space="0"/>
            </w:tcBorders>
          </w:tcPr>
          <w:p w14:paraId="249535A8">
            <w:pPr>
              <w:rPr>
                <w:rFonts w:ascii="方正仿宋_GBK" w:eastAsia="方正仿宋_GBK"/>
                <w:szCs w:val="21"/>
              </w:rPr>
            </w:pPr>
            <w:r>
              <w:rPr>
                <w:rFonts w:hint="eastAsia" w:ascii="方正仿宋_GBK" w:eastAsia="方正仿宋_GBK"/>
                <w:szCs w:val="21"/>
              </w:rPr>
              <w:t>北宋</w:t>
            </w:r>
          </w:p>
        </w:tc>
        <w:tc>
          <w:tcPr>
            <w:tcW w:w="1418" w:type="dxa"/>
            <w:tcBorders>
              <w:top w:val="single" w:color="000000" w:sz="4" w:space="0"/>
              <w:left w:val="single" w:color="000000" w:sz="4" w:space="0"/>
              <w:bottom w:val="single" w:color="000000" w:sz="4" w:space="0"/>
              <w:right w:val="single" w:color="000000" w:sz="4" w:space="0"/>
            </w:tcBorders>
          </w:tcPr>
          <w:p w14:paraId="457CEA3C">
            <w:pPr>
              <w:rPr>
                <w:rFonts w:ascii="方正仿宋_GBK" w:eastAsia="方正仿宋_GBK"/>
                <w:szCs w:val="21"/>
              </w:rPr>
            </w:pPr>
            <w:r>
              <w:rPr>
                <w:rFonts w:hint="eastAsia" w:ascii="方正仿宋_GBK" w:eastAsia="方正仿宋_GBK"/>
                <w:szCs w:val="21"/>
              </w:rPr>
              <w:t>1</w:t>
            </w:r>
          </w:p>
        </w:tc>
        <w:tc>
          <w:tcPr>
            <w:tcW w:w="1215" w:type="dxa"/>
            <w:tcBorders>
              <w:top w:val="single" w:color="000000" w:sz="4" w:space="0"/>
              <w:left w:val="single" w:color="000000" w:sz="4" w:space="0"/>
              <w:bottom w:val="single" w:color="000000" w:sz="4" w:space="0"/>
              <w:right w:val="single" w:color="000000" w:sz="4" w:space="0"/>
            </w:tcBorders>
          </w:tcPr>
          <w:p w14:paraId="32F233A4">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3DF69071">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0B53E45E">
            <w:pPr>
              <w:rPr>
                <w:rFonts w:ascii="方正仿宋_GBK" w:eastAsia="方正仿宋_GBK"/>
                <w:szCs w:val="21"/>
              </w:rPr>
            </w:pPr>
            <w:r>
              <w:rPr>
                <w:rFonts w:hint="eastAsia" w:ascii="方正仿宋_GBK" w:eastAsia="方正仿宋_GBK"/>
                <w:szCs w:val="21"/>
              </w:rPr>
              <w:t>武隆区</w:t>
            </w:r>
          </w:p>
        </w:tc>
      </w:tr>
      <w:tr w14:paraId="6DEE8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6A647E5D">
            <w:pPr>
              <w:rPr>
                <w:rFonts w:ascii="方正仿宋_GBK" w:eastAsia="方正仿宋_GBK"/>
                <w:szCs w:val="21"/>
              </w:rPr>
            </w:pPr>
            <w:r>
              <w:rPr>
                <w:rFonts w:hint="eastAsia" w:ascii="方正仿宋_GBK" w:eastAsia="方正仿宋_GBK"/>
                <w:szCs w:val="21"/>
              </w:rPr>
              <w:t>汉代铜环</w:t>
            </w:r>
          </w:p>
        </w:tc>
        <w:tc>
          <w:tcPr>
            <w:tcW w:w="1275" w:type="dxa"/>
            <w:tcBorders>
              <w:top w:val="single" w:color="000000" w:sz="4" w:space="0"/>
              <w:left w:val="single" w:color="000000" w:sz="4" w:space="0"/>
              <w:bottom w:val="single" w:color="000000" w:sz="4" w:space="0"/>
              <w:right w:val="single" w:color="000000" w:sz="4" w:space="0"/>
            </w:tcBorders>
          </w:tcPr>
          <w:p w14:paraId="33DCD012">
            <w:pPr>
              <w:rPr>
                <w:rFonts w:ascii="方正仿宋_GBK" w:eastAsia="方正仿宋_GBK"/>
                <w:szCs w:val="21"/>
              </w:rPr>
            </w:pPr>
            <w:r>
              <w:rPr>
                <w:rFonts w:hint="eastAsia" w:ascii="方正仿宋_GBK" w:eastAsia="方正仿宋_GBK"/>
                <w:szCs w:val="21"/>
              </w:rPr>
              <w:t>汉</w:t>
            </w:r>
          </w:p>
        </w:tc>
        <w:tc>
          <w:tcPr>
            <w:tcW w:w="1418" w:type="dxa"/>
            <w:tcBorders>
              <w:top w:val="single" w:color="000000" w:sz="4" w:space="0"/>
              <w:left w:val="single" w:color="000000" w:sz="4" w:space="0"/>
              <w:bottom w:val="single" w:color="000000" w:sz="4" w:space="0"/>
              <w:right w:val="single" w:color="000000" w:sz="4" w:space="0"/>
            </w:tcBorders>
          </w:tcPr>
          <w:p w14:paraId="35342685">
            <w:pPr>
              <w:rPr>
                <w:rFonts w:ascii="方正仿宋_GBK" w:eastAsia="方正仿宋_GBK"/>
                <w:szCs w:val="21"/>
              </w:rPr>
            </w:pPr>
            <w:r>
              <w:rPr>
                <w:rFonts w:hint="eastAsia" w:ascii="方正仿宋_GBK" w:eastAsia="方正仿宋_GBK"/>
                <w:szCs w:val="21"/>
              </w:rPr>
              <w:t>1</w:t>
            </w:r>
          </w:p>
        </w:tc>
        <w:tc>
          <w:tcPr>
            <w:tcW w:w="1215" w:type="dxa"/>
            <w:tcBorders>
              <w:top w:val="single" w:color="000000" w:sz="4" w:space="0"/>
              <w:left w:val="single" w:color="000000" w:sz="4" w:space="0"/>
              <w:bottom w:val="single" w:color="000000" w:sz="4" w:space="0"/>
              <w:right w:val="single" w:color="000000" w:sz="4" w:space="0"/>
            </w:tcBorders>
          </w:tcPr>
          <w:p w14:paraId="35A00361">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68F1A63F">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5648FC35">
            <w:pPr>
              <w:rPr>
                <w:rFonts w:ascii="方正仿宋_GBK" w:eastAsia="方正仿宋_GBK"/>
                <w:szCs w:val="21"/>
              </w:rPr>
            </w:pPr>
            <w:r>
              <w:rPr>
                <w:rFonts w:hint="eastAsia" w:ascii="方正仿宋_GBK" w:eastAsia="方正仿宋_GBK"/>
                <w:szCs w:val="21"/>
              </w:rPr>
              <w:t>武隆区</w:t>
            </w:r>
          </w:p>
        </w:tc>
      </w:tr>
      <w:tr w14:paraId="61BA5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49434AA2">
            <w:pPr>
              <w:rPr>
                <w:rFonts w:ascii="方正仿宋_GBK" w:eastAsia="方正仿宋_GBK"/>
                <w:szCs w:val="21"/>
              </w:rPr>
            </w:pPr>
            <w:r>
              <w:rPr>
                <w:rFonts w:hint="eastAsia" w:ascii="方正仿宋_GBK" w:eastAsia="方正仿宋_GBK"/>
                <w:szCs w:val="21"/>
              </w:rPr>
              <w:t>清铜帽幅</w:t>
            </w:r>
          </w:p>
        </w:tc>
        <w:tc>
          <w:tcPr>
            <w:tcW w:w="1275" w:type="dxa"/>
            <w:tcBorders>
              <w:top w:val="single" w:color="000000" w:sz="4" w:space="0"/>
              <w:left w:val="single" w:color="000000" w:sz="4" w:space="0"/>
              <w:bottom w:val="single" w:color="000000" w:sz="4" w:space="0"/>
              <w:right w:val="single" w:color="000000" w:sz="4" w:space="0"/>
            </w:tcBorders>
          </w:tcPr>
          <w:p w14:paraId="788E9D91">
            <w:pPr>
              <w:rPr>
                <w:rFonts w:ascii="方正仿宋_GBK" w:eastAsia="方正仿宋_GBK"/>
                <w:szCs w:val="21"/>
              </w:rPr>
            </w:pPr>
            <w:r>
              <w:rPr>
                <w:rFonts w:hint="eastAsia" w:ascii="方正仿宋_GBK" w:eastAsia="方正仿宋_GBK"/>
                <w:szCs w:val="21"/>
              </w:rPr>
              <w:t>清</w:t>
            </w:r>
          </w:p>
        </w:tc>
        <w:tc>
          <w:tcPr>
            <w:tcW w:w="1418" w:type="dxa"/>
            <w:tcBorders>
              <w:top w:val="single" w:color="000000" w:sz="4" w:space="0"/>
              <w:left w:val="single" w:color="000000" w:sz="4" w:space="0"/>
              <w:bottom w:val="single" w:color="000000" w:sz="4" w:space="0"/>
              <w:right w:val="single" w:color="000000" w:sz="4" w:space="0"/>
            </w:tcBorders>
          </w:tcPr>
          <w:p w14:paraId="5DAB091C">
            <w:pPr>
              <w:rPr>
                <w:rFonts w:ascii="方正仿宋_GBK" w:eastAsia="方正仿宋_GBK"/>
                <w:szCs w:val="21"/>
              </w:rPr>
            </w:pPr>
            <w:r>
              <w:rPr>
                <w:rFonts w:hint="eastAsia" w:ascii="方正仿宋_GBK" w:eastAsia="方正仿宋_GBK"/>
                <w:szCs w:val="21"/>
              </w:rPr>
              <w:t>1</w:t>
            </w:r>
          </w:p>
        </w:tc>
        <w:tc>
          <w:tcPr>
            <w:tcW w:w="1215" w:type="dxa"/>
            <w:tcBorders>
              <w:top w:val="single" w:color="000000" w:sz="4" w:space="0"/>
              <w:left w:val="single" w:color="000000" w:sz="4" w:space="0"/>
              <w:bottom w:val="single" w:color="000000" w:sz="4" w:space="0"/>
              <w:right w:val="single" w:color="000000" w:sz="4" w:space="0"/>
            </w:tcBorders>
          </w:tcPr>
          <w:p w14:paraId="669B7C59">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301B9E4D">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46F715A1">
            <w:pPr>
              <w:rPr>
                <w:rFonts w:ascii="方正仿宋_GBK" w:eastAsia="方正仿宋_GBK"/>
                <w:szCs w:val="21"/>
              </w:rPr>
            </w:pPr>
            <w:r>
              <w:rPr>
                <w:rFonts w:hint="eastAsia" w:ascii="方正仿宋_GBK" w:eastAsia="方正仿宋_GBK"/>
                <w:szCs w:val="21"/>
              </w:rPr>
              <w:t>武隆区</w:t>
            </w:r>
          </w:p>
        </w:tc>
      </w:tr>
      <w:tr w14:paraId="5216B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5D917792">
            <w:pPr>
              <w:rPr>
                <w:rFonts w:ascii="方正仿宋_GBK" w:eastAsia="方正仿宋_GBK"/>
                <w:szCs w:val="21"/>
              </w:rPr>
            </w:pPr>
            <w:r>
              <w:rPr>
                <w:rFonts w:hint="eastAsia" w:ascii="方正仿宋_GBK" w:eastAsia="方正仿宋_GBK"/>
                <w:szCs w:val="21"/>
              </w:rPr>
              <w:t>明清青铜盖功帽</w:t>
            </w:r>
          </w:p>
        </w:tc>
        <w:tc>
          <w:tcPr>
            <w:tcW w:w="1275" w:type="dxa"/>
            <w:tcBorders>
              <w:top w:val="single" w:color="000000" w:sz="4" w:space="0"/>
              <w:left w:val="single" w:color="000000" w:sz="4" w:space="0"/>
              <w:bottom w:val="single" w:color="000000" w:sz="4" w:space="0"/>
              <w:right w:val="single" w:color="000000" w:sz="4" w:space="0"/>
            </w:tcBorders>
          </w:tcPr>
          <w:p w14:paraId="31CC1728">
            <w:pPr>
              <w:rPr>
                <w:rFonts w:ascii="方正仿宋_GBK" w:eastAsia="方正仿宋_GBK"/>
                <w:szCs w:val="21"/>
              </w:rPr>
            </w:pPr>
            <w:r>
              <w:rPr>
                <w:rFonts w:hint="eastAsia" w:ascii="方正仿宋_GBK" w:eastAsia="方正仿宋_GBK"/>
                <w:szCs w:val="21"/>
              </w:rPr>
              <w:t>明清</w:t>
            </w:r>
          </w:p>
        </w:tc>
        <w:tc>
          <w:tcPr>
            <w:tcW w:w="1418" w:type="dxa"/>
            <w:tcBorders>
              <w:top w:val="single" w:color="000000" w:sz="4" w:space="0"/>
              <w:left w:val="single" w:color="000000" w:sz="4" w:space="0"/>
              <w:bottom w:val="single" w:color="000000" w:sz="4" w:space="0"/>
              <w:right w:val="single" w:color="000000" w:sz="4" w:space="0"/>
            </w:tcBorders>
          </w:tcPr>
          <w:p w14:paraId="56946A07">
            <w:pPr>
              <w:rPr>
                <w:rFonts w:ascii="方正仿宋_GBK" w:eastAsia="方正仿宋_GBK"/>
                <w:szCs w:val="21"/>
              </w:rPr>
            </w:pPr>
            <w:r>
              <w:rPr>
                <w:rFonts w:hint="eastAsia" w:ascii="方正仿宋_GBK" w:eastAsia="方正仿宋_GBK"/>
                <w:szCs w:val="21"/>
              </w:rPr>
              <w:t>1</w:t>
            </w:r>
          </w:p>
        </w:tc>
        <w:tc>
          <w:tcPr>
            <w:tcW w:w="1215" w:type="dxa"/>
            <w:tcBorders>
              <w:top w:val="single" w:color="000000" w:sz="4" w:space="0"/>
              <w:left w:val="single" w:color="000000" w:sz="4" w:space="0"/>
              <w:bottom w:val="single" w:color="000000" w:sz="4" w:space="0"/>
              <w:right w:val="single" w:color="000000" w:sz="4" w:space="0"/>
            </w:tcBorders>
          </w:tcPr>
          <w:p w14:paraId="41A12356">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11D4CB3A">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157EA6D7">
            <w:pPr>
              <w:rPr>
                <w:rFonts w:ascii="方正仿宋_GBK" w:eastAsia="方正仿宋_GBK"/>
                <w:szCs w:val="21"/>
              </w:rPr>
            </w:pPr>
            <w:r>
              <w:rPr>
                <w:rFonts w:hint="eastAsia" w:ascii="方正仿宋_GBK" w:eastAsia="方正仿宋_GBK"/>
                <w:szCs w:val="21"/>
              </w:rPr>
              <w:t>武隆区</w:t>
            </w:r>
          </w:p>
        </w:tc>
      </w:tr>
      <w:tr w14:paraId="7230B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230FED4F">
            <w:pPr>
              <w:rPr>
                <w:rFonts w:ascii="方正仿宋_GBK" w:eastAsia="方正仿宋_GBK"/>
                <w:szCs w:val="21"/>
              </w:rPr>
            </w:pPr>
            <w:r>
              <w:rPr>
                <w:rFonts w:hint="eastAsia" w:ascii="方正仿宋_GBK" w:eastAsia="方正仿宋_GBK"/>
                <w:szCs w:val="21"/>
              </w:rPr>
              <w:t>东周青铜鐓</w:t>
            </w:r>
          </w:p>
        </w:tc>
        <w:tc>
          <w:tcPr>
            <w:tcW w:w="1275" w:type="dxa"/>
            <w:tcBorders>
              <w:top w:val="single" w:color="000000" w:sz="4" w:space="0"/>
              <w:left w:val="single" w:color="000000" w:sz="4" w:space="0"/>
              <w:bottom w:val="single" w:color="000000" w:sz="4" w:space="0"/>
              <w:right w:val="single" w:color="000000" w:sz="4" w:space="0"/>
            </w:tcBorders>
          </w:tcPr>
          <w:p w14:paraId="79889036">
            <w:pPr>
              <w:rPr>
                <w:rFonts w:ascii="方正仿宋_GBK" w:eastAsia="方正仿宋_GBK"/>
                <w:szCs w:val="21"/>
              </w:rPr>
            </w:pPr>
            <w:r>
              <w:rPr>
                <w:rFonts w:hint="eastAsia" w:ascii="方正仿宋_GBK" w:eastAsia="方正仿宋_GBK"/>
                <w:szCs w:val="21"/>
              </w:rPr>
              <w:t>东周</w:t>
            </w:r>
          </w:p>
        </w:tc>
        <w:tc>
          <w:tcPr>
            <w:tcW w:w="1418" w:type="dxa"/>
            <w:tcBorders>
              <w:top w:val="single" w:color="000000" w:sz="4" w:space="0"/>
              <w:left w:val="single" w:color="000000" w:sz="4" w:space="0"/>
              <w:bottom w:val="single" w:color="000000" w:sz="4" w:space="0"/>
              <w:right w:val="single" w:color="000000" w:sz="4" w:space="0"/>
            </w:tcBorders>
          </w:tcPr>
          <w:p w14:paraId="1F42ABA2">
            <w:pPr>
              <w:rPr>
                <w:rFonts w:ascii="方正仿宋_GBK" w:eastAsia="方正仿宋_GBK"/>
                <w:szCs w:val="21"/>
              </w:rPr>
            </w:pPr>
            <w:r>
              <w:rPr>
                <w:rFonts w:hint="eastAsia" w:ascii="方正仿宋_GBK" w:eastAsia="方正仿宋_GBK"/>
                <w:szCs w:val="21"/>
              </w:rPr>
              <w:t>1</w:t>
            </w:r>
          </w:p>
        </w:tc>
        <w:tc>
          <w:tcPr>
            <w:tcW w:w="1215" w:type="dxa"/>
            <w:tcBorders>
              <w:top w:val="single" w:color="000000" w:sz="4" w:space="0"/>
              <w:left w:val="single" w:color="000000" w:sz="4" w:space="0"/>
              <w:bottom w:val="single" w:color="000000" w:sz="4" w:space="0"/>
              <w:right w:val="single" w:color="000000" w:sz="4" w:space="0"/>
            </w:tcBorders>
          </w:tcPr>
          <w:p w14:paraId="270E767B">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45EEB050">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41E9885D">
            <w:pPr>
              <w:rPr>
                <w:rFonts w:ascii="方正仿宋_GBK" w:eastAsia="方正仿宋_GBK"/>
                <w:szCs w:val="21"/>
              </w:rPr>
            </w:pPr>
            <w:r>
              <w:rPr>
                <w:rFonts w:hint="eastAsia" w:ascii="方正仿宋_GBK" w:eastAsia="方正仿宋_GBK"/>
                <w:szCs w:val="21"/>
              </w:rPr>
              <w:t>武隆区</w:t>
            </w:r>
          </w:p>
        </w:tc>
      </w:tr>
      <w:tr w14:paraId="471CE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21046915">
            <w:pPr>
              <w:rPr>
                <w:rFonts w:ascii="方正仿宋_GBK" w:eastAsia="方正仿宋_GBK"/>
                <w:szCs w:val="21"/>
              </w:rPr>
            </w:pPr>
            <w:r>
              <w:rPr>
                <w:rFonts w:hint="eastAsia" w:ascii="方正仿宋_GBK" w:eastAsia="方正仿宋_GBK"/>
                <w:szCs w:val="21"/>
              </w:rPr>
              <w:t>汉青铜镦</w:t>
            </w:r>
          </w:p>
        </w:tc>
        <w:tc>
          <w:tcPr>
            <w:tcW w:w="1275" w:type="dxa"/>
            <w:tcBorders>
              <w:top w:val="single" w:color="000000" w:sz="4" w:space="0"/>
              <w:left w:val="single" w:color="000000" w:sz="4" w:space="0"/>
              <w:bottom w:val="single" w:color="000000" w:sz="4" w:space="0"/>
              <w:right w:val="single" w:color="000000" w:sz="4" w:space="0"/>
            </w:tcBorders>
          </w:tcPr>
          <w:p w14:paraId="15CBDAE8">
            <w:pPr>
              <w:rPr>
                <w:rFonts w:ascii="方正仿宋_GBK" w:eastAsia="方正仿宋_GBK"/>
                <w:szCs w:val="21"/>
              </w:rPr>
            </w:pPr>
            <w:r>
              <w:rPr>
                <w:rFonts w:hint="eastAsia" w:ascii="方正仿宋_GBK" w:eastAsia="方正仿宋_GBK"/>
                <w:szCs w:val="21"/>
              </w:rPr>
              <w:t>汉</w:t>
            </w:r>
          </w:p>
        </w:tc>
        <w:tc>
          <w:tcPr>
            <w:tcW w:w="1418" w:type="dxa"/>
            <w:tcBorders>
              <w:top w:val="single" w:color="000000" w:sz="4" w:space="0"/>
              <w:left w:val="single" w:color="000000" w:sz="4" w:space="0"/>
              <w:bottom w:val="single" w:color="000000" w:sz="4" w:space="0"/>
              <w:right w:val="single" w:color="000000" w:sz="4" w:space="0"/>
            </w:tcBorders>
          </w:tcPr>
          <w:p w14:paraId="78D4F92A">
            <w:pPr>
              <w:rPr>
                <w:rFonts w:ascii="方正仿宋_GBK" w:eastAsia="方正仿宋_GBK"/>
                <w:szCs w:val="21"/>
              </w:rPr>
            </w:pPr>
            <w:r>
              <w:rPr>
                <w:rFonts w:hint="eastAsia" w:ascii="方正仿宋_GBK" w:eastAsia="方正仿宋_GBK"/>
                <w:szCs w:val="21"/>
              </w:rPr>
              <w:t>1</w:t>
            </w:r>
          </w:p>
        </w:tc>
        <w:tc>
          <w:tcPr>
            <w:tcW w:w="1215" w:type="dxa"/>
            <w:tcBorders>
              <w:top w:val="single" w:color="000000" w:sz="4" w:space="0"/>
              <w:left w:val="single" w:color="000000" w:sz="4" w:space="0"/>
              <w:bottom w:val="single" w:color="000000" w:sz="4" w:space="0"/>
              <w:right w:val="single" w:color="000000" w:sz="4" w:space="0"/>
            </w:tcBorders>
          </w:tcPr>
          <w:p w14:paraId="59740387">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5C2538B9">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11AB2609">
            <w:pPr>
              <w:rPr>
                <w:rFonts w:ascii="方正仿宋_GBK" w:eastAsia="方正仿宋_GBK"/>
                <w:szCs w:val="21"/>
              </w:rPr>
            </w:pPr>
            <w:r>
              <w:rPr>
                <w:rFonts w:hint="eastAsia" w:ascii="方正仿宋_GBK" w:eastAsia="方正仿宋_GBK"/>
                <w:szCs w:val="21"/>
              </w:rPr>
              <w:t>武隆区</w:t>
            </w:r>
          </w:p>
        </w:tc>
      </w:tr>
      <w:tr w14:paraId="1D0FD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2009601E">
            <w:pPr>
              <w:rPr>
                <w:rFonts w:ascii="方正仿宋_GBK" w:eastAsia="方正仿宋_GBK"/>
                <w:szCs w:val="21"/>
              </w:rPr>
            </w:pPr>
            <w:r>
              <w:rPr>
                <w:rFonts w:hint="eastAsia" w:ascii="方正仿宋_GBK" w:eastAsia="方正仿宋_GBK"/>
                <w:szCs w:val="21"/>
              </w:rPr>
              <w:t>东汉鎏金铜饰件</w:t>
            </w:r>
          </w:p>
        </w:tc>
        <w:tc>
          <w:tcPr>
            <w:tcW w:w="1275" w:type="dxa"/>
            <w:tcBorders>
              <w:top w:val="single" w:color="000000" w:sz="4" w:space="0"/>
              <w:left w:val="single" w:color="000000" w:sz="4" w:space="0"/>
              <w:bottom w:val="single" w:color="000000" w:sz="4" w:space="0"/>
              <w:right w:val="single" w:color="000000" w:sz="4" w:space="0"/>
            </w:tcBorders>
          </w:tcPr>
          <w:p w14:paraId="1F6AD16F">
            <w:pPr>
              <w:rPr>
                <w:rFonts w:ascii="方正仿宋_GBK" w:eastAsia="方正仿宋_GBK"/>
                <w:szCs w:val="21"/>
              </w:rPr>
            </w:pPr>
            <w:r>
              <w:rPr>
                <w:rFonts w:hint="eastAsia" w:ascii="方正仿宋_GBK" w:eastAsia="方正仿宋_GBK"/>
                <w:szCs w:val="21"/>
              </w:rPr>
              <w:t>东汉</w:t>
            </w:r>
          </w:p>
        </w:tc>
        <w:tc>
          <w:tcPr>
            <w:tcW w:w="1418" w:type="dxa"/>
            <w:tcBorders>
              <w:top w:val="single" w:color="000000" w:sz="4" w:space="0"/>
              <w:left w:val="single" w:color="000000" w:sz="4" w:space="0"/>
              <w:bottom w:val="single" w:color="000000" w:sz="4" w:space="0"/>
              <w:right w:val="single" w:color="000000" w:sz="4" w:space="0"/>
            </w:tcBorders>
          </w:tcPr>
          <w:p w14:paraId="2D7629A1">
            <w:pPr>
              <w:rPr>
                <w:rFonts w:ascii="方正仿宋_GBK" w:eastAsia="方正仿宋_GBK"/>
                <w:szCs w:val="21"/>
              </w:rPr>
            </w:pPr>
            <w:r>
              <w:rPr>
                <w:rFonts w:hint="eastAsia" w:ascii="方正仿宋_GBK" w:eastAsia="方正仿宋_GBK"/>
                <w:szCs w:val="21"/>
              </w:rPr>
              <w:t>1</w:t>
            </w:r>
          </w:p>
        </w:tc>
        <w:tc>
          <w:tcPr>
            <w:tcW w:w="1215" w:type="dxa"/>
            <w:tcBorders>
              <w:top w:val="single" w:color="000000" w:sz="4" w:space="0"/>
              <w:left w:val="single" w:color="000000" w:sz="4" w:space="0"/>
              <w:bottom w:val="single" w:color="000000" w:sz="4" w:space="0"/>
              <w:right w:val="single" w:color="000000" w:sz="4" w:space="0"/>
            </w:tcBorders>
          </w:tcPr>
          <w:p w14:paraId="48976264">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1122C420">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70EFD41D">
            <w:pPr>
              <w:rPr>
                <w:rFonts w:ascii="方正仿宋_GBK" w:eastAsia="方正仿宋_GBK"/>
                <w:szCs w:val="21"/>
              </w:rPr>
            </w:pPr>
            <w:r>
              <w:rPr>
                <w:rFonts w:hint="eastAsia" w:ascii="方正仿宋_GBK" w:eastAsia="方正仿宋_GBK"/>
                <w:szCs w:val="21"/>
              </w:rPr>
              <w:t>武隆区</w:t>
            </w:r>
          </w:p>
        </w:tc>
      </w:tr>
      <w:tr w14:paraId="266C8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20E5AD0F">
            <w:pPr>
              <w:rPr>
                <w:rFonts w:ascii="方正仿宋_GBK" w:eastAsia="方正仿宋_GBK"/>
                <w:szCs w:val="21"/>
              </w:rPr>
            </w:pPr>
            <w:r>
              <w:rPr>
                <w:rFonts w:hint="eastAsia" w:ascii="方正仿宋_GBK" w:eastAsia="方正仿宋_GBK"/>
                <w:szCs w:val="21"/>
              </w:rPr>
              <w:t>东汉铜条</w:t>
            </w:r>
          </w:p>
        </w:tc>
        <w:tc>
          <w:tcPr>
            <w:tcW w:w="1275" w:type="dxa"/>
            <w:tcBorders>
              <w:top w:val="single" w:color="000000" w:sz="4" w:space="0"/>
              <w:left w:val="single" w:color="000000" w:sz="4" w:space="0"/>
              <w:bottom w:val="single" w:color="000000" w:sz="4" w:space="0"/>
              <w:right w:val="single" w:color="000000" w:sz="4" w:space="0"/>
            </w:tcBorders>
          </w:tcPr>
          <w:p w14:paraId="1B21424E">
            <w:pPr>
              <w:rPr>
                <w:rFonts w:ascii="方正仿宋_GBK" w:eastAsia="方正仿宋_GBK"/>
                <w:szCs w:val="21"/>
              </w:rPr>
            </w:pPr>
            <w:r>
              <w:rPr>
                <w:rFonts w:hint="eastAsia" w:ascii="方正仿宋_GBK" w:eastAsia="方正仿宋_GBK"/>
                <w:szCs w:val="21"/>
              </w:rPr>
              <w:t>东汉</w:t>
            </w:r>
          </w:p>
        </w:tc>
        <w:tc>
          <w:tcPr>
            <w:tcW w:w="1418" w:type="dxa"/>
            <w:tcBorders>
              <w:top w:val="single" w:color="000000" w:sz="4" w:space="0"/>
              <w:left w:val="single" w:color="000000" w:sz="4" w:space="0"/>
              <w:bottom w:val="single" w:color="000000" w:sz="4" w:space="0"/>
              <w:right w:val="single" w:color="000000" w:sz="4" w:space="0"/>
            </w:tcBorders>
          </w:tcPr>
          <w:p w14:paraId="0150507B">
            <w:pPr>
              <w:rPr>
                <w:rFonts w:ascii="方正仿宋_GBK" w:eastAsia="方正仿宋_GBK"/>
                <w:szCs w:val="21"/>
              </w:rPr>
            </w:pPr>
            <w:r>
              <w:rPr>
                <w:rFonts w:hint="eastAsia" w:ascii="方正仿宋_GBK" w:eastAsia="方正仿宋_GBK"/>
                <w:szCs w:val="21"/>
              </w:rPr>
              <w:t>1</w:t>
            </w:r>
          </w:p>
        </w:tc>
        <w:tc>
          <w:tcPr>
            <w:tcW w:w="1215" w:type="dxa"/>
            <w:tcBorders>
              <w:top w:val="single" w:color="000000" w:sz="4" w:space="0"/>
              <w:left w:val="single" w:color="000000" w:sz="4" w:space="0"/>
              <w:bottom w:val="single" w:color="000000" w:sz="4" w:space="0"/>
              <w:right w:val="single" w:color="000000" w:sz="4" w:space="0"/>
            </w:tcBorders>
          </w:tcPr>
          <w:p w14:paraId="50FE0687">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78091217">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064C1F16">
            <w:pPr>
              <w:rPr>
                <w:rFonts w:ascii="方正仿宋_GBK" w:eastAsia="方正仿宋_GBK"/>
                <w:szCs w:val="21"/>
              </w:rPr>
            </w:pPr>
            <w:r>
              <w:rPr>
                <w:rFonts w:hint="eastAsia" w:ascii="方正仿宋_GBK" w:eastAsia="方正仿宋_GBK"/>
                <w:szCs w:val="21"/>
              </w:rPr>
              <w:t>武隆区</w:t>
            </w:r>
          </w:p>
        </w:tc>
      </w:tr>
      <w:tr w14:paraId="40485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46D09993">
            <w:pPr>
              <w:rPr>
                <w:rFonts w:ascii="方正仿宋_GBK" w:eastAsia="方正仿宋_GBK"/>
                <w:szCs w:val="21"/>
              </w:rPr>
            </w:pPr>
            <w:r>
              <w:rPr>
                <w:rFonts w:hint="eastAsia" w:ascii="方正仿宋_GBK" w:eastAsia="方正仿宋_GBK"/>
                <w:szCs w:val="21"/>
              </w:rPr>
              <w:t>东汉青铜泡</w:t>
            </w:r>
          </w:p>
        </w:tc>
        <w:tc>
          <w:tcPr>
            <w:tcW w:w="1275" w:type="dxa"/>
            <w:tcBorders>
              <w:top w:val="single" w:color="000000" w:sz="4" w:space="0"/>
              <w:left w:val="single" w:color="000000" w:sz="4" w:space="0"/>
              <w:bottom w:val="single" w:color="000000" w:sz="4" w:space="0"/>
              <w:right w:val="single" w:color="000000" w:sz="4" w:space="0"/>
            </w:tcBorders>
          </w:tcPr>
          <w:p w14:paraId="6C8B1873">
            <w:pPr>
              <w:rPr>
                <w:rFonts w:ascii="方正仿宋_GBK" w:eastAsia="方正仿宋_GBK"/>
                <w:szCs w:val="21"/>
              </w:rPr>
            </w:pPr>
            <w:r>
              <w:rPr>
                <w:rFonts w:hint="eastAsia" w:ascii="方正仿宋_GBK" w:eastAsia="方正仿宋_GBK"/>
                <w:szCs w:val="21"/>
              </w:rPr>
              <w:t>东汉</w:t>
            </w:r>
          </w:p>
        </w:tc>
        <w:tc>
          <w:tcPr>
            <w:tcW w:w="1418" w:type="dxa"/>
            <w:tcBorders>
              <w:top w:val="single" w:color="000000" w:sz="4" w:space="0"/>
              <w:left w:val="single" w:color="000000" w:sz="4" w:space="0"/>
              <w:bottom w:val="single" w:color="000000" w:sz="4" w:space="0"/>
              <w:right w:val="single" w:color="000000" w:sz="4" w:space="0"/>
            </w:tcBorders>
          </w:tcPr>
          <w:p w14:paraId="3C9E2292">
            <w:pPr>
              <w:rPr>
                <w:rFonts w:ascii="方正仿宋_GBK" w:eastAsia="方正仿宋_GBK"/>
                <w:szCs w:val="21"/>
              </w:rPr>
            </w:pPr>
            <w:r>
              <w:rPr>
                <w:rFonts w:hint="eastAsia" w:ascii="方正仿宋_GBK" w:eastAsia="方正仿宋_GBK"/>
                <w:szCs w:val="21"/>
              </w:rPr>
              <w:t>2</w:t>
            </w:r>
          </w:p>
        </w:tc>
        <w:tc>
          <w:tcPr>
            <w:tcW w:w="1215" w:type="dxa"/>
            <w:tcBorders>
              <w:top w:val="single" w:color="000000" w:sz="4" w:space="0"/>
              <w:left w:val="single" w:color="000000" w:sz="4" w:space="0"/>
              <w:bottom w:val="single" w:color="000000" w:sz="4" w:space="0"/>
              <w:right w:val="single" w:color="000000" w:sz="4" w:space="0"/>
            </w:tcBorders>
          </w:tcPr>
          <w:p w14:paraId="3B64AC7D">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06753CC2">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0DFA0FB1">
            <w:pPr>
              <w:rPr>
                <w:rFonts w:ascii="方正仿宋_GBK" w:eastAsia="方正仿宋_GBK"/>
                <w:szCs w:val="21"/>
              </w:rPr>
            </w:pPr>
            <w:r>
              <w:rPr>
                <w:rFonts w:hint="eastAsia" w:ascii="方正仿宋_GBK" w:eastAsia="方正仿宋_GBK"/>
                <w:szCs w:val="21"/>
              </w:rPr>
              <w:t>武隆区</w:t>
            </w:r>
          </w:p>
        </w:tc>
      </w:tr>
      <w:tr w14:paraId="785C3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0CCAA6AD">
            <w:pPr>
              <w:rPr>
                <w:rFonts w:ascii="方正仿宋_GBK" w:eastAsia="方正仿宋_GBK"/>
                <w:szCs w:val="21"/>
              </w:rPr>
            </w:pPr>
            <w:r>
              <w:rPr>
                <w:rFonts w:hint="eastAsia" w:ascii="方正仿宋_GBK" w:eastAsia="方正仿宋_GBK"/>
                <w:szCs w:val="21"/>
              </w:rPr>
              <w:t>东周青铜泡钉</w:t>
            </w:r>
          </w:p>
        </w:tc>
        <w:tc>
          <w:tcPr>
            <w:tcW w:w="1275" w:type="dxa"/>
            <w:tcBorders>
              <w:top w:val="single" w:color="000000" w:sz="4" w:space="0"/>
              <w:left w:val="single" w:color="000000" w:sz="4" w:space="0"/>
              <w:bottom w:val="single" w:color="000000" w:sz="4" w:space="0"/>
              <w:right w:val="single" w:color="000000" w:sz="4" w:space="0"/>
            </w:tcBorders>
          </w:tcPr>
          <w:p w14:paraId="56F0CC78">
            <w:pPr>
              <w:rPr>
                <w:rFonts w:ascii="方正仿宋_GBK" w:eastAsia="方正仿宋_GBK"/>
                <w:szCs w:val="21"/>
              </w:rPr>
            </w:pPr>
            <w:r>
              <w:rPr>
                <w:rFonts w:hint="eastAsia" w:ascii="方正仿宋_GBK" w:eastAsia="方正仿宋_GBK"/>
                <w:szCs w:val="21"/>
              </w:rPr>
              <w:t>东周</w:t>
            </w:r>
          </w:p>
        </w:tc>
        <w:tc>
          <w:tcPr>
            <w:tcW w:w="1418" w:type="dxa"/>
            <w:tcBorders>
              <w:top w:val="single" w:color="000000" w:sz="4" w:space="0"/>
              <w:left w:val="single" w:color="000000" w:sz="4" w:space="0"/>
              <w:bottom w:val="single" w:color="000000" w:sz="4" w:space="0"/>
              <w:right w:val="single" w:color="000000" w:sz="4" w:space="0"/>
            </w:tcBorders>
          </w:tcPr>
          <w:p w14:paraId="20403B67">
            <w:pPr>
              <w:rPr>
                <w:rFonts w:ascii="方正仿宋_GBK" w:eastAsia="方正仿宋_GBK"/>
                <w:szCs w:val="21"/>
              </w:rPr>
            </w:pPr>
            <w:r>
              <w:rPr>
                <w:rFonts w:hint="eastAsia" w:ascii="方正仿宋_GBK" w:eastAsia="方正仿宋_GBK"/>
                <w:szCs w:val="21"/>
              </w:rPr>
              <w:t>8</w:t>
            </w:r>
          </w:p>
        </w:tc>
        <w:tc>
          <w:tcPr>
            <w:tcW w:w="1215" w:type="dxa"/>
            <w:tcBorders>
              <w:top w:val="single" w:color="000000" w:sz="4" w:space="0"/>
              <w:left w:val="single" w:color="000000" w:sz="4" w:space="0"/>
              <w:bottom w:val="single" w:color="000000" w:sz="4" w:space="0"/>
              <w:right w:val="single" w:color="000000" w:sz="4" w:space="0"/>
            </w:tcBorders>
          </w:tcPr>
          <w:p w14:paraId="5B0734B8">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579C5D56">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5B67DB51">
            <w:pPr>
              <w:rPr>
                <w:rFonts w:ascii="方正仿宋_GBK" w:eastAsia="方正仿宋_GBK"/>
                <w:szCs w:val="21"/>
              </w:rPr>
            </w:pPr>
            <w:r>
              <w:rPr>
                <w:rFonts w:hint="eastAsia" w:ascii="方正仿宋_GBK" w:eastAsia="方正仿宋_GBK"/>
                <w:szCs w:val="21"/>
              </w:rPr>
              <w:t>武隆区</w:t>
            </w:r>
          </w:p>
        </w:tc>
      </w:tr>
      <w:tr w14:paraId="13230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50F49A2E">
            <w:pPr>
              <w:rPr>
                <w:rFonts w:ascii="方正仿宋_GBK" w:eastAsia="方正仿宋_GBK"/>
                <w:szCs w:val="21"/>
              </w:rPr>
            </w:pPr>
            <w:r>
              <w:rPr>
                <w:rFonts w:hint="eastAsia" w:ascii="方正仿宋_GBK" w:eastAsia="方正仿宋_GBK"/>
                <w:szCs w:val="21"/>
              </w:rPr>
              <w:t>汉铜泡钉</w:t>
            </w:r>
          </w:p>
        </w:tc>
        <w:tc>
          <w:tcPr>
            <w:tcW w:w="1275" w:type="dxa"/>
            <w:tcBorders>
              <w:top w:val="single" w:color="000000" w:sz="4" w:space="0"/>
              <w:left w:val="single" w:color="000000" w:sz="4" w:space="0"/>
              <w:bottom w:val="single" w:color="000000" w:sz="4" w:space="0"/>
              <w:right w:val="single" w:color="000000" w:sz="4" w:space="0"/>
            </w:tcBorders>
          </w:tcPr>
          <w:p w14:paraId="7A3182B2">
            <w:pPr>
              <w:rPr>
                <w:rFonts w:ascii="方正仿宋_GBK" w:eastAsia="方正仿宋_GBK"/>
                <w:szCs w:val="21"/>
              </w:rPr>
            </w:pPr>
            <w:r>
              <w:rPr>
                <w:rFonts w:hint="eastAsia" w:ascii="方正仿宋_GBK" w:eastAsia="方正仿宋_GBK"/>
                <w:szCs w:val="21"/>
              </w:rPr>
              <w:t>汉</w:t>
            </w:r>
          </w:p>
        </w:tc>
        <w:tc>
          <w:tcPr>
            <w:tcW w:w="1418" w:type="dxa"/>
            <w:tcBorders>
              <w:top w:val="single" w:color="000000" w:sz="4" w:space="0"/>
              <w:left w:val="single" w:color="000000" w:sz="4" w:space="0"/>
              <w:bottom w:val="single" w:color="000000" w:sz="4" w:space="0"/>
              <w:right w:val="single" w:color="000000" w:sz="4" w:space="0"/>
            </w:tcBorders>
          </w:tcPr>
          <w:p w14:paraId="2CAC9BDB">
            <w:pPr>
              <w:rPr>
                <w:rFonts w:ascii="方正仿宋_GBK" w:eastAsia="方正仿宋_GBK"/>
                <w:szCs w:val="21"/>
              </w:rPr>
            </w:pPr>
            <w:r>
              <w:rPr>
                <w:rFonts w:hint="eastAsia" w:ascii="方正仿宋_GBK" w:eastAsia="方正仿宋_GBK"/>
                <w:szCs w:val="21"/>
              </w:rPr>
              <w:t>2</w:t>
            </w:r>
          </w:p>
        </w:tc>
        <w:tc>
          <w:tcPr>
            <w:tcW w:w="1215" w:type="dxa"/>
            <w:tcBorders>
              <w:top w:val="single" w:color="000000" w:sz="4" w:space="0"/>
              <w:left w:val="single" w:color="000000" w:sz="4" w:space="0"/>
              <w:bottom w:val="single" w:color="000000" w:sz="4" w:space="0"/>
              <w:right w:val="single" w:color="000000" w:sz="4" w:space="0"/>
            </w:tcBorders>
          </w:tcPr>
          <w:p w14:paraId="074FD251">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21DE56FF">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3E7A6F4E">
            <w:pPr>
              <w:rPr>
                <w:rFonts w:ascii="方正仿宋_GBK" w:eastAsia="方正仿宋_GBK"/>
                <w:szCs w:val="21"/>
              </w:rPr>
            </w:pPr>
            <w:r>
              <w:rPr>
                <w:rFonts w:hint="eastAsia" w:ascii="方正仿宋_GBK" w:eastAsia="方正仿宋_GBK"/>
                <w:szCs w:val="21"/>
              </w:rPr>
              <w:t>武隆区</w:t>
            </w:r>
          </w:p>
        </w:tc>
      </w:tr>
      <w:tr w14:paraId="7E5C1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5CAD9817">
            <w:pPr>
              <w:rPr>
                <w:rFonts w:ascii="方正仿宋_GBK" w:eastAsia="方正仿宋_GBK"/>
                <w:szCs w:val="21"/>
              </w:rPr>
            </w:pPr>
            <w:r>
              <w:rPr>
                <w:rFonts w:hint="eastAsia" w:ascii="方正仿宋_GBK" w:eastAsia="方正仿宋_GBK"/>
                <w:szCs w:val="21"/>
              </w:rPr>
              <w:t>东汉凤首铜提梁壶</w:t>
            </w:r>
          </w:p>
        </w:tc>
        <w:tc>
          <w:tcPr>
            <w:tcW w:w="1275" w:type="dxa"/>
            <w:tcBorders>
              <w:top w:val="single" w:color="000000" w:sz="4" w:space="0"/>
              <w:left w:val="single" w:color="000000" w:sz="4" w:space="0"/>
              <w:bottom w:val="single" w:color="000000" w:sz="4" w:space="0"/>
              <w:right w:val="single" w:color="000000" w:sz="4" w:space="0"/>
            </w:tcBorders>
          </w:tcPr>
          <w:p w14:paraId="65DCEF40">
            <w:pPr>
              <w:rPr>
                <w:rFonts w:ascii="方正仿宋_GBK" w:eastAsia="方正仿宋_GBK"/>
                <w:szCs w:val="21"/>
              </w:rPr>
            </w:pPr>
            <w:r>
              <w:rPr>
                <w:rFonts w:hint="eastAsia" w:ascii="方正仿宋_GBK" w:eastAsia="方正仿宋_GBK"/>
                <w:szCs w:val="21"/>
              </w:rPr>
              <w:t>东汉</w:t>
            </w:r>
          </w:p>
        </w:tc>
        <w:tc>
          <w:tcPr>
            <w:tcW w:w="1418" w:type="dxa"/>
            <w:tcBorders>
              <w:top w:val="single" w:color="000000" w:sz="4" w:space="0"/>
              <w:left w:val="single" w:color="000000" w:sz="4" w:space="0"/>
              <w:bottom w:val="single" w:color="000000" w:sz="4" w:space="0"/>
              <w:right w:val="single" w:color="000000" w:sz="4" w:space="0"/>
            </w:tcBorders>
          </w:tcPr>
          <w:p w14:paraId="073ADB27">
            <w:pPr>
              <w:rPr>
                <w:rFonts w:ascii="方正仿宋_GBK" w:eastAsia="方正仿宋_GBK"/>
                <w:szCs w:val="21"/>
              </w:rPr>
            </w:pPr>
            <w:r>
              <w:rPr>
                <w:rFonts w:hint="eastAsia" w:ascii="方正仿宋_GBK" w:eastAsia="方正仿宋_GBK"/>
                <w:szCs w:val="21"/>
              </w:rPr>
              <w:t>1</w:t>
            </w:r>
          </w:p>
        </w:tc>
        <w:tc>
          <w:tcPr>
            <w:tcW w:w="1215" w:type="dxa"/>
            <w:tcBorders>
              <w:top w:val="single" w:color="000000" w:sz="4" w:space="0"/>
              <w:left w:val="single" w:color="000000" w:sz="4" w:space="0"/>
              <w:bottom w:val="single" w:color="000000" w:sz="4" w:space="0"/>
              <w:right w:val="single" w:color="000000" w:sz="4" w:space="0"/>
            </w:tcBorders>
          </w:tcPr>
          <w:p w14:paraId="7B6495EB">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42F01084">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02E46752">
            <w:pPr>
              <w:rPr>
                <w:rFonts w:ascii="方正仿宋_GBK" w:eastAsia="方正仿宋_GBK"/>
                <w:szCs w:val="21"/>
              </w:rPr>
            </w:pPr>
            <w:r>
              <w:rPr>
                <w:rFonts w:hint="eastAsia" w:ascii="方正仿宋_GBK" w:eastAsia="方正仿宋_GBK"/>
                <w:szCs w:val="21"/>
              </w:rPr>
              <w:t>武隆区</w:t>
            </w:r>
          </w:p>
        </w:tc>
      </w:tr>
      <w:tr w14:paraId="3AC16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14958009">
            <w:pPr>
              <w:rPr>
                <w:rFonts w:ascii="方正仿宋_GBK" w:eastAsia="方正仿宋_GBK"/>
                <w:szCs w:val="21"/>
              </w:rPr>
            </w:pPr>
            <w:r>
              <w:rPr>
                <w:rFonts w:hint="eastAsia" w:ascii="方正仿宋_GBK" w:eastAsia="方正仿宋_GBK"/>
                <w:szCs w:val="21"/>
              </w:rPr>
              <w:t>东汉铜钟</w:t>
            </w:r>
          </w:p>
        </w:tc>
        <w:tc>
          <w:tcPr>
            <w:tcW w:w="1275" w:type="dxa"/>
            <w:tcBorders>
              <w:top w:val="single" w:color="000000" w:sz="4" w:space="0"/>
              <w:left w:val="single" w:color="000000" w:sz="4" w:space="0"/>
              <w:bottom w:val="single" w:color="000000" w:sz="4" w:space="0"/>
              <w:right w:val="single" w:color="000000" w:sz="4" w:space="0"/>
            </w:tcBorders>
          </w:tcPr>
          <w:p w14:paraId="7C81286B">
            <w:pPr>
              <w:rPr>
                <w:rFonts w:ascii="方正仿宋_GBK" w:eastAsia="方正仿宋_GBK"/>
                <w:szCs w:val="21"/>
              </w:rPr>
            </w:pPr>
            <w:r>
              <w:rPr>
                <w:rFonts w:hint="eastAsia" w:ascii="方正仿宋_GBK" w:eastAsia="方正仿宋_GBK"/>
                <w:szCs w:val="21"/>
              </w:rPr>
              <w:t>东汉</w:t>
            </w:r>
          </w:p>
        </w:tc>
        <w:tc>
          <w:tcPr>
            <w:tcW w:w="1418" w:type="dxa"/>
            <w:tcBorders>
              <w:top w:val="single" w:color="000000" w:sz="4" w:space="0"/>
              <w:left w:val="single" w:color="000000" w:sz="4" w:space="0"/>
              <w:bottom w:val="single" w:color="000000" w:sz="4" w:space="0"/>
              <w:right w:val="single" w:color="000000" w:sz="4" w:space="0"/>
            </w:tcBorders>
          </w:tcPr>
          <w:p w14:paraId="51A60AB1">
            <w:pPr>
              <w:rPr>
                <w:rFonts w:ascii="方正仿宋_GBK" w:eastAsia="方正仿宋_GBK"/>
                <w:szCs w:val="21"/>
              </w:rPr>
            </w:pPr>
            <w:r>
              <w:rPr>
                <w:rFonts w:hint="eastAsia" w:ascii="方正仿宋_GBK" w:eastAsia="方正仿宋_GBK"/>
                <w:szCs w:val="21"/>
              </w:rPr>
              <w:t>2</w:t>
            </w:r>
          </w:p>
        </w:tc>
        <w:tc>
          <w:tcPr>
            <w:tcW w:w="1215" w:type="dxa"/>
            <w:tcBorders>
              <w:top w:val="single" w:color="000000" w:sz="4" w:space="0"/>
              <w:left w:val="single" w:color="000000" w:sz="4" w:space="0"/>
              <w:bottom w:val="single" w:color="000000" w:sz="4" w:space="0"/>
              <w:right w:val="single" w:color="000000" w:sz="4" w:space="0"/>
            </w:tcBorders>
          </w:tcPr>
          <w:p w14:paraId="7743F05A">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23B9FE85">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43B3B660">
            <w:pPr>
              <w:rPr>
                <w:rFonts w:ascii="方正仿宋_GBK" w:eastAsia="方正仿宋_GBK"/>
                <w:szCs w:val="21"/>
              </w:rPr>
            </w:pPr>
            <w:r>
              <w:rPr>
                <w:rFonts w:hint="eastAsia" w:ascii="方正仿宋_GBK" w:eastAsia="方正仿宋_GBK"/>
                <w:szCs w:val="21"/>
              </w:rPr>
              <w:t>武隆区</w:t>
            </w:r>
          </w:p>
        </w:tc>
      </w:tr>
      <w:tr w14:paraId="0533D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35" w:type="dxa"/>
            <w:tcBorders>
              <w:top w:val="single" w:color="000000" w:sz="4" w:space="0"/>
              <w:left w:val="single" w:color="000000" w:sz="4" w:space="0"/>
              <w:bottom w:val="single" w:color="000000" w:sz="4" w:space="0"/>
              <w:right w:val="single" w:color="000000" w:sz="4" w:space="0"/>
            </w:tcBorders>
          </w:tcPr>
          <w:p w14:paraId="0CA29B6C">
            <w:pPr>
              <w:rPr>
                <w:rFonts w:ascii="方正仿宋_GBK" w:eastAsia="方正仿宋_GBK"/>
                <w:szCs w:val="21"/>
              </w:rPr>
            </w:pPr>
            <w:r>
              <w:rPr>
                <w:rFonts w:hint="eastAsia" w:ascii="方正仿宋_GBK" w:eastAsia="方正仿宋_GBK"/>
                <w:szCs w:val="21"/>
              </w:rPr>
              <w:t>东周青铜坠饰</w:t>
            </w:r>
          </w:p>
        </w:tc>
        <w:tc>
          <w:tcPr>
            <w:tcW w:w="1275" w:type="dxa"/>
            <w:tcBorders>
              <w:top w:val="single" w:color="000000" w:sz="4" w:space="0"/>
              <w:left w:val="single" w:color="000000" w:sz="4" w:space="0"/>
              <w:bottom w:val="single" w:color="000000" w:sz="4" w:space="0"/>
              <w:right w:val="single" w:color="000000" w:sz="4" w:space="0"/>
            </w:tcBorders>
          </w:tcPr>
          <w:p w14:paraId="1269C06F">
            <w:pPr>
              <w:rPr>
                <w:rFonts w:ascii="方正仿宋_GBK" w:eastAsia="方正仿宋_GBK"/>
                <w:szCs w:val="21"/>
              </w:rPr>
            </w:pPr>
            <w:r>
              <w:rPr>
                <w:rFonts w:hint="eastAsia" w:ascii="方正仿宋_GBK" w:eastAsia="方正仿宋_GBK"/>
                <w:szCs w:val="21"/>
              </w:rPr>
              <w:t>东周</w:t>
            </w:r>
          </w:p>
        </w:tc>
        <w:tc>
          <w:tcPr>
            <w:tcW w:w="1418" w:type="dxa"/>
            <w:tcBorders>
              <w:top w:val="single" w:color="000000" w:sz="4" w:space="0"/>
              <w:left w:val="single" w:color="000000" w:sz="4" w:space="0"/>
              <w:bottom w:val="single" w:color="000000" w:sz="4" w:space="0"/>
              <w:right w:val="single" w:color="000000" w:sz="4" w:space="0"/>
            </w:tcBorders>
          </w:tcPr>
          <w:p w14:paraId="360D2319">
            <w:pPr>
              <w:rPr>
                <w:rFonts w:ascii="方正仿宋_GBK" w:eastAsia="方正仿宋_GBK"/>
                <w:szCs w:val="21"/>
              </w:rPr>
            </w:pPr>
            <w:r>
              <w:rPr>
                <w:rFonts w:hint="eastAsia" w:ascii="方正仿宋_GBK" w:eastAsia="方正仿宋_GBK"/>
                <w:szCs w:val="21"/>
              </w:rPr>
              <w:t>1</w:t>
            </w:r>
          </w:p>
        </w:tc>
        <w:tc>
          <w:tcPr>
            <w:tcW w:w="1215" w:type="dxa"/>
            <w:tcBorders>
              <w:top w:val="single" w:color="000000" w:sz="4" w:space="0"/>
              <w:left w:val="single" w:color="000000" w:sz="4" w:space="0"/>
              <w:bottom w:val="single" w:color="000000" w:sz="4" w:space="0"/>
              <w:right w:val="single" w:color="000000" w:sz="4" w:space="0"/>
            </w:tcBorders>
          </w:tcPr>
          <w:p w14:paraId="514119FB">
            <w:pPr>
              <w:rPr>
                <w:rFonts w:ascii="方正仿宋_GBK" w:eastAsia="方正仿宋_GBK"/>
                <w:szCs w:val="21"/>
              </w:rPr>
            </w:pPr>
            <w:r>
              <w:rPr>
                <w:rFonts w:hint="eastAsia" w:ascii="方正仿宋_GBK" w:eastAsia="方正仿宋_GBK"/>
                <w:szCs w:val="21"/>
              </w:rPr>
              <w:t>铜器</w:t>
            </w:r>
          </w:p>
        </w:tc>
        <w:tc>
          <w:tcPr>
            <w:tcW w:w="840" w:type="dxa"/>
            <w:tcBorders>
              <w:top w:val="single" w:color="000000" w:sz="4" w:space="0"/>
              <w:left w:val="single" w:color="000000" w:sz="4" w:space="0"/>
              <w:bottom w:val="single" w:color="000000" w:sz="4" w:space="0"/>
              <w:right w:val="single" w:color="000000" w:sz="4" w:space="0"/>
            </w:tcBorders>
          </w:tcPr>
          <w:p w14:paraId="305FA955">
            <w:pPr>
              <w:rPr>
                <w:rFonts w:ascii="方正仿宋_GBK" w:eastAsia="方正仿宋_GBK"/>
                <w:szCs w:val="21"/>
              </w:rPr>
            </w:pPr>
            <w:r>
              <w:rPr>
                <w:rFonts w:hint="eastAsia" w:ascii="方正仿宋_GBK" w:eastAsia="方正仿宋_GBK"/>
                <w:szCs w:val="21"/>
              </w:rPr>
              <w:t>出土</w:t>
            </w:r>
          </w:p>
        </w:tc>
        <w:tc>
          <w:tcPr>
            <w:tcW w:w="2055" w:type="dxa"/>
            <w:tcBorders>
              <w:top w:val="single" w:color="000000" w:sz="4" w:space="0"/>
              <w:left w:val="single" w:color="000000" w:sz="4" w:space="0"/>
              <w:bottom w:val="single" w:color="000000" w:sz="4" w:space="0"/>
              <w:right w:val="single" w:color="000000" w:sz="4" w:space="0"/>
            </w:tcBorders>
          </w:tcPr>
          <w:p w14:paraId="737D496C">
            <w:pPr>
              <w:rPr>
                <w:rFonts w:ascii="方正仿宋_GBK" w:eastAsia="方正仿宋_GBK"/>
                <w:szCs w:val="21"/>
              </w:rPr>
            </w:pPr>
            <w:r>
              <w:rPr>
                <w:rFonts w:hint="eastAsia" w:ascii="方正仿宋_GBK" w:eastAsia="方正仿宋_GBK"/>
                <w:szCs w:val="21"/>
              </w:rPr>
              <w:t>武隆区</w:t>
            </w:r>
          </w:p>
        </w:tc>
      </w:tr>
    </w:tbl>
    <w:p w14:paraId="1FDF93D9">
      <w:pPr>
        <w:ind w:firstLine="640" w:firstLineChars="200"/>
        <w:rPr>
          <w:rFonts w:ascii="仿宋" w:hAnsi="仿宋" w:eastAsia="仿宋" w:cs="仿宋"/>
          <w:sz w:val="32"/>
          <w:szCs w:val="32"/>
        </w:rPr>
      </w:pPr>
      <w:r>
        <w:rPr>
          <w:rFonts w:hint="eastAsia" w:ascii="仿宋" w:hAnsi="仿宋" w:eastAsia="仿宋" w:cs="仿宋"/>
          <w:sz w:val="32"/>
          <w:szCs w:val="32"/>
        </w:rPr>
        <w:t>陶器展品共73件如下：</w:t>
      </w:r>
    </w:p>
    <w:tbl>
      <w:tblPr>
        <w:tblStyle w:val="8"/>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12"/>
        <w:gridCol w:w="1812"/>
        <w:gridCol w:w="1812"/>
        <w:gridCol w:w="1812"/>
        <w:gridCol w:w="1812"/>
      </w:tblGrid>
      <w:tr w14:paraId="79AD3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7BAB8357">
            <w:pPr>
              <w:rPr>
                <w:rFonts w:ascii="方正仿宋_GBK" w:hAnsi="Calibri" w:eastAsia="方正仿宋_GBK" w:cs="Times New Roman"/>
                <w:sz w:val="28"/>
                <w:szCs w:val="28"/>
              </w:rPr>
            </w:pPr>
            <w:r>
              <w:rPr>
                <w:rFonts w:hint="eastAsia" w:ascii="方正仿宋_GBK" w:hAnsi="Calibri" w:eastAsia="方正仿宋_GBK" w:cs="Times New Roman"/>
                <w:sz w:val="28"/>
                <w:szCs w:val="28"/>
              </w:rPr>
              <w:t>名称</w:t>
            </w:r>
          </w:p>
        </w:tc>
        <w:tc>
          <w:tcPr>
            <w:tcW w:w="1812" w:type="dxa"/>
          </w:tcPr>
          <w:p w14:paraId="25841694">
            <w:pPr>
              <w:rPr>
                <w:rFonts w:ascii="方正仿宋_GBK" w:hAnsi="Calibri" w:eastAsia="方正仿宋_GBK" w:cs="Times New Roman"/>
                <w:sz w:val="28"/>
                <w:szCs w:val="28"/>
              </w:rPr>
            </w:pPr>
            <w:r>
              <w:rPr>
                <w:rFonts w:hint="eastAsia" w:ascii="方正仿宋_GBK" w:hAnsi="Calibri" w:eastAsia="方正仿宋_GBK" w:cs="Times New Roman"/>
                <w:sz w:val="28"/>
                <w:szCs w:val="28"/>
              </w:rPr>
              <w:t>时代</w:t>
            </w:r>
          </w:p>
        </w:tc>
        <w:tc>
          <w:tcPr>
            <w:tcW w:w="1812" w:type="dxa"/>
          </w:tcPr>
          <w:p w14:paraId="21CC8C60">
            <w:pPr>
              <w:rPr>
                <w:rFonts w:ascii="方正仿宋_GBK" w:hAnsi="Calibri" w:eastAsia="方正仿宋_GBK" w:cs="Times New Roman"/>
                <w:sz w:val="28"/>
                <w:szCs w:val="28"/>
              </w:rPr>
            </w:pPr>
            <w:r>
              <w:rPr>
                <w:rFonts w:hint="eastAsia" w:ascii="方正仿宋_GBK" w:hAnsi="Calibri" w:eastAsia="方正仿宋_GBK" w:cs="Times New Roman"/>
                <w:sz w:val="28"/>
                <w:szCs w:val="28"/>
              </w:rPr>
              <w:t>数量（件）</w:t>
            </w:r>
          </w:p>
        </w:tc>
        <w:tc>
          <w:tcPr>
            <w:tcW w:w="1812" w:type="dxa"/>
          </w:tcPr>
          <w:p w14:paraId="636DA08E">
            <w:pPr>
              <w:rPr>
                <w:rFonts w:ascii="方正仿宋_GBK" w:hAnsi="Calibri" w:eastAsia="方正仿宋_GBK" w:cs="Times New Roman"/>
                <w:sz w:val="28"/>
                <w:szCs w:val="28"/>
              </w:rPr>
            </w:pPr>
            <w:r>
              <w:rPr>
                <w:rFonts w:hint="eastAsia" w:ascii="方正仿宋_GBK" w:hAnsi="Calibri" w:eastAsia="方正仿宋_GBK" w:cs="Times New Roman"/>
                <w:sz w:val="28"/>
                <w:szCs w:val="28"/>
              </w:rPr>
              <w:t>质地</w:t>
            </w:r>
          </w:p>
        </w:tc>
        <w:tc>
          <w:tcPr>
            <w:tcW w:w="1812" w:type="dxa"/>
          </w:tcPr>
          <w:p w14:paraId="5156AF25">
            <w:pPr>
              <w:rPr>
                <w:rFonts w:ascii="方正仿宋_GBK" w:hAnsi="Calibri" w:eastAsia="方正仿宋_GBK" w:cs="Times New Roman"/>
                <w:sz w:val="28"/>
                <w:szCs w:val="28"/>
              </w:rPr>
            </w:pPr>
            <w:r>
              <w:rPr>
                <w:rFonts w:hint="eastAsia" w:ascii="方正仿宋_GBK" w:hAnsi="Calibri" w:eastAsia="方正仿宋_GBK" w:cs="Times New Roman"/>
                <w:sz w:val="28"/>
                <w:szCs w:val="28"/>
              </w:rPr>
              <w:t>来源</w:t>
            </w:r>
          </w:p>
        </w:tc>
      </w:tr>
      <w:tr w14:paraId="23EE4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363A8ABB">
            <w:pPr>
              <w:rPr>
                <w:rFonts w:ascii="方正仿宋_GBK" w:hAnsi="Calibri" w:eastAsia="方正仿宋_GBK" w:cs="Times New Roman"/>
                <w:szCs w:val="21"/>
              </w:rPr>
            </w:pPr>
            <w:r>
              <w:rPr>
                <w:rFonts w:hint="eastAsia" w:ascii="方正仿宋_GBK" w:hAnsi="Calibri" w:eastAsia="方正仿宋_GBK" w:cs="Times New Roman"/>
                <w:szCs w:val="21"/>
              </w:rPr>
              <w:t>陶碗</w:t>
            </w:r>
          </w:p>
        </w:tc>
        <w:tc>
          <w:tcPr>
            <w:tcW w:w="1812" w:type="dxa"/>
          </w:tcPr>
          <w:p w14:paraId="3F17F8E7">
            <w:pPr>
              <w:rPr>
                <w:rFonts w:ascii="方正仿宋_GBK" w:hAnsi="Calibri" w:eastAsia="方正仿宋_GBK" w:cs="Times New Roman"/>
                <w:szCs w:val="21"/>
              </w:rPr>
            </w:pPr>
            <w:r>
              <w:rPr>
                <w:rFonts w:hint="eastAsia" w:ascii="方正仿宋_GBK" w:hAnsi="Calibri" w:eastAsia="方正仿宋_GBK" w:cs="Times New Roman"/>
                <w:szCs w:val="21"/>
              </w:rPr>
              <w:t>西汉</w:t>
            </w:r>
          </w:p>
        </w:tc>
        <w:tc>
          <w:tcPr>
            <w:tcW w:w="1812" w:type="dxa"/>
          </w:tcPr>
          <w:p w14:paraId="463463F3">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09405592">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2AA82488">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35B6C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41FAC45E">
            <w:pPr>
              <w:rPr>
                <w:rFonts w:ascii="方正仿宋_GBK" w:hAnsi="Calibri" w:eastAsia="方正仿宋_GBK" w:cs="Times New Roman"/>
                <w:szCs w:val="21"/>
              </w:rPr>
            </w:pPr>
            <w:r>
              <w:rPr>
                <w:rFonts w:hint="eastAsia" w:ascii="方正仿宋_GBK" w:hAnsi="Calibri" w:eastAsia="方正仿宋_GBK" w:cs="Times New Roman"/>
                <w:szCs w:val="21"/>
              </w:rPr>
              <w:t>灰陶罐</w:t>
            </w:r>
          </w:p>
        </w:tc>
        <w:tc>
          <w:tcPr>
            <w:tcW w:w="1812" w:type="dxa"/>
          </w:tcPr>
          <w:p w14:paraId="55CB1647">
            <w:pPr>
              <w:rPr>
                <w:rFonts w:ascii="方正仿宋_GBK" w:hAnsi="Calibri" w:eastAsia="方正仿宋_GBK" w:cs="Times New Roman"/>
                <w:szCs w:val="21"/>
              </w:rPr>
            </w:pPr>
            <w:r>
              <w:rPr>
                <w:rFonts w:hint="eastAsia" w:ascii="方正仿宋_GBK" w:hAnsi="Calibri" w:eastAsia="方正仿宋_GBK" w:cs="Times New Roman"/>
                <w:szCs w:val="21"/>
              </w:rPr>
              <w:t>西汉</w:t>
            </w:r>
          </w:p>
        </w:tc>
        <w:tc>
          <w:tcPr>
            <w:tcW w:w="1812" w:type="dxa"/>
          </w:tcPr>
          <w:p w14:paraId="0567BEEA">
            <w:pPr>
              <w:rPr>
                <w:rFonts w:ascii="方正仿宋_GBK" w:hAnsi="Calibri" w:eastAsia="方正仿宋_GBK" w:cs="Times New Roman"/>
                <w:szCs w:val="21"/>
              </w:rPr>
            </w:pPr>
            <w:r>
              <w:rPr>
                <w:rFonts w:hint="eastAsia" w:ascii="方正仿宋_GBK" w:hAnsi="Calibri" w:eastAsia="方正仿宋_GBK" w:cs="Times New Roman"/>
                <w:szCs w:val="21"/>
              </w:rPr>
              <w:t>2</w:t>
            </w:r>
          </w:p>
        </w:tc>
        <w:tc>
          <w:tcPr>
            <w:tcW w:w="1812" w:type="dxa"/>
          </w:tcPr>
          <w:p w14:paraId="4D2205AB">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4ED76F21">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4458D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67FB5315">
            <w:pPr>
              <w:rPr>
                <w:rFonts w:ascii="方正仿宋_GBK" w:hAnsi="Calibri" w:eastAsia="方正仿宋_GBK" w:cs="Times New Roman"/>
                <w:szCs w:val="21"/>
              </w:rPr>
            </w:pPr>
            <w:r>
              <w:rPr>
                <w:rFonts w:hint="eastAsia" w:ascii="方正仿宋_GBK" w:hAnsi="Calibri" w:eastAsia="方正仿宋_GBK" w:cs="Times New Roman"/>
                <w:szCs w:val="21"/>
              </w:rPr>
              <w:t>陶锺</w:t>
            </w:r>
          </w:p>
        </w:tc>
        <w:tc>
          <w:tcPr>
            <w:tcW w:w="1812" w:type="dxa"/>
          </w:tcPr>
          <w:p w14:paraId="5CB5C2F1">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33099188">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490CA542">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62E1572C">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2B3FB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08117518">
            <w:pPr>
              <w:rPr>
                <w:rFonts w:ascii="方正仿宋_GBK" w:hAnsi="Calibri" w:eastAsia="方正仿宋_GBK" w:cs="Times New Roman"/>
                <w:szCs w:val="21"/>
              </w:rPr>
            </w:pPr>
            <w:r>
              <w:rPr>
                <w:rFonts w:hint="eastAsia" w:ascii="方正仿宋_GBK" w:hAnsi="Calibri" w:eastAsia="方正仿宋_GBK" w:cs="Times New Roman"/>
                <w:szCs w:val="21"/>
              </w:rPr>
              <w:t>灰陶井罐</w:t>
            </w:r>
          </w:p>
        </w:tc>
        <w:tc>
          <w:tcPr>
            <w:tcW w:w="1812" w:type="dxa"/>
          </w:tcPr>
          <w:p w14:paraId="748C6AED">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3BBEA055">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5D61D148">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2D0D3038">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2B567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05FBC116">
            <w:pPr>
              <w:rPr>
                <w:rFonts w:ascii="方正仿宋_GBK" w:hAnsi="Calibri" w:eastAsia="方正仿宋_GBK" w:cs="Times New Roman"/>
                <w:szCs w:val="21"/>
              </w:rPr>
            </w:pPr>
            <w:r>
              <w:rPr>
                <w:rFonts w:hint="eastAsia" w:ascii="方正仿宋_GBK" w:hAnsi="Calibri" w:eastAsia="方正仿宋_GBK" w:cs="Times New Roman"/>
                <w:szCs w:val="21"/>
              </w:rPr>
              <w:t>灰陶罐</w:t>
            </w:r>
          </w:p>
        </w:tc>
        <w:tc>
          <w:tcPr>
            <w:tcW w:w="1812" w:type="dxa"/>
          </w:tcPr>
          <w:p w14:paraId="3C398AE2">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693D5209">
            <w:pPr>
              <w:rPr>
                <w:rFonts w:ascii="方正仿宋_GBK" w:hAnsi="Calibri" w:eastAsia="方正仿宋_GBK" w:cs="Times New Roman"/>
                <w:szCs w:val="21"/>
              </w:rPr>
            </w:pPr>
            <w:r>
              <w:rPr>
                <w:rFonts w:hint="eastAsia" w:ascii="方正仿宋_GBK" w:hAnsi="Calibri" w:eastAsia="方正仿宋_GBK" w:cs="Times New Roman"/>
                <w:szCs w:val="21"/>
              </w:rPr>
              <w:t>8</w:t>
            </w:r>
          </w:p>
        </w:tc>
        <w:tc>
          <w:tcPr>
            <w:tcW w:w="1812" w:type="dxa"/>
          </w:tcPr>
          <w:p w14:paraId="2D2AEBB7">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18E58F2E">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7FA13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79D8F7AE">
            <w:pPr>
              <w:rPr>
                <w:rFonts w:ascii="方正仿宋_GBK" w:hAnsi="Calibri" w:eastAsia="方正仿宋_GBK" w:cs="Times New Roman"/>
                <w:szCs w:val="21"/>
              </w:rPr>
            </w:pPr>
            <w:r>
              <w:rPr>
                <w:rFonts w:hint="eastAsia" w:ascii="方正仿宋_GBK" w:hAnsi="Calibri" w:eastAsia="方正仿宋_GBK" w:cs="Times New Roman"/>
                <w:szCs w:val="21"/>
              </w:rPr>
              <w:t>灰陶房</w:t>
            </w:r>
          </w:p>
        </w:tc>
        <w:tc>
          <w:tcPr>
            <w:tcW w:w="1812" w:type="dxa"/>
          </w:tcPr>
          <w:p w14:paraId="479F26DE">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5DD945FB">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0E704D1D">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28FDCD5D">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49F3E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798A3EEC">
            <w:pPr>
              <w:rPr>
                <w:rFonts w:ascii="方正仿宋_GBK" w:hAnsi="Calibri" w:eastAsia="方正仿宋_GBK" w:cs="Times New Roman"/>
                <w:szCs w:val="21"/>
              </w:rPr>
            </w:pPr>
            <w:r>
              <w:rPr>
                <w:rFonts w:hint="eastAsia" w:ascii="方正仿宋_GBK" w:hAnsi="Calibri" w:eastAsia="方正仿宋_GBK" w:cs="Times New Roman"/>
                <w:szCs w:val="21"/>
              </w:rPr>
              <w:t>红陶钵</w:t>
            </w:r>
          </w:p>
        </w:tc>
        <w:tc>
          <w:tcPr>
            <w:tcW w:w="1812" w:type="dxa"/>
          </w:tcPr>
          <w:p w14:paraId="33CF191C">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027BDAC4">
            <w:pPr>
              <w:rPr>
                <w:rFonts w:ascii="方正仿宋_GBK" w:hAnsi="Calibri" w:eastAsia="方正仿宋_GBK" w:cs="Times New Roman"/>
                <w:szCs w:val="21"/>
              </w:rPr>
            </w:pPr>
            <w:r>
              <w:rPr>
                <w:rFonts w:hint="eastAsia" w:ascii="方正仿宋_GBK" w:hAnsi="Calibri" w:eastAsia="方正仿宋_GBK" w:cs="Times New Roman"/>
                <w:szCs w:val="21"/>
              </w:rPr>
              <w:t>2</w:t>
            </w:r>
          </w:p>
        </w:tc>
        <w:tc>
          <w:tcPr>
            <w:tcW w:w="1812" w:type="dxa"/>
          </w:tcPr>
          <w:p w14:paraId="6B698921">
            <w:pPr>
              <w:rPr>
                <w:rFonts w:ascii="方正仿宋_GBK" w:hAnsi="Calibri" w:eastAsia="方正仿宋_GBK" w:cs="Times New Roman"/>
                <w:szCs w:val="21"/>
              </w:rPr>
            </w:pPr>
            <w:r>
              <w:rPr>
                <w:rFonts w:hint="eastAsia" w:ascii="方正仿宋_GBK" w:hAnsi="Calibri" w:eastAsia="方正仿宋_GBK" w:cs="Times New Roman"/>
                <w:szCs w:val="21"/>
              </w:rPr>
              <w:t>红陶</w:t>
            </w:r>
          </w:p>
        </w:tc>
        <w:tc>
          <w:tcPr>
            <w:tcW w:w="1812" w:type="dxa"/>
          </w:tcPr>
          <w:p w14:paraId="4FEAFF21">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0B7B1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1CC7B7A2">
            <w:pPr>
              <w:rPr>
                <w:rFonts w:ascii="方正仿宋_GBK" w:hAnsi="Calibri" w:eastAsia="方正仿宋_GBK" w:cs="Times New Roman"/>
                <w:szCs w:val="21"/>
              </w:rPr>
            </w:pPr>
            <w:r>
              <w:rPr>
                <w:rFonts w:hint="eastAsia" w:ascii="方正仿宋_GBK" w:hAnsi="Calibri" w:eastAsia="方正仿宋_GBK" w:cs="Times New Roman"/>
                <w:szCs w:val="21"/>
              </w:rPr>
              <w:t>陶盘</w:t>
            </w:r>
          </w:p>
        </w:tc>
        <w:tc>
          <w:tcPr>
            <w:tcW w:w="1812" w:type="dxa"/>
          </w:tcPr>
          <w:p w14:paraId="0BDB10A6">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5BC264F0">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459934A9">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03D692AF">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34C7B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39819030">
            <w:pPr>
              <w:rPr>
                <w:rFonts w:ascii="方正仿宋_GBK" w:hAnsi="Calibri" w:eastAsia="方正仿宋_GBK" w:cs="Times New Roman"/>
                <w:szCs w:val="21"/>
              </w:rPr>
            </w:pPr>
            <w:r>
              <w:rPr>
                <w:rFonts w:hint="eastAsia" w:ascii="方正仿宋_GBK" w:hAnsi="Calibri" w:eastAsia="方正仿宋_GBK" w:cs="Times New Roman"/>
                <w:szCs w:val="21"/>
              </w:rPr>
              <w:t>灰陶马头</w:t>
            </w:r>
          </w:p>
        </w:tc>
        <w:tc>
          <w:tcPr>
            <w:tcW w:w="1812" w:type="dxa"/>
          </w:tcPr>
          <w:p w14:paraId="00A0A7B4">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6AD50E67">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7CBD2F9B">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3C24FE80">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4CC38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4821BF43">
            <w:pPr>
              <w:rPr>
                <w:rFonts w:ascii="方正仿宋_GBK" w:hAnsi="Calibri" w:eastAsia="方正仿宋_GBK" w:cs="Times New Roman"/>
                <w:szCs w:val="21"/>
              </w:rPr>
            </w:pPr>
            <w:r>
              <w:rPr>
                <w:rFonts w:hint="eastAsia" w:ascii="方正仿宋_GBK" w:hAnsi="Calibri" w:eastAsia="方正仿宋_GBK" w:cs="Times New Roman"/>
                <w:szCs w:val="21"/>
              </w:rPr>
              <w:t>细泥陶耳杯</w:t>
            </w:r>
          </w:p>
        </w:tc>
        <w:tc>
          <w:tcPr>
            <w:tcW w:w="1812" w:type="dxa"/>
          </w:tcPr>
          <w:p w14:paraId="453C6E4C">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3A8ADF8B">
            <w:pPr>
              <w:rPr>
                <w:rFonts w:ascii="方正仿宋_GBK" w:hAnsi="Calibri" w:eastAsia="方正仿宋_GBK" w:cs="Times New Roman"/>
                <w:szCs w:val="21"/>
              </w:rPr>
            </w:pPr>
            <w:r>
              <w:rPr>
                <w:rFonts w:hint="eastAsia" w:ascii="方正仿宋_GBK" w:hAnsi="Calibri" w:eastAsia="方正仿宋_GBK" w:cs="Times New Roman"/>
                <w:szCs w:val="21"/>
              </w:rPr>
              <w:t>4</w:t>
            </w:r>
          </w:p>
        </w:tc>
        <w:tc>
          <w:tcPr>
            <w:tcW w:w="1812" w:type="dxa"/>
          </w:tcPr>
          <w:p w14:paraId="121C98F4">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1DF8473F">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0CB70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1D469C6B">
            <w:pPr>
              <w:rPr>
                <w:rFonts w:ascii="方正仿宋_GBK" w:hAnsi="Calibri" w:eastAsia="方正仿宋_GBK" w:cs="Times New Roman"/>
                <w:szCs w:val="21"/>
              </w:rPr>
            </w:pPr>
            <w:r>
              <w:rPr>
                <w:rFonts w:hint="eastAsia" w:ascii="方正仿宋_GBK" w:hAnsi="Calibri" w:eastAsia="方正仿宋_GBK" w:cs="Times New Roman"/>
                <w:szCs w:val="21"/>
              </w:rPr>
              <w:t>细泥陶鸭</w:t>
            </w:r>
          </w:p>
        </w:tc>
        <w:tc>
          <w:tcPr>
            <w:tcW w:w="1812" w:type="dxa"/>
          </w:tcPr>
          <w:p w14:paraId="2BCEB44C">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68DF7A4C">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362A9FDF">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448DA82A">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46AF0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6FF5D18E">
            <w:pPr>
              <w:rPr>
                <w:rFonts w:ascii="方正仿宋_GBK" w:hAnsi="Calibri" w:eastAsia="方正仿宋_GBK" w:cs="Times New Roman"/>
                <w:szCs w:val="21"/>
              </w:rPr>
            </w:pPr>
            <w:r>
              <w:rPr>
                <w:rFonts w:hint="eastAsia" w:ascii="方正仿宋_GBK" w:hAnsi="Calibri" w:eastAsia="方正仿宋_GBK" w:cs="Times New Roman"/>
                <w:szCs w:val="21"/>
              </w:rPr>
              <w:t>细泥陶子母鸡</w:t>
            </w:r>
          </w:p>
        </w:tc>
        <w:tc>
          <w:tcPr>
            <w:tcW w:w="1812" w:type="dxa"/>
          </w:tcPr>
          <w:p w14:paraId="1C3A7776">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0B61A32D">
            <w:pPr>
              <w:rPr>
                <w:rFonts w:ascii="方正仿宋_GBK" w:hAnsi="Calibri" w:eastAsia="方正仿宋_GBK" w:cs="Times New Roman"/>
                <w:szCs w:val="21"/>
              </w:rPr>
            </w:pPr>
            <w:r>
              <w:rPr>
                <w:rFonts w:hint="eastAsia" w:ascii="方正仿宋_GBK" w:hAnsi="Calibri" w:eastAsia="方正仿宋_GBK" w:cs="Times New Roman"/>
                <w:szCs w:val="21"/>
              </w:rPr>
              <w:t>3</w:t>
            </w:r>
          </w:p>
        </w:tc>
        <w:tc>
          <w:tcPr>
            <w:tcW w:w="1812" w:type="dxa"/>
          </w:tcPr>
          <w:p w14:paraId="0DBA2AF1">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7E4529FB">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4F0C6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4E4D7544">
            <w:pPr>
              <w:rPr>
                <w:rFonts w:ascii="方正仿宋_GBK" w:hAnsi="Calibri" w:eastAsia="方正仿宋_GBK" w:cs="Times New Roman"/>
                <w:szCs w:val="21"/>
              </w:rPr>
            </w:pPr>
            <w:r>
              <w:rPr>
                <w:rFonts w:hint="eastAsia" w:ascii="方正仿宋_GBK" w:hAnsi="Calibri" w:eastAsia="方正仿宋_GBK" w:cs="Times New Roman"/>
                <w:szCs w:val="21"/>
              </w:rPr>
              <w:t>细泥陶鹦鹉</w:t>
            </w:r>
          </w:p>
        </w:tc>
        <w:tc>
          <w:tcPr>
            <w:tcW w:w="1812" w:type="dxa"/>
          </w:tcPr>
          <w:p w14:paraId="6A4A15B1">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0FC4A304">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67FAA6EF">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120B9818">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6FC02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6655C191">
            <w:pPr>
              <w:rPr>
                <w:rFonts w:ascii="方正仿宋_GBK" w:hAnsi="Calibri" w:eastAsia="方正仿宋_GBK" w:cs="Times New Roman"/>
                <w:szCs w:val="21"/>
              </w:rPr>
            </w:pPr>
            <w:r>
              <w:rPr>
                <w:rFonts w:hint="eastAsia" w:ascii="方正仿宋_GBK" w:hAnsi="Calibri" w:eastAsia="方正仿宋_GBK" w:cs="Times New Roman"/>
                <w:szCs w:val="21"/>
              </w:rPr>
              <w:t>细泥陶水甲虫</w:t>
            </w:r>
          </w:p>
        </w:tc>
        <w:tc>
          <w:tcPr>
            <w:tcW w:w="1812" w:type="dxa"/>
          </w:tcPr>
          <w:p w14:paraId="29D7F248">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42B43C7B">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6496F088">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111C2F21">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7750E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10732BFE">
            <w:pPr>
              <w:rPr>
                <w:rFonts w:ascii="方正仿宋_GBK" w:hAnsi="Calibri" w:eastAsia="方正仿宋_GBK" w:cs="Times New Roman"/>
                <w:szCs w:val="21"/>
              </w:rPr>
            </w:pPr>
            <w:r>
              <w:rPr>
                <w:rFonts w:hint="eastAsia" w:ascii="方正仿宋_GBK" w:hAnsi="Calibri" w:eastAsia="方正仿宋_GBK" w:cs="Times New Roman"/>
                <w:szCs w:val="21"/>
              </w:rPr>
              <w:t>细泥陶鱼</w:t>
            </w:r>
          </w:p>
        </w:tc>
        <w:tc>
          <w:tcPr>
            <w:tcW w:w="1812" w:type="dxa"/>
          </w:tcPr>
          <w:p w14:paraId="0B008FE1">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105508CB">
            <w:pPr>
              <w:rPr>
                <w:rFonts w:ascii="方正仿宋_GBK" w:hAnsi="Calibri" w:eastAsia="方正仿宋_GBK" w:cs="Times New Roman"/>
                <w:szCs w:val="21"/>
              </w:rPr>
            </w:pPr>
            <w:r>
              <w:rPr>
                <w:rFonts w:hint="eastAsia" w:ascii="方正仿宋_GBK" w:hAnsi="Calibri" w:eastAsia="方正仿宋_GBK" w:cs="Times New Roman"/>
                <w:szCs w:val="21"/>
              </w:rPr>
              <w:t>2</w:t>
            </w:r>
          </w:p>
        </w:tc>
        <w:tc>
          <w:tcPr>
            <w:tcW w:w="1812" w:type="dxa"/>
          </w:tcPr>
          <w:p w14:paraId="36F7FD74">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4D097B76">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3A44D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685B199F">
            <w:pPr>
              <w:rPr>
                <w:rFonts w:ascii="方正仿宋_GBK" w:hAnsi="Calibri" w:eastAsia="方正仿宋_GBK" w:cs="Times New Roman"/>
                <w:szCs w:val="21"/>
              </w:rPr>
            </w:pPr>
            <w:r>
              <w:rPr>
                <w:rFonts w:hint="eastAsia" w:ascii="方正仿宋_GBK" w:hAnsi="Calibri" w:eastAsia="方正仿宋_GBK" w:cs="Times New Roman"/>
                <w:szCs w:val="21"/>
              </w:rPr>
              <w:t>细泥陶龟</w:t>
            </w:r>
          </w:p>
        </w:tc>
        <w:tc>
          <w:tcPr>
            <w:tcW w:w="1812" w:type="dxa"/>
          </w:tcPr>
          <w:p w14:paraId="2C6FD597">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38582AA4">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4527247A">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2DD86908">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1549D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38F371B5">
            <w:pPr>
              <w:rPr>
                <w:rFonts w:ascii="方正仿宋_GBK" w:hAnsi="Calibri" w:eastAsia="方正仿宋_GBK" w:cs="Times New Roman"/>
                <w:szCs w:val="21"/>
              </w:rPr>
            </w:pPr>
            <w:r>
              <w:rPr>
                <w:rFonts w:hint="eastAsia" w:ascii="方正仿宋_GBK" w:hAnsi="Calibri" w:eastAsia="方正仿宋_GBK" w:cs="Times New Roman"/>
                <w:szCs w:val="21"/>
              </w:rPr>
              <w:t>细泥陶鸟俑</w:t>
            </w:r>
          </w:p>
        </w:tc>
        <w:tc>
          <w:tcPr>
            <w:tcW w:w="1812" w:type="dxa"/>
          </w:tcPr>
          <w:p w14:paraId="1D6DEFDB">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380554BB">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24071D7C">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7A3060AD">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4FFA7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134FEBAA">
            <w:pPr>
              <w:rPr>
                <w:rFonts w:ascii="方正仿宋_GBK" w:hAnsi="Calibri" w:eastAsia="方正仿宋_GBK" w:cs="Times New Roman"/>
                <w:szCs w:val="21"/>
              </w:rPr>
            </w:pPr>
            <w:r>
              <w:rPr>
                <w:rFonts w:hint="eastAsia" w:ascii="方正仿宋_GBK" w:hAnsi="Calibri" w:eastAsia="方正仿宋_GBK" w:cs="Times New Roman"/>
                <w:szCs w:val="21"/>
              </w:rPr>
              <w:t>红陶公鸡</w:t>
            </w:r>
          </w:p>
        </w:tc>
        <w:tc>
          <w:tcPr>
            <w:tcW w:w="1812" w:type="dxa"/>
          </w:tcPr>
          <w:p w14:paraId="4780168D">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1BBDA6D3">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7F0253B1">
            <w:pPr>
              <w:rPr>
                <w:rFonts w:ascii="方正仿宋_GBK" w:hAnsi="Calibri" w:eastAsia="方正仿宋_GBK" w:cs="Times New Roman"/>
                <w:szCs w:val="21"/>
              </w:rPr>
            </w:pPr>
            <w:r>
              <w:rPr>
                <w:rFonts w:hint="eastAsia" w:ascii="方正仿宋_GBK" w:hAnsi="Calibri" w:eastAsia="方正仿宋_GBK" w:cs="Times New Roman"/>
                <w:szCs w:val="21"/>
              </w:rPr>
              <w:t>红陶</w:t>
            </w:r>
          </w:p>
        </w:tc>
        <w:tc>
          <w:tcPr>
            <w:tcW w:w="1812" w:type="dxa"/>
          </w:tcPr>
          <w:p w14:paraId="602CE31F">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31945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1F69B078">
            <w:pPr>
              <w:rPr>
                <w:rFonts w:ascii="方正仿宋_GBK" w:hAnsi="Calibri" w:eastAsia="方正仿宋_GBK" w:cs="Times New Roman"/>
                <w:szCs w:val="21"/>
              </w:rPr>
            </w:pPr>
            <w:r>
              <w:rPr>
                <w:rFonts w:hint="eastAsia" w:ascii="方正仿宋_GBK" w:hAnsi="Calibri" w:eastAsia="方正仿宋_GBK" w:cs="Times New Roman"/>
                <w:szCs w:val="21"/>
              </w:rPr>
              <w:t>菱格纹细泥陶杯</w:t>
            </w:r>
          </w:p>
        </w:tc>
        <w:tc>
          <w:tcPr>
            <w:tcW w:w="1812" w:type="dxa"/>
          </w:tcPr>
          <w:p w14:paraId="18734462">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6A687BBB">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3D790B32">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6477C96F">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3CDD0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399D1F02">
            <w:pPr>
              <w:rPr>
                <w:rFonts w:ascii="方正仿宋_GBK" w:hAnsi="Calibri" w:eastAsia="方正仿宋_GBK" w:cs="Times New Roman"/>
                <w:szCs w:val="21"/>
              </w:rPr>
            </w:pPr>
            <w:r>
              <w:rPr>
                <w:rFonts w:hint="eastAsia" w:ascii="方正仿宋_GBK" w:hAnsi="Calibri" w:eastAsia="方正仿宋_GBK" w:cs="Times New Roman"/>
                <w:szCs w:val="21"/>
              </w:rPr>
              <w:t>红陶屏</w:t>
            </w:r>
          </w:p>
        </w:tc>
        <w:tc>
          <w:tcPr>
            <w:tcW w:w="1812" w:type="dxa"/>
          </w:tcPr>
          <w:p w14:paraId="2957812D">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1A646A27">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5BEB8936">
            <w:pPr>
              <w:rPr>
                <w:rFonts w:ascii="方正仿宋_GBK" w:hAnsi="Calibri" w:eastAsia="方正仿宋_GBK" w:cs="Times New Roman"/>
                <w:szCs w:val="21"/>
              </w:rPr>
            </w:pPr>
            <w:r>
              <w:rPr>
                <w:rFonts w:hint="eastAsia" w:ascii="方正仿宋_GBK" w:hAnsi="Calibri" w:eastAsia="方正仿宋_GBK" w:cs="Times New Roman"/>
                <w:szCs w:val="21"/>
              </w:rPr>
              <w:t>红陶</w:t>
            </w:r>
          </w:p>
        </w:tc>
        <w:tc>
          <w:tcPr>
            <w:tcW w:w="1812" w:type="dxa"/>
          </w:tcPr>
          <w:p w14:paraId="46EB48E4">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1DF87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0C747B09">
            <w:pPr>
              <w:rPr>
                <w:rFonts w:ascii="方正仿宋_GBK" w:hAnsi="Calibri" w:eastAsia="方正仿宋_GBK" w:cs="Times New Roman"/>
                <w:szCs w:val="21"/>
              </w:rPr>
            </w:pPr>
            <w:r>
              <w:rPr>
                <w:rFonts w:hint="eastAsia" w:ascii="方正仿宋_GBK" w:hAnsi="Calibri" w:eastAsia="方正仿宋_GBK" w:cs="Times New Roman"/>
                <w:szCs w:val="21"/>
              </w:rPr>
              <w:t>侍女陶俑</w:t>
            </w:r>
          </w:p>
        </w:tc>
        <w:tc>
          <w:tcPr>
            <w:tcW w:w="1812" w:type="dxa"/>
          </w:tcPr>
          <w:p w14:paraId="17491C9A">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30AFC61B">
            <w:pPr>
              <w:rPr>
                <w:rFonts w:ascii="方正仿宋_GBK" w:hAnsi="Calibri" w:eastAsia="方正仿宋_GBK" w:cs="Times New Roman"/>
                <w:szCs w:val="21"/>
              </w:rPr>
            </w:pPr>
            <w:r>
              <w:rPr>
                <w:rFonts w:hint="eastAsia" w:ascii="方正仿宋_GBK" w:hAnsi="Calibri" w:eastAsia="方正仿宋_GBK" w:cs="Times New Roman"/>
                <w:szCs w:val="21"/>
              </w:rPr>
              <w:t>5</w:t>
            </w:r>
          </w:p>
        </w:tc>
        <w:tc>
          <w:tcPr>
            <w:tcW w:w="1812" w:type="dxa"/>
          </w:tcPr>
          <w:p w14:paraId="0FA0DF24">
            <w:pPr>
              <w:rPr>
                <w:rFonts w:ascii="方正仿宋_GBK" w:hAnsi="Calibri" w:eastAsia="方正仿宋_GBK" w:cs="Times New Roman"/>
                <w:szCs w:val="21"/>
              </w:rPr>
            </w:pPr>
            <w:r>
              <w:rPr>
                <w:rFonts w:hint="eastAsia" w:ascii="方正仿宋_GBK" w:hAnsi="Calibri" w:eastAsia="方正仿宋_GBK" w:cs="Times New Roman"/>
                <w:szCs w:val="21"/>
              </w:rPr>
              <w:t>红陶</w:t>
            </w:r>
          </w:p>
        </w:tc>
        <w:tc>
          <w:tcPr>
            <w:tcW w:w="1812" w:type="dxa"/>
          </w:tcPr>
          <w:p w14:paraId="312B9293">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5B2DE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45456F22">
            <w:pPr>
              <w:rPr>
                <w:rFonts w:ascii="方正仿宋_GBK" w:hAnsi="Calibri" w:eastAsia="方正仿宋_GBK" w:cs="Times New Roman"/>
                <w:szCs w:val="21"/>
              </w:rPr>
            </w:pPr>
            <w:r>
              <w:rPr>
                <w:rFonts w:hint="eastAsia" w:ascii="方正仿宋_GBK" w:hAnsi="Calibri" w:eastAsia="方正仿宋_GBK" w:cs="Times New Roman"/>
                <w:szCs w:val="21"/>
              </w:rPr>
              <w:t>庖厨俑</w:t>
            </w:r>
          </w:p>
        </w:tc>
        <w:tc>
          <w:tcPr>
            <w:tcW w:w="1812" w:type="dxa"/>
          </w:tcPr>
          <w:p w14:paraId="14B4CCF5">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6AEFEB20">
            <w:pPr>
              <w:rPr>
                <w:rFonts w:ascii="方正仿宋_GBK" w:hAnsi="Calibri" w:eastAsia="方正仿宋_GBK" w:cs="Times New Roman"/>
                <w:szCs w:val="21"/>
              </w:rPr>
            </w:pPr>
            <w:r>
              <w:rPr>
                <w:rFonts w:hint="eastAsia" w:ascii="方正仿宋_GBK" w:hAnsi="Calibri" w:eastAsia="方正仿宋_GBK" w:cs="Times New Roman"/>
                <w:szCs w:val="21"/>
              </w:rPr>
              <w:t>2</w:t>
            </w:r>
          </w:p>
        </w:tc>
        <w:tc>
          <w:tcPr>
            <w:tcW w:w="1812" w:type="dxa"/>
          </w:tcPr>
          <w:p w14:paraId="34D309CD">
            <w:pPr>
              <w:rPr>
                <w:rFonts w:ascii="方正仿宋_GBK" w:hAnsi="Calibri" w:eastAsia="方正仿宋_GBK" w:cs="Times New Roman"/>
                <w:szCs w:val="21"/>
              </w:rPr>
            </w:pPr>
            <w:r>
              <w:rPr>
                <w:rFonts w:hint="eastAsia" w:ascii="方正仿宋_GBK" w:hAnsi="Calibri" w:eastAsia="方正仿宋_GBK" w:cs="Times New Roman"/>
                <w:szCs w:val="21"/>
              </w:rPr>
              <w:t>红陶</w:t>
            </w:r>
          </w:p>
        </w:tc>
        <w:tc>
          <w:tcPr>
            <w:tcW w:w="1812" w:type="dxa"/>
          </w:tcPr>
          <w:p w14:paraId="697B158A">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101A7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37D8A183">
            <w:pPr>
              <w:rPr>
                <w:rFonts w:ascii="方正仿宋_GBK" w:hAnsi="Calibri" w:eastAsia="方正仿宋_GBK" w:cs="Times New Roman"/>
                <w:szCs w:val="21"/>
              </w:rPr>
            </w:pPr>
            <w:r>
              <w:rPr>
                <w:rFonts w:hint="eastAsia" w:ascii="方正仿宋_GBK" w:hAnsi="Calibri" w:eastAsia="方正仿宋_GBK" w:cs="Times New Roman"/>
                <w:szCs w:val="21"/>
              </w:rPr>
              <w:t>陶侍俑</w:t>
            </w:r>
          </w:p>
        </w:tc>
        <w:tc>
          <w:tcPr>
            <w:tcW w:w="1812" w:type="dxa"/>
          </w:tcPr>
          <w:p w14:paraId="50A475B5">
            <w:pPr>
              <w:rPr>
                <w:rFonts w:ascii="Calibri" w:hAnsi="Calibri" w:eastAsia="宋体" w:cs="Times New Roman"/>
              </w:rPr>
            </w:pPr>
            <w:r>
              <w:rPr>
                <w:rFonts w:hint="eastAsia" w:ascii="方正仿宋_GBK" w:hAnsi="Calibri" w:eastAsia="方正仿宋_GBK" w:cs="Times New Roman"/>
                <w:szCs w:val="21"/>
              </w:rPr>
              <w:t>东汉</w:t>
            </w:r>
          </w:p>
        </w:tc>
        <w:tc>
          <w:tcPr>
            <w:tcW w:w="1812" w:type="dxa"/>
          </w:tcPr>
          <w:p w14:paraId="09026AED">
            <w:pPr>
              <w:rPr>
                <w:rFonts w:ascii="方正仿宋_GBK" w:hAnsi="Calibri" w:eastAsia="方正仿宋_GBK" w:cs="Times New Roman"/>
                <w:szCs w:val="21"/>
              </w:rPr>
            </w:pPr>
            <w:r>
              <w:rPr>
                <w:rFonts w:hint="eastAsia" w:ascii="方正仿宋_GBK" w:hAnsi="Calibri" w:eastAsia="方正仿宋_GBK" w:cs="Times New Roman"/>
                <w:szCs w:val="21"/>
              </w:rPr>
              <w:t>6</w:t>
            </w:r>
          </w:p>
        </w:tc>
        <w:tc>
          <w:tcPr>
            <w:tcW w:w="1812" w:type="dxa"/>
          </w:tcPr>
          <w:p w14:paraId="6208BE98">
            <w:pPr>
              <w:rPr>
                <w:rFonts w:ascii="方正仿宋_GBK" w:hAnsi="Calibri" w:eastAsia="方正仿宋_GBK" w:cs="Times New Roman"/>
                <w:szCs w:val="21"/>
              </w:rPr>
            </w:pPr>
            <w:r>
              <w:rPr>
                <w:rFonts w:hint="eastAsia" w:ascii="方正仿宋_GBK" w:hAnsi="Calibri" w:eastAsia="方正仿宋_GBK" w:cs="Times New Roman"/>
                <w:szCs w:val="21"/>
              </w:rPr>
              <w:t>红陶</w:t>
            </w:r>
          </w:p>
        </w:tc>
        <w:tc>
          <w:tcPr>
            <w:tcW w:w="1812" w:type="dxa"/>
          </w:tcPr>
          <w:p w14:paraId="725C81AB">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75A19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4B24C208">
            <w:pPr>
              <w:rPr>
                <w:rFonts w:ascii="方正仿宋_GBK" w:hAnsi="Calibri" w:eastAsia="方正仿宋_GBK" w:cs="Times New Roman"/>
                <w:szCs w:val="21"/>
              </w:rPr>
            </w:pPr>
            <w:r>
              <w:rPr>
                <w:rFonts w:hint="eastAsia" w:ascii="方正仿宋_GBK" w:hAnsi="Calibri" w:eastAsia="方正仿宋_GBK" w:cs="Times New Roman"/>
                <w:szCs w:val="21"/>
              </w:rPr>
              <w:t>灰陶舞俑头</w:t>
            </w:r>
          </w:p>
        </w:tc>
        <w:tc>
          <w:tcPr>
            <w:tcW w:w="1812" w:type="dxa"/>
          </w:tcPr>
          <w:p w14:paraId="474E254A">
            <w:pPr>
              <w:rPr>
                <w:rFonts w:ascii="Calibri" w:hAnsi="Calibri" w:eastAsia="宋体" w:cs="Times New Roman"/>
              </w:rPr>
            </w:pPr>
            <w:r>
              <w:rPr>
                <w:rFonts w:hint="eastAsia" w:ascii="方正仿宋_GBK" w:hAnsi="Calibri" w:eastAsia="方正仿宋_GBK" w:cs="Times New Roman"/>
                <w:szCs w:val="21"/>
              </w:rPr>
              <w:t>东汉</w:t>
            </w:r>
          </w:p>
        </w:tc>
        <w:tc>
          <w:tcPr>
            <w:tcW w:w="1812" w:type="dxa"/>
          </w:tcPr>
          <w:p w14:paraId="5C39239C">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025F0870">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6E390D3B">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4823B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1B2D90E5">
            <w:pPr>
              <w:rPr>
                <w:rFonts w:ascii="方正仿宋_GBK" w:hAnsi="Calibri" w:eastAsia="方正仿宋_GBK" w:cs="Times New Roman"/>
                <w:szCs w:val="21"/>
              </w:rPr>
            </w:pPr>
            <w:r>
              <w:rPr>
                <w:rFonts w:hint="eastAsia" w:ascii="方正仿宋_GBK" w:hAnsi="Calibri" w:eastAsia="方正仿宋_GBK" w:cs="Times New Roman"/>
                <w:szCs w:val="21"/>
              </w:rPr>
              <w:t>红陶抚琴俑</w:t>
            </w:r>
          </w:p>
        </w:tc>
        <w:tc>
          <w:tcPr>
            <w:tcW w:w="1812" w:type="dxa"/>
          </w:tcPr>
          <w:p w14:paraId="17177A95">
            <w:pPr>
              <w:rPr>
                <w:rFonts w:ascii="Calibri" w:hAnsi="Calibri" w:eastAsia="宋体" w:cs="Times New Roman"/>
              </w:rPr>
            </w:pPr>
            <w:r>
              <w:rPr>
                <w:rFonts w:hint="eastAsia" w:ascii="方正仿宋_GBK" w:hAnsi="Calibri" w:eastAsia="方正仿宋_GBK" w:cs="Times New Roman"/>
                <w:szCs w:val="21"/>
              </w:rPr>
              <w:t>东汉</w:t>
            </w:r>
          </w:p>
        </w:tc>
        <w:tc>
          <w:tcPr>
            <w:tcW w:w="1812" w:type="dxa"/>
          </w:tcPr>
          <w:p w14:paraId="08A9959C">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00C813F1">
            <w:pPr>
              <w:rPr>
                <w:rFonts w:ascii="方正仿宋_GBK" w:hAnsi="Calibri" w:eastAsia="方正仿宋_GBK" w:cs="Times New Roman"/>
                <w:szCs w:val="21"/>
              </w:rPr>
            </w:pPr>
            <w:r>
              <w:rPr>
                <w:rFonts w:hint="eastAsia" w:ascii="方正仿宋_GBK" w:hAnsi="Calibri" w:eastAsia="方正仿宋_GBK" w:cs="Times New Roman"/>
                <w:szCs w:val="21"/>
              </w:rPr>
              <w:t>红陶</w:t>
            </w:r>
          </w:p>
        </w:tc>
        <w:tc>
          <w:tcPr>
            <w:tcW w:w="1812" w:type="dxa"/>
          </w:tcPr>
          <w:p w14:paraId="761CEF91">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5CFB3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0546D4D6">
            <w:pPr>
              <w:rPr>
                <w:rFonts w:ascii="方正仿宋_GBK" w:hAnsi="Calibri" w:eastAsia="方正仿宋_GBK" w:cs="Times New Roman"/>
                <w:szCs w:val="21"/>
              </w:rPr>
            </w:pPr>
            <w:r>
              <w:rPr>
                <w:rFonts w:hint="eastAsia" w:ascii="方正仿宋_GBK" w:hAnsi="Calibri" w:eastAsia="方正仿宋_GBK" w:cs="Times New Roman"/>
                <w:szCs w:val="21"/>
              </w:rPr>
              <w:t>红陶提袋便面俑</w:t>
            </w:r>
          </w:p>
        </w:tc>
        <w:tc>
          <w:tcPr>
            <w:tcW w:w="1812" w:type="dxa"/>
          </w:tcPr>
          <w:p w14:paraId="60228E50">
            <w:pPr>
              <w:rPr>
                <w:rFonts w:ascii="Calibri" w:hAnsi="Calibri" w:eastAsia="宋体" w:cs="Times New Roman"/>
              </w:rPr>
            </w:pPr>
            <w:r>
              <w:rPr>
                <w:rFonts w:hint="eastAsia" w:ascii="方正仿宋_GBK" w:hAnsi="Calibri" w:eastAsia="方正仿宋_GBK" w:cs="Times New Roman"/>
                <w:szCs w:val="21"/>
              </w:rPr>
              <w:t>东汉</w:t>
            </w:r>
          </w:p>
        </w:tc>
        <w:tc>
          <w:tcPr>
            <w:tcW w:w="1812" w:type="dxa"/>
          </w:tcPr>
          <w:p w14:paraId="3C01A188">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1B746496">
            <w:pPr>
              <w:rPr>
                <w:rFonts w:ascii="方正仿宋_GBK" w:hAnsi="Calibri" w:eastAsia="方正仿宋_GBK" w:cs="Times New Roman"/>
                <w:szCs w:val="21"/>
              </w:rPr>
            </w:pPr>
            <w:r>
              <w:rPr>
                <w:rFonts w:hint="eastAsia" w:ascii="方正仿宋_GBK" w:hAnsi="Calibri" w:eastAsia="方正仿宋_GBK" w:cs="Times New Roman"/>
                <w:szCs w:val="21"/>
              </w:rPr>
              <w:t>红陶</w:t>
            </w:r>
          </w:p>
        </w:tc>
        <w:tc>
          <w:tcPr>
            <w:tcW w:w="1812" w:type="dxa"/>
          </w:tcPr>
          <w:p w14:paraId="14C43F00">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19187188">
        <w:tblPrEx>
          <w:tblCellMar>
            <w:top w:w="0" w:type="dxa"/>
            <w:left w:w="108" w:type="dxa"/>
            <w:bottom w:w="0" w:type="dxa"/>
            <w:right w:w="108" w:type="dxa"/>
          </w:tblCellMar>
        </w:tblPrEx>
        <w:tc>
          <w:tcPr>
            <w:tcW w:w="1812" w:type="dxa"/>
          </w:tcPr>
          <w:p w14:paraId="4495ECB8">
            <w:pPr>
              <w:rPr>
                <w:rFonts w:ascii="方正仿宋_GBK" w:hAnsi="Calibri" w:eastAsia="方正仿宋_GBK" w:cs="Times New Roman"/>
                <w:szCs w:val="21"/>
              </w:rPr>
            </w:pPr>
            <w:r>
              <w:rPr>
                <w:rFonts w:hint="eastAsia" w:ascii="方正仿宋_GBK" w:hAnsi="Calibri" w:eastAsia="方正仿宋_GBK" w:cs="Times New Roman"/>
                <w:szCs w:val="21"/>
              </w:rPr>
              <w:t>红陶案</w:t>
            </w:r>
          </w:p>
        </w:tc>
        <w:tc>
          <w:tcPr>
            <w:tcW w:w="1812" w:type="dxa"/>
          </w:tcPr>
          <w:p w14:paraId="7B7E67D5">
            <w:pPr>
              <w:rPr>
                <w:rFonts w:ascii="Calibri" w:hAnsi="Calibri" w:eastAsia="宋体" w:cs="Times New Roman"/>
              </w:rPr>
            </w:pPr>
            <w:r>
              <w:rPr>
                <w:rFonts w:hint="eastAsia" w:ascii="方正仿宋_GBK" w:hAnsi="Calibri" w:eastAsia="方正仿宋_GBK" w:cs="Times New Roman"/>
                <w:szCs w:val="21"/>
              </w:rPr>
              <w:t>东汉</w:t>
            </w:r>
          </w:p>
        </w:tc>
        <w:tc>
          <w:tcPr>
            <w:tcW w:w="1812" w:type="dxa"/>
          </w:tcPr>
          <w:p w14:paraId="217C9D52">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13BB33A0">
            <w:pPr>
              <w:rPr>
                <w:rFonts w:ascii="方正仿宋_GBK" w:hAnsi="Calibri" w:eastAsia="方正仿宋_GBK" w:cs="Times New Roman"/>
                <w:szCs w:val="21"/>
              </w:rPr>
            </w:pPr>
            <w:r>
              <w:rPr>
                <w:rFonts w:hint="eastAsia" w:ascii="方正仿宋_GBK" w:hAnsi="Calibri" w:eastAsia="方正仿宋_GBK" w:cs="Times New Roman"/>
                <w:szCs w:val="21"/>
              </w:rPr>
              <w:t>红陶</w:t>
            </w:r>
          </w:p>
        </w:tc>
        <w:tc>
          <w:tcPr>
            <w:tcW w:w="1812" w:type="dxa"/>
          </w:tcPr>
          <w:p w14:paraId="5C26D4CA">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6388F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4E752AE6">
            <w:pPr>
              <w:rPr>
                <w:rFonts w:ascii="方正仿宋_GBK" w:hAnsi="Calibri" w:eastAsia="方正仿宋_GBK" w:cs="Times New Roman"/>
                <w:szCs w:val="21"/>
              </w:rPr>
            </w:pPr>
            <w:r>
              <w:rPr>
                <w:rFonts w:hint="eastAsia" w:ascii="方正仿宋_GBK" w:hAnsi="Calibri" w:eastAsia="方正仿宋_GBK" w:cs="Times New Roman"/>
                <w:szCs w:val="21"/>
              </w:rPr>
              <w:t>陶羊尊摇钱树座</w:t>
            </w:r>
          </w:p>
        </w:tc>
        <w:tc>
          <w:tcPr>
            <w:tcW w:w="1812" w:type="dxa"/>
          </w:tcPr>
          <w:p w14:paraId="733AA279">
            <w:pPr>
              <w:rPr>
                <w:rFonts w:ascii="Calibri" w:hAnsi="Calibri" w:eastAsia="宋体" w:cs="Times New Roman"/>
              </w:rPr>
            </w:pPr>
            <w:r>
              <w:rPr>
                <w:rFonts w:hint="eastAsia" w:ascii="方正仿宋_GBK" w:hAnsi="Calibri" w:eastAsia="方正仿宋_GBK" w:cs="Times New Roman"/>
                <w:szCs w:val="21"/>
              </w:rPr>
              <w:t>东汉</w:t>
            </w:r>
          </w:p>
        </w:tc>
        <w:tc>
          <w:tcPr>
            <w:tcW w:w="1812" w:type="dxa"/>
          </w:tcPr>
          <w:p w14:paraId="3F0EB7C6">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06A31DAB">
            <w:pPr>
              <w:rPr>
                <w:rFonts w:ascii="方正仿宋_GBK" w:hAnsi="Calibri" w:eastAsia="方正仿宋_GBK" w:cs="Times New Roman"/>
                <w:szCs w:val="21"/>
              </w:rPr>
            </w:pPr>
            <w:r>
              <w:rPr>
                <w:rFonts w:hint="eastAsia" w:ascii="方正仿宋_GBK" w:hAnsi="Calibri" w:eastAsia="方正仿宋_GBK" w:cs="Times New Roman"/>
                <w:szCs w:val="21"/>
              </w:rPr>
              <w:t>红陶</w:t>
            </w:r>
          </w:p>
        </w:tc>
        <w:tc>
          <w:tcPr>
            <w:tcW w:w="1812" w:type="dxa"/>
          </w:tcPr>
          <w:p w14:paraId="491C5DC1">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2F811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5A1AEF17">
            <w:pPr>
              <w:rPr>
                <w:rFonts w:ascii="方正仿宋_GBK" w:hAnsi="Calibri" w:eastAsia="方正仿宋_GBK" w:cs="Times New Roman"/>
                <w:szCs w:val="21"/>
              </w:rPr>
            </w:pPr>
            <w:r>
              <w:rPr>
                <w:rFonts w:hint="eastAsia" w:ascii="方正仿宋_GBK" w:hAnsi="Calibri" w:eastAsia="方正仿宋_GBK" w:cs="Times New Roman"/>
                <w:szCs w:val="21"/>
              </w:rPr>
              <w:t>灰陶镇墓俑</w:t>
            </w:r>
          </w:p>
        </w:tc>
        <w:tc>
          <w:tcPr>
            <w:tcW w:w="1812" w:type="dxa"/>
          </w:tcPr>
          <w:p w14:paraId="79D7B25F">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70B8B915">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7C34F840">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50B7A079">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27BB3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27BD3040">
            <w:pPr>
              <w:rPr>
                <w:rFonts w:ascii="方正仿宋_GBK" w:hAnsi="Calibri" w:eastAsia="方正仿宋_GBK" w:cs="Times New Roman"/>
                <w:szCs w:val="21"/>
              </w:rPr>
            </w:pPr>
            <w:r>
              <w:rPr>
                <w:rFonts w:hint="eastAsia" w:ascii="方正仿宋_GBK" w:hAnsi="Calibri" w:eastAsia="方正仿宋_GBK" w:cs="Times New Roman"/>
                <w:szCs w:val="21"/>
              </w:rPr>
              <w:t>博山炉</w:t>
            </w:r>
          </w:p>
        </w:tc>
        <w:tc>
          <w:tcPr>
            <w:tcW w:w="1812" w:type="dxa"/>
          </w:tcPr>
          <w:p w14:paraId="25F5E9AF">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7E460F23">
            <w:pPr>
              <w:rPr>
                <w:rFonts w:ascii="方正仿宋_GBK" w:hAnsi="Calibri" w:eastAsia="方正仿宋_GBK" w:cs="Times New Roman"/>
                <w:szCs w:val="21"/>
              </w:rPr>
            </w:pPr>
            <w:r>
              <w:rPr>
                <w:rFonts w:hint="eastAsia" w:ascii="方正仿宋_GBK" w:hAnsi="Calibri" w:eastAsia="方正仿宋_GBK" w:cs="Times New Roman"/>
                <w:szCs w:val="21"/>
              </w:rPr>
              <w:t>1</w:t>
            </w:r>
          </w:p>
        </w:tc>
        <w:tc>
          <w:tcPr>
            <w:tcW w:w="1812" w:type="dxa"/>
          </w:tcPr>
          <w:p w14:paraId="034825ED">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541CD1DD">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r w14:paraId="3DEE8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2" w:type="dxa"/>
          </w:tcPr>
          <w:p w14:paraId="457E7FC9">
            <w:pPr>
              <w:rPr>
                <w:rFonts w:ascii="方正仿宋_GBK" w:hAnsi="Calibri" w:eastAsia="方正仿宋_GBK" w:cs="Times New Roman"/>
                <w:szCs w:val="21"/>
              </w:rPr>
            </w:pPr>
            <w:r>
              <w:rPr>
                <w:rFonts w:hint="eastAsia" w:ascii="方正仿宋_GBK" w:hAnsi="Calibri" w:eastAsia="方正仿宋_GBK" w:cs="Times New Roman"/>
                <w:szCs w:val="21"/>
              </w:rPr>
              <w:t>陶壶</w:t>
            </w:r>
          </w:p>
        </w:tc>
        <w:tc>
          <w:tcPr>
            <w:tcW w:w="1812" w:type="dxa"/>
          </w:tcPr>
          <w:p w14:paraId="2F05DECA">
            <w:pPr>
              <w:rPr>
                <w:rFonts w:ascii="方正仿宋_GBK" w:hAnsi="Calibri" w:eastAsia="方正仿宋_GBK" w:cs="Times New Roman"/>
                <w:szCs w:val="21"/>
              </w:rPr>
            </w:pPr>
            <w:r>
              <w:rPr>
                <w:rFonts w:hint="eastAsia" w:ascii="方正仿宋_GBK" w:hAnsi="Calibri" w:eastAsia="方正仿宋_GBK" w:cs="Times New Roman"/>
                <w:szCs w:val="21"/>
              </w:rPr>
              <w:t>东汉</w:t>
            </w:r>
          </w:p>
        </w:tc>
        <w:tc>
          <w:tcPr>
            <w:tcW w:w="1812" w:type="dxa"/>
          </w:tcPr>
          <w:p w14:paraId="456D7476">
            <w:pPr>
              <w:rPr>
                <w:rFonts w:ascii="方正仿宋_GBK" w:hAnsi="Calibri" w:eastAsia="方正仿宋_GBK" w:cs="Times New Roman"/>
                <w:szCs w:val="21"/>
              </w:rPr>
            </w:pPr>
            <w:r>
              <w:rPr>
                <w:rFonts w:hint="eastAsia" w:ascii="方正仿宋_GBK" w:hAnsi="Calibri" w:eastAsia="方正仿宋_GBK" w:cs="Times New Roman"/>
                <w:szCs w:val="21"/>
              </w:rPr>
              <w:t>3</w:t>
            </w:r>
          </w:p>
        </w:tc>
        <w:tc>
          <w:tcPr>
            <w:tcW w:w="1812" w:type="dxa"/>
          </w:tcPr>
          <w:p w14:paraId="2AE71E7A">
            <w:pPr>
              <w:rPr>
                <w:rFonts w:ascii="方正仿宋_GBK" w:hAnsi="Calibri" w:eastAsia="方正仿宋_GBK" w:cs="Times New Roman"/>
                <w:szCs w:val="21"/>
              </w:rPr>
            </w:pPr>
            <w:r>
              <w:rPr>
                <w:rFonts w:hint="eastAsia" w:ascii="方正仿宋_GBK" w:hAnsi="Calibri" w:eastAsia="方正仿宋_GBK" w:cs="Times New Roman"/>
                <w:szCs w:val="21"/>
              </w:rPr>
              <w:t>灰陶</w:t>
            </w:r>
          </w:p>
        </w:tc>
        <w:tc>
          <w:tcPr>
            <w:tcW w:w="1812" w:type="dxa"/>
          </w:tcPr>
          <w:p w14:paraId="086765C6">
            <w:pPr>
              <w:rPr>
                <w:rFonts w:ascii="方正仿宋_GBK" w:hAnsi="Calibri" w:eastAsia="方正仿宋_GBK" w:cs="Times New Roman"/>
                <w:szCs w:val="21"/>
              </w:rPr>
            </w:pPr>
            <w:r>
              <w:rPr>
                <w:rFonts w:hint="eastAsia" w:ascii="方正仿宋_GBK" w:hAnsi="Calibri" w:eastAsia="方正仿宋_GBK" w:cs="Times New Roman"/>
                <w:szCs w:val="21"/>
              </w:rPr>
              <w:t>武隆博物馆馆藏</w:t>
            </w:r>
          </w:p>
        </w:tc>
      </w:tr>
    </w:tbl>
    <w:p w14:paraId="2BC41F33">
      <w:pPr>
        <w:ind w:firstLine="640" w:firstLineChars="200"/>
        <w:rPr>
          <w:rFonts w:ascii="仿宋" w:hAnsi="仿宋" w:eastAsia="仿宋" w:cs="仿宋"/>
          <w:sz w:val="32"/>
          <w:szCs w:val="32"/>
        </w:rPr>
      </w:pPr>
      <w:r>
        <w:rPr>
          <w:rFonts w:hint="eastAsia" w:ascii="仿宋" w:hAnsi="仿宋" w:eastAsia="仿宋" w:cs="仿宋"/>
          <w:sz w:val="32"/>
          <w:szCs w:val="32"/>
        </w:rPr>
        <w:t>瓷器展品共205件如下：</w:t>
      </w:r>
    </w:p>
    <w:tbl>
      <w:tblPr>
        <w:tblStyle w:val="8"/>
        <w:tblW w:w="90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90"/>
        <w:gridCol w:w="1395"/>
        <w:gridCol w:w="1710"/>
        <w:gridCol w:w="1020"/>
        <w:gridCol w:w="1950"/>
      </w:tblGrid>
      <w:tr w14:paraId="3FFB1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694ED571">
            <w:pPr>
              <w:rPr>
                <w:rFonts w:ascii="方正仿宋_GBK" w:eastAsia="方正仿宋_GBK"/>
                <w:sz w:val="28"/>
                <w:szCs w:val="28"/>
              </w:rPr>
            </w:pPr>
            <w:r>
              <w:rPr>
                <w:rFonts w:hint="eastAsia" w:ascii="方正仿宋_GBK" w:eastAsia="方正仿宋_GBK"/>
                <w:sz w:val="28"/>
                <w:szCs w:val="28"/>
              </w:rPr>
              <w:t>名称</w:t>
            </w:r>
          </w:p>
        </w:tc>
        <w:tc>
          <w:tcPr>
            <w:tcW w:w="1395" w:type="dxa"/>
          </w:tcPr>
          <w:p w14:paraId="6B02C7D3">
            <w:pPr>
              <w:rPr>
                <w:rFonts w:ascii="方正仿宋_GBK" w:eastAsia="方正仿宋_GBK"/>
                <w:sz w:val="28"/>
                <w:szCs w:val="28"/>
              </w:rPr>
            </w:pPr>
            <w:r>
              <w:rPr>
                <w:rFonts w:hint="eastAsia" w:ascii="方正仿宋_GBK" w:eastAsia="方正仿宋_GBK"/>
                <w:sz w:val="28"/>
                <w:szCs w:val="28"/>
              </w:rPr>
              <w:t>时代</w:t>
            </w:r>
          </w:p>
        </w:tc>
        <w:tc>
          <w:tcPr>
            <w:tcW w:w="1710" w:type="dxa"/>
          </w:tcPr>
          <w:p w14:paraId="75B506C1">
            <w:pPr>
              <w:rPr>
                <w:rFonts w:ascii="方正仿宋_GBK" w:eastAsia="方正仿宋_GBK"/>
                <w:sz w:val="28"/>
                <w:szCs w:val="28"/>
              </w:rPr>
            </w:pPr>
            <w:r>
              <w:rPr>
                <w:rFonts w:hint="eastAsia" w:ascii="方正仿宋_GBK" w:eastAsia="方正仿宋_GBK"/>
                <w:sz w:val="28"/>
                <w:szCs w:val="28"/>
              </w:rPr>
              <w:t>数量（件）</w:t>
            </w:r>
          </w:p>
        </w:tc>
        <w:tc>
          <w:tcPr>
            <w:tcW w:w="1020" w:type="dxa"/>
          </w:tcPr>
          <w:p w14:paraId="778D2B37">
            <w:pPr>
              <w:rPr>
                <w:rFonts w:ascii="方正仿宋_GBK" w:eastAsia="方正仿宋_GBK"/>
                <w:sz w:val="28"/>
                <w:szCs w:val="28"/>
              </w:rPr>
            </w:pPr>
            <w:r>
              <w:rPr>
                <w:rFonts w:hint="eastAsia" w:ascii="方正仿宋_GBK" w:eastAsia="方正仿宋_GBK"/>
                <w:sz w:val="28"/>
                <w:szCs w:val="28"/>
              </w:rPr>
              <w:t>质地</w:t>
            </w:r>
          </w:p>
        </w:tc>
        <w:tc>
          <w:tcPr>
            <w:tcW w:w="1950" w:type="dxa"/>
          </w:tcPr>
          <w:p w14:paraId="6B7ABB1C">
            <w:pPr>
              <w:rPr>
                <w:rFonts w:ascii="方正仿宋_GBK" w:eastAsia="方正仿宋_GBK"/>
                <w:sz w:val="28"/>
                <w:szCs w:val="28"/>
              </w:rPr>
            </w:pPr>
            <w:r>
              <w:rPr>
                <w:rFonts w:hint="eastAsia" w:ascii="方正仿宋_GBK" w:eastAsia="方正仿宋_GBK"/>
                <w:sz w:val="28"/>
                <w:szCs w:val="28"/>
              </w:rPr>
              <w:t>来源</w:t>
            </w:r>
          </w:p>
        </w:tc>
      </w:tr>
      <w:tr w14:paraId="334EA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2B892B1E">
            <w:pPr>
              <w:rPr>
                <w:rFonts w:ascii="方正仿宋_GBK" w:eastAsia="方正仿宋_GBK"/>
                <w:szCs w:val="21"/>
              </w:rPr>
            </w:pPr>
            <w:r>
              <w:rPr>
                <w:rFonts w:hint="eastAsia" w:ascii="方正仿宋_GBK" w:eastAsia="方正仿宋_GBK"/>
                <w:szCs w:val="21"/>
              </w:rPr>
              <w:t>明清山水画青花瓷盘</w:t>
            </w:r>
          </w:p>
        </w:tc>
        <w:tc>
          <w:tcPr>
            <w:tcW w:w="1395" w:type="dxa"/>
          </w:tcPr>
          <w:p w14:paraId="07FAB5CE">
            <w:pPr>
              <w:rPr>
                <w:rFonts w:ascii="方正仿宋_GBK" w:eastAsia="方正仿宋_GBK"/>
                <w:szCs w:val="21"/>
              </w:rPr>
            </w:pPr>
            <w:r>
              <w:rPr>
                <w:rFonts w:hint="eastAsia" w:ascii="方正仿宋_GBK" w:eastAsia="方正仿宋_GBK"/>
                <w:szCs w:val="21"/>
              </w:rPr>
              <w:t>明清</w:t>
            </w:r>
          </w:p>
        </w:tc>
        <w:tc>
          <w:tcPr>
            <w:tcW w:w="1710" w:type="dxa"/>
          </w:tcPr>
          <w:p w14:paraId="0623F7B1">
            <w:pPr>
              <w:rPr>
                <w:rFonts w:ascii="方正仿宋_GBK" w:eastAsia="方正仿宋_GBK"/>
                <w:szCs w:val="21"/>
              </w:rPr>
            </w:pPr>
            <w:r>
              <w:rPr>
                <w:rFonts w:hint="eastAsia" w:ascii="方正仿宋_GBK" w:eastAsia="方正仿宋_GBK"/>
                <w:szCs w:val="21"/>
              </w:rPr>
              <w:t>1</w:t>
            </w:r>
          </w:p>
        </w:tc>
        <w:tc>
          <w:tcPr>
            <w:tcW w:w="1020" w:type="dxa"/>
          </w:tcPr>
          <w:p w14:paraId="27A0BCB9">
            <w:pPr>
              <w:rPr>
                <w:rFonts w:ascii="方正仿宋_GBK" w:eastAsia="方正仿宋_GBK"/>
                <w:szCs w:val="21"/>
              </w:rPr>
            </w:pPr>
            <w:r>
              <w:rPr>
                <w:rFonts w:hint="eastAsia" w:ascii="方正仿宋_GBK" w:eastAsia="方正仿宋_GBK"/>
                <w:szCs w:val="21"/>
              </w:rPr>
              <w:t>瓷器</w:t>
            </w:r>
          </w:p>
        </w:tc>
        <w:tc>
          <w:tcPr>
            <w:tcW w:w="1950" w:type="dxa"/>
          </w:tcPr>
          <w:p w14:paraId="5F91B195">
            <w:pPr>
              <w:rPr>
                <w:rFonts w:ascii="方正仿宋_GBK" w:eastAsia="方正仿宋_GBK"/>
                <w:szCs w:val="21"/>
              </w:rPr>
            </w:pPr>
            <w:r>
              <w:rPr>
                <w:rFonts w:hint="eastAsia" w:ascii="方正仿宋_GBK" w:eastAsia="方正仿宋_GBK"/>
                <w:szCs w:val="21"/>
              </w:rPr>
              <w:t>武隆区</w:t>
            </w:r>
          </w:p>
        </w:tc>
      </w:tr>
      <w:tr w14:paraId="24C28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414A99BA">
            <w:pPr>
              <w:rPr>
                <w:rFonts w:ascii="方正仿宋_GBK" w:eastAsia="方正仿宋_GBK"/>
                <w:szCs w:val="21"/>
              </w:rPr>
            </w:pPr>
            <w:r>
              <w:rPr>
                <w:rFonts w:hint="eastAsia" w:ascii="方正仿宋_GBK" w:eastAsia="方正仿宋_GBK"/>
                <w:szCs w:val="21"/>
              </w:rPr>
              <w:t>民国荷花白瓷盘</w:t>
            </w:r>
          </w:p>
        </w:tc>
        <w:tc>
          <w:tcPr>
            <w:tcW w:w="1395" w:type="dxa"/>
          </w:tcPr>
          <w:p w14:paraId="2074B395">
            <w:pPr>
              <w:rPr>
                <w:rFonts w:ascii="方正仿宋_GBK" w:eastAsia="方正仿宋_GBK"/>
                <w:szCs w:val="21"/>
              </w:rPr>
            </w:pPr>
            <w:r>
              <w:rPr>
                <w:rFonts w:hint="eastAsia" w:ascii="方正仿宋_GBK" w:eastAsia="方正仿宋_GBK"/>
                <w:szCs w:val="21"/>
              </w:rPr>
              <w:t>民国</w:t>
            </w:r>
          </w:p>
        </w:tc>
        <w:tc>
          <w:tcPr>
            <w:tcW w:w="1710" w:type="dxa"/>
          </w:tcPr>
          <w:p w14:paraId="1B4FDBEE">
            <w:pPr>
              <w:rPr>
                <w:rFonts w:ascii="方正仿宋_GBK" w:eastAsia="方正仿宋_GBK"/>
                <w:szCs w:val="21"/>
              </w:rPr>
            </w:pPr>
            <w:r>
              <w:rPr>
                <w:rFonts w:hint="eastAsia" w:ascii="方正仿宋_GBK" w:eastAsia="方正仿宋_GBK"/>
                <w:szCs w:val="21"/>
              </w:rPr>
              <w:t>1</w:t>
            </w:r>
          </w:p>
        </w:tc>
        <w:tc>
          <w:tcPr>
            <w:tcW w:w="1020" w:type="dxa"/>
          </w:tcPr>
          <w:p w14:paraId="3BED76F2">
            <w:r>
              <w:rPr>
                <w:rFonts w:hint="eastAsia" w:ascii="方正仿宋_GBK" w:eastAsia="方正仿宋_GBK"/>
                <w:szCs w:val="21"/>
              </w:rPr>
              <w:t>瓷器</w:t>
            </w:r>
          </w:p>
        </w:tc>
        <w:tc>
          <w:tcPr>
            <w:tcW w:w="1950" w:type="dxa"/>
          </w:tcPr>
          <w:p w14:paraId="4342C7F9">
            <w:r>
              <w:rPr>
                <w:rFonts w:hint="eastAsia" w:ascii="方正仿宋_GBK" w:eastAsia="方正仿宋_GBK"/>
                <w:szCs w:val="21"/>
              </w:rPr>
              <w:t>武隆区</w:t>
            </w:r>
          </w:p>
        </w:tc>
      </w:tr>
      <w:tr w14:paraId="2FC6D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73CFE5DD">
            <w:pPr>
              <w:rPr>
                <w:rFonts w:ascii="方正仿宋_GBK" w:eastAsia="方正仿宋_GBK"/>
                <w:szCs w:val="21"/>
              </w:rPr>
            </w:pPr>
            <w:r>
              <w:rPr>
                <w:rFonts w:hint="eastAsia" w:ascii="方正仿宋_GBK" w:eastAsia="方正仿宋_GBK"/>
                <w:szCs w:val="21"/>
              </w:rPr>
              <w:t>清缠枝纹青花瓷盘</w:t>
            </w:r>
          </w:p>
        </w:tc>
        <w:tc>
          <w:tcPr>
            <w:tcW w:w="1395" w:type="dxa"/>
          </w:tcPr>
          <w:p w14:paraId="439028D2">
            <w:pPr>
              <w:rPr>
                <w:rFonts w:ascii="方正仿宋_GBK" w:eastAsia="方正仿宋_GBK"/>
                <w:szCs w:val="21"/>
              </w:rPr>
            </w:pPr>
            <w:r>
              <w:rPr>
                <w:rFonts w:hint="eastAsia" w:ascii="方正仿宋_GBK" w:eastAsia="方正仿宋_GBK"/>
                <w:szCs w:val="21"/>
              </w:rPr>
              <w:t>清</w:t>
            </w:r>
          </w:p>
        </w:tc>
        <w:tc>
          <w:tcPr>
            <w:tcW w:w="1710" w:type="dxa"/>
          </w:tcPr>
          <w:p w14:paraId="238E2CB8">
            <w:pPr>
              <w:rPr>
                <w:rFonts w:ascii="方正仿宋_GBK" w:eastAsia="方正仿宋_GBK"/>
                <w:szCs w:val="21"/>
              </w:rPr>
            </w:pPr>
            <w:r>
              <w:rPr>
                <w:rFonts w:hint="eastAsia" w:ascii="方正仿宋_GBK" w:eastAsia="方正仿宋_GBK"/>
                <w:szCs w:val="21"/>
              </w:rPr>
              <w:t>5</w:t>
            </w:r>
          </w:p>
        </w:tc>
        <w:tc>
          <w:tcPr>
            <w:tcW w:w="1020" w:type="dxa"/>
          </w:tcPr>
          <w:p w14:paraId="36F93C98">
            <w:r>
              <w:rPr>
                <w:rFonts w:hint="eastAsia" w:ascii="方正仿宋_GBK" w:eastAsia="方正仿宋_GBK"/>
                <w:szCs w:val="21"/>
              </w:rPr>
              <w:t>瓷器</w:t>
            </w:r>
          </w:p>
        </w:tc>
        <w:tc>
          <w:tcPr>
            <w:tcW w:w="1950" w:type="dxa"/>
          </w:tcPr>
          <w:p w14:paraId="64839023">
            <w:r>
              <w:rPr>
                <w:rFonts w:hint="eastAsia" w:ascii="方正仿宋_GBK" w:eastAsia="方正仿宋_GBK"/>
                <w:szCs w:val="21"/>
              </w:rPr>
              <w:t>武隆区</w:t>
            </w:r>
          </w:p>
        </w:tc>
      </w:tr>
      <w:tr w14:paraId="632CE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990" w:type="dxa"/>
          </w:tcPr>
          <w:p w14:paraId="04BE4977">
            <w:pPr>
              <w:rPr>
                <w:rFonts w:ascii="方正仿宋_GBK" w:eastAsia="方正仿宋_GBK"/>
                <w:szCs w:val="21"/>
              </w:rPr>
            </w:pPr>
            <w:r>
              <w:rPr>
                <w:rFonts w:hint="eastAsia" w:ascii="方正仿宋_GBK" w:eastAsia="方正仿宋_GBK"/>
                <w:szCs w:val="21"/>
              </w:rPr>
              <w:t>清“小月”字缠枝纹青花瓷盘</w:t>
            </w:r>
          </w:p>
        </w:tc>
        <w:tc>
          <w:tcPr>
            <w:tcW w:w="1395" w:type="dxa"/>
          </w:tcPr>
          <w:p w14:paraId="6FA9DC17">
            <w:pPr>
              <w:rPr>
                <w:rFonts w:ascii="方正仿宋_GBK" w:eastAsia="方正仿宋_GBK"/>
                <w:szCs w:val="21"/>
              </w:rPr>
            </w:pPr>
            <w:r>
              <w:rPr>
                <w:rFonts w:hint="eastAsia" w:ascii="方正仿宋_GBK" w:eastAsia="方正仿宋_GBK"/>
                <w:szCs w:val="21"/>
              </w:rPr>
              <w:t>清</w:t>
            </w:r>
          </w:p>
        </w:tc>
        <w:tc>
          <w:tcPr>
            <w:tcW w:w="1710" w:type="dxa"/>
          </w:tcPr>
          <w:p w14:paraId="43D45B3C">
            <w:pPr>
              <w:rPr>
                <w:rFonts w:ascii="方正仿宋_GBK" w:eastAsia="方正仿宋_GBK"/>
                <w:szCs w:val="21"/>
              </w:rPr>
            </w:pPr>
            <w:r>
              <w:rPr>
                <w:rFonts w:hint="eastAsia" w:ascii="方正仿宋_GBK" w:eastAsia="方正仿宋_GBK"/>
                <w:szCs w:val="21"/>
              </w:rPr>
              <w:t>1</w:t>
            </w:r>
          </w:p>
        </w:tc>
        <w:tc>
          <w:tcPr>
            <w:tcW w:w="1020" w:type="dxa"/>
          </w:tcPr>
          <w:p w14:paraId="234B521A">
            <w:r>
              <w:rPr>
                <w:rFonts w:hint="eastAsia" w:ascii="方正仿宋_GBK" w:eastAsia="方正仿宋_GBK"/>
                <w:szCs w:val="21"/>
              </w:rPr>
              <w:t>瓷器</w:t>
            </w:r>
          </w:p>
        </w:tc>
        <w:tc>
          <w:tcPr>
            <w:tcW w:w="1950" w:type="dxa"/>
          </w:tcPr>
          <w:p w14:paraId="3CF85E80">
            <w:r>
              <w:rPr>
                <w:rFonts w:hint="eastAsia" w:ascii="方正仿宋_GBK" w:eastAsia="方正仿宋_GBK"/>
                <w:szCs w:val="21"/>
              </w:rPr>
              <w:t>武隆区</w:t>
            </w:r>
          </w:p>
        </w:tc>
      </w:tr>
      <w:tr w14:paraId="38319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049EF063">
            <w:pPr>
              <w:rPr>
                <w:rFonts w:ascii="方正仿宋_GBK" w:eastAsia="方正仿宋_GBK"/>
                <w:szCs w:val="21"/>
              </w:rPr>
            </w:pPr>
            <w:r>
              <w:rPr>
                <w:rFonts w:hint="eastAsia" w:ascii="方正仿宋_GBK" w:eastAsia="方正仿宋_GBK"/>
                <w:szCs w:val="21"/>
              </w:rPr>
              <w:t>清"林"字漩涡缠枝纹青花瓷盘</w:t>
            </w:r>
          </w:p>
        </w:tc>
        <w:tc>
          <w:tcPr>
            <w:tcW w:w="1395" w:type="dxa"/>
          </w:tcPr>
          <w:p w14:paraId="51ACEB26">
            <w:r>
              <w:rPr>
                <w:rFonts w:hint="eastAsia" w:ascii="方正仿宋_GBK" w:eastAsia="方正仿宋_GBK"/>
                <w:szCs w:val="21"/>
              </w:rPr>
              <w:t>清</w:t>
            </w:r>
          </w:p>
        </w:tc>
        <w:tc>
          <w:tcPr>
            <w:tcW w:w="1710" w:type="dxa"/>
          </w:tcPr>
          <w:p w14:paraId="511B2EF8">
            <w:pPr>
              <w:rPr>
                <w:rFonts w:ascii="方正仿宋_GBK" w:eastAsia="方正仿宋_GBK"/>
                <w:szCs w:val="21"/>
              </w:rPr>
            </w:pPr>
            <w:r>
              <w:rPr>
                <w:rFonts w:hint="eastAsia" w:ascii="方正仿宋_GBK" w:eastAsia="方正仿宋_GBK"/>
                <w:szCs w:val="21"/>
              </w:rPr>
              <w:t>1</w:t>
            </w:r>
          </w:p>
        </w:tc>
        <w:tc>
          <w:tcPr>
            <w:tcW w:w="1020" w:type="dxa"/>
          </w:tcPr>
          <w:p w14:paraId="06DF5278">
            <w:r>
              <w:rPr>
                <w:rFonts w:hint="eastAsia" w:ascii="方正仿宋_GBK" w:eastAsia="方正仿宋_GBK"/>
                <w:szCs w:val="21"/>
              </w:rPr>
              <w:t>瓷器</w:t>
            </w:r>
          </w:p>
        </w:tc>
        <w:tc>
          <w:tcPr>
            <w:tcW w:w="1950" w:type="dxa"/>
          </w:tcPr>
          <w:p w14:paraId="2DE20FCE">
            <w:r>
              <w:rPr>
                <w:rFonts w:hint="eastAsia" w:ascii="方正仿宋_GBK" w:eastAsia="方正仿宋_GBK"/>
                <w:szCs w:val="21"/>
              </w:rPr>
              <w:t>武隆区</w:t>
            </w:r>
          </w:p>
        </w:tc>
      </w:tr>
      <w:tr w14:paraId="1581C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1263067C">
            <w:pPr>
              <w:rPr>
                <w:rFonts w:ascii="方正仿宋_GBK" w:eastAsia="方正仿宋_GBK"/>
                <w:szCs w:val="21"/>
              </w:rPr>
            </w:pPr>
            <w:r>
              <w:rPr>
                <w:rFonts w:hint="eastAsia" w:ascii="方正仿宋_GBK" w:eastAsia="方正仿宋_GBK"/>
                <w:szCs w:val="21"/>
              </w:rPr>
              <w:t>清“万”字缠枝纹青花瓷盘</w:t>
            </w:r>
          </w:p>
        </w:tc>
        <w:tc>
          <w:tcPr>
            <w:tcW w:w="1395" w:type="dxa"/>
          </w:tcPr>
          <w:p w14:paraId="36DB2653">
            <w:r>
              <w:rPr>
                <w:rFonts w:hint="eastAsia" w:ascii="方正仿宋_GBK" w:eastAsia="方正仿宋_GBK"/>
                <w:szCs w:val="21"/>
              </w:rPr>
              <w:t>清</w:t>
            </w:r>
          </w:p>
        </w:tc>
        <w:tc>
          <w:tcPr>
            <w:tcW w:w="1710" w:type="dxa"/>
          </w:tcPr>
          <w:p w14:paraId="4A6295E3">
            <w:pPr>
              <w:rPr>
                <w:rFonts w:ascii="方正仿宋_GBK" w:eastAsia="方正仿宋_GBK"/>
                <w:szCs w:val="21"/>
              </w:rPr>
            </w:pPr>
            <w:r>
              <w:rPr>
                <w:rFonts w:hint="eastAsia" w:ascii="方正仿宋_GBK" w:eastAsia="方正仿宋_GBK"/>
                <w:szCs w:val="21"/>
              </w:rPr>
              <w:t>1</w:t>
            </w:r>
          </w:p>
        </w:tc>
        <w:tc>
          <w:tcPr>
            <w:tcW w:w="1020" w:type="dxa"/>
          </w:tcPr>
          <w:p w14:paraId="53EF7648">
            <w:r>
              <w:rPr>
                <w:rFonts w:hint="eastAsia" w:ascii="方正仿宋_GBK" w:eastAsia="方正仿宋_GBK"/>
                <w:szCs w:val="21"/>
              </w:rPr>
              <w:t>瓷器</w:t>
            </w:r>
          </w:p>
        </w:tc>
        <w:tc>
          <w:tcPr>
            <w:tcW w:w="1950" w:type="dxa"/>
          </w:tcPr>
          <w:p w14:paraId="32861424">
            <w:r>
              <w:rPr>
                <w:rFonts w:hint="eastAsia" w:ascii="方正仿宋_GBK" w:eastAsia="方正仿宋_GBK"/>
                <w:szCs w:val="21"/>
              </w:rPr>
              <w:t>武隆区</w:t>
            </w:r>
          </w:p>
        </w:tc>
      </w:tr>
      <w:tr w14:paraId="17951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6860B6BA">
            <w:pPr>
              <w:rPr>
                <w:rFonts w:ascii="方正仿宋_GBK" w:eastAsia="方正仿宋_GBK"/>
                <w:szCs w:val="21"/>
              </w:rPr>
            </w:pPr>
            <w:r>
              <w:rPr>
                <w:rFonts w:hint="eastAsia" w:ascii="方正仿宋_GBK" w:eastAsia="方正仿宋_GBK"/>
                <w:szCs w:val="21"/>
              </w:rPr>
              <w:t>清“泉”字缠枝纹青花瓷盘</w:t>
            </w:r>
          </w:p>
        </w:tc>
        <w:tc>
          <w:tcPr>
            <w:tcW w:w="1395" w:type="dxa"/>
          </w:tcPr>
          <w:p w14:paraId="71A1B74E">
            <w:r>
              <w:rPr>
                <w:rFonts w:hint="eastAsia" w:ascii="方正仿宋_GBK" w:eastAsia="方正仿宋_GBK"/>
                <w:szCs w:val="21"/>
              </w:rPr>
              <w:t>清</w:t>
            </w:r>
          </w:p>
        </w:tc>
        <w:tc>
          <w:tcPr>
            <w:tcW w:w="1710" w:type="dxa"/>
          </w:tcPr>
          <w:p w14:paraId="7246D0E4">
            <w:pPr>
              <w:rPr>
                <w:rFonts w:ascii="方正仿宋_GBK" w:eastAsia="方正仿宋_GBK"/>
                <w:szCs w:val="21"/>
              </w:rPr>
            </w:pPr>
            <w:r>
              <w:rPr>
                <w:rFonts w:hint="eastAsia" w:ascii="方正仿宋_GBK" w:eastAsia="方正仿宋_GBK"/>
                <w:szCs w:val="21"/>
              </w:rPr>
              <w:t>1</w:t>
            </w:r>
          </w:p>
        </w:tc>
        <w:tc>
          <w:tcPr>
            <w:tcW w:w="1020" w:type="dxa"/>
          </w:tcPr>
          <w:p w14:paraId="4BBFEEE8">
            <w:r>
              <w:rPr>
                <w:rFonts w:hint="eastAsia" w:ascii="方正仿宋_GBK" w:eastAsia="方正仿宋_GBK"/>
                <w:szCs w:val="21"/>
              </w:rPr>
              <w:t>瓷器</w:t>
            </w:r>
          </w:p>
        </w:tc>
        <w:tc>
          <w:tcPr>
            <w:tcW w:w="1950" w:type="dxa"/>
          </w:tcPr>
          <w:p w14:paraId="3C223B45">
            <w:r>
              <w:rPr>
                <w:rFonts w:hint="eastAsia" w:ascii="方正仿宋_GBK" w:eastAsia="方正仿宋_GBK"/>
                <w:szCs w:val="21"/>
              </w:rPr>
              <w:t>武隆区</w:t>
            </w:r>
          </w:p>
        </w:tc>
      </w:tr>
      <w:tr w14:paraId="5E66B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591A90F8">
            <w:pPr>
              <w:rPr>
                <w:rFonts w:ascii="方正仿宋_GBK" w:eastAsia="方正仿宋_GBK"/>
                <w:szCs w:val="21"/>
              </w:rPr>
            </w:pPr>
            <w:r>
              <w:rPr>
                <w:rFonts w:hint="eastAsia" w:ascii="方正仿宋_GBK" w:eastAsia="方正仿宋_GBK"/>
                <w:szCs w:val="21"/>
              </w:rPr>
              <w:t>宋青瓷盘</w:t>
            </w:r>
          </w:p>
        </w:tc>
        <w:tc>
          <w:tcPr>
            <w:tcW w:w="1395" w:type="dxa"/>
          </w:tcPr>
          <w:p w14:paraId="6DA89283">
            <w:pPr>
              <w:rPr>
                <w:rFonts w:ascii="方正仿宋_GBK" w:eastAsia="方正仿宋_GBK"/>
                <w:szCs w:val="21"/>
              </w:rPr>
            </w:pPr>
            <w:r>
              <w:rPr>
                <w:rFonts w:hint="eastAsia" w:ascii="方正仿宋_GBK" w:eastAsia="方正仿宋_GBK"/>
                <w:szCs w:val="21"/>
              </w:rPr>
              <w:t>宋</w:t>
            </w:r>
          </w:p>
        </w:tc>
        <w:tc>
          <w:tcPr>
            <w:tcW w:w="1710" w:type="dxa"/>
          </w:tcPr>
          <w:p w14:paraId="3DCCE211">
            <w:pPr>
              <w:rPr>
                <w:rFonts w:ascii="方正仿宋_GBK" w:eastAsia="方正仿宋_GBK"/>
                <w:szCs w:val="21"/>
              </w:rPr>
            </w:pPr>
            <w:r>
              <w:rPr>
                <w:rFonts w:hint="eastAsia" w:ascii="方正仿宋_GBK" w:eastAsia="方正仿宋_GBK"/>
                <w:szCs w:val="21"/>
              </w:rPr>
              <w:t>2</w:t>
            </w:r>
          </w:p>
        </w:tc>
        <w:tc>
          <w:tcPr>
            <w:tcW w:w="1020" w:type="dxa"/>
          </w:tcPr>
          <w:p w14:paraId="59D26FAB">
            <w:r>
              <w:rPr>
                <w:rFonts w:hint="eastAsia" w:ascii="方正仿宋_GBK" w:eastAsia="方正仿宋_GBK"/>
                <w:szCs w:val="21"/>
              </w:rPr>
              <w:t>瓷器</w:t>
            </w:r>
          </w:p>
        </w:tc>
        <w:tc>
          <w:tcPr>
            <w:tcW w:w="1950" w:type="dxa"/>
          </w:tcPr>
          <w:p w14:paraId="7B8E24E3">
            <w:r>
              <w:rPr>
                <w:rFonts w:hint="eastAsia" w:ascii="方正仿宋_GBK" w:eastAsia="方正仿宋_GBK"/>
                <w:szCs w:val="21"/>
              </w:rPr>
              <w:t>武隆区</w:t>
            </w:r>
          </w:p>
        </w:tc>
      </w:tr>
      <w:tr w14:paraId="11CD2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0625F759">
            <w:pPr>
              <w:rPr>
                <w:rFonts w:ascii="方正仿宋_GBK" w:eastAsia="方正仿宋_GBK"/>
                <w:szCs w:val="21"/>
              </w:rPr>
            </w:pPr>
            <w:r>
              <w:rPr>
                <w:rFonts w:hint="eastAsia" w:ascii="方正仿宋_GBK" w:eastAsia="方正仿宋_GBK"/>
                <w:szCs w:val="21"/>
              </w:rPr>
              <w:t>明清青瓷盘</w:t>
            </w:r>
          </w:p>
        </w:tc>
        <w:tc>
          <w:tcPr>
            <w:tcW w:w="1395" w:type="dxa"/>
          </w:tcPr>
          <w:p w14:paraId="7B3E7B1F">
            <w:pPr>
              <w:rPr>
                <w:rFonts w:ascii="方正仿宋_GBK" w:eastAsia="方正仿宋_GBK"/>
                <w:szCs w:val="21"/>
              </w:rPr>
            </w:pPr>
            <w:r>
              <w:rPr>
                <w:rFonts w:hint="eastAsia" w:ascii="方正仿宋_GBK" w:eastAsia="方正仿宋_GBK"/>
                <w:szCs w:val="21"/>
              </w:rPr>
              <w:t>宋</w:t>
            </w:r>
          </w:p>
        </w:tc>
        <w:tc>
          <w:tcPr>
            <w:tcW w:w="1710" w:type="dxa"/>
          </w:tcPr>
          <w:p w14:paraId="79E940C1">
            <w:pPr>
              <w:rPr>
                <w:rFonts w:ascii="方正仿宋_GBK" w:eastAsia="方正仿宋_GBK"/>
                <w:szCs w:val="21"/>
              </w:rPr>
            </w:pPr>
            <w:r>
              <w:rPr>
                <w:rFonts w:hint="eastAsia" w:ascii="方正仿宋_GBK" w:eastAsia="方正仿宋_GBK"/>
                <w:szCs w:val="21"/>
              </w:rPr>
              <w:t>1</w:t>
            </w:r>
          </w:p>
        </w:tc>
        <w:tc>
          <w:tcPr>
            <w:tcW w:w="1020" w:type="dxa"/>
          </w:tcPr>
          <w:p w14:paraId="0D8A064E">
            <w:r>
              <w:rPr>
                <w:rFonts w:hint="eastAsia" w:ascii="方正仿宋_GBK" w:eastAsia="方正仿宋_GBK"/>
                <w:szCs w:val="21"/>
              </w:rPr>
              <w:t>瓷器</w:t>
            </w:r>
          </w:p>
        </w:tc>
        <w:tc>
          <w:tcPr>
            <w:tcW w:w="1950" w:type="dxa"/>
          </w:tcPr>
          <w:p w14:paraId="4DFCBAA9">
            <w:r>
              <w:rPr>
                <w:rFonts w:hint="eastAsia" w:ascii="方正仿宋_GBK" w:eastAsia="方正仿宋_GBK"/>
                <w:szCs w:val="21"/>
              </w:rPr>
              <w:t>武隆区</w:t>
            </w:r>
          </w:p>
        </w:tc>
      </w:tr>
      <w:tr w14:paraId="24757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7173E4EB">
            <w:pPr>
              <w:rPr>
                <w:rFonts w:ascii="方正仿宋_GBK" w:eastAsia="方正仿宋_GBK"/>
                <w:szCs w:val="21"/>
              </w:rPr>
            </w:pPr>
            <w:r>
              <w:rPr>
                <w:rFonts w:hint="eastAsia" w:ascii="方正仿宋_GBK" w:eastAsia="方正仿宋_GBK"/>
                <w:szCs w:val="21"/>
              </w:rPr>
              <w:t>宋白瓷盘</w:t>
            </w:r>
          </w:p>
        </w:tc>
        <w:tc>
          <w:tcPr>
            <w:tcW w:w="1395" w:type="dxa"/>
          </w:tcPr>
          <w:p w14:paraId="1B58FC23">
            <w:pPr>
              <w:rPr>
                <w:rFonts w:ascii="方正仿宋_GBK" w:eastAsia="方正仿宋_GBK"/>
                <w:szCs w:val="21"/>
              </w:rPr>
            </w:pPr>
            <w:r>
              <w:rPr>
                <w:rFonts w:hint="eastAsia" w:ascii="方正仿宋_GBK" w:eastAsia="方正仿宋_GBK"/>
                <w:szCs w:val="21"/>
              </w:rPr>
              <w:t>宋</w:t>
            </w:r>
          </w:p>
        </w:tc>
        <w:tc>
          <w:tcPr>
            <w:tcW w:w="1710" w:type="dxa"/>
          </w:tcPr>
          <w:p w14:paraId="376C8B99">
            <w:pPr>
              <w:rPr>
                <w:rFonts w:ascii="方正仿宋_GBK" w:eastAsia="方正仿宋_GBK"/>
                <w:szCs w:val="21"/>
              </w:rPr>
            </w:pPr>
            <w:r>
              <w:rPr>
                <w:rFonts w:hint="eastAsia" w:ascii="方正仿宋_GBK" w:eastAsia="方正仿宋_GBK"/>
                <w:szCs w:val="21"/>
              </w:rPr>
              <w:t>3</w:t>
            </w:r>
          </w:p>
        </w:tc>
        <w:tc>
          <w:tcPr>
            <w:tcW w:w="1020" w:type="dxa"/>
          </w:tcPr>
          <w:p w14:paraId="343F5D18">
            <w:r>
              <w:rPr>
                <w:rFonts w:hint="eastAsia" w:ascii="方正仿宋_GBK" w:eastAsia="方正仿宋_GBK"/>
                <w:szCs w:val="21"/>
              </w:rPr>
              <w:t>瓷器</w:t>
            </w:r>
          </w:p>
        </w:tc>
        <w:tc>
          <w:tcPr>
            <w:tcW w:w="1950" w:type="dxa"/>
          </w:tcPr>
          <w:p w14:paraId="1A9D2770">
            <w:r>
              <w:rPr>
                <w:rFonts w:hint="eastAsia" w:ascii="方正仿宋_GBK" w:eastAsia="方正仿宋_GBK"/>
                <w:szCs w:val="21"/>
              </w:rPr>
              <w:t>武隆区</w:t>
            </w:r>
          </w:p>
        </w:tc>
      </w:tr>
      <w:tr w14:paraId="417F8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197316AF">
            <w:pPr>
              <w:rPr>
                <w:rFonts w:ascii="方正仿宋_GBK" w:eastAsia="方正仿宋_GBK"/>
                <w:szCs w:val="21"/>
              </w:rPr>
            </w:pPr>
            <w:r>
              <w:rPr>
                <w:rFonts w:hint="eastAsia" w:ascii="方正仿宋_GBK" w:eastAsia="方正仿宋_GBK"/>
                <w:szCs w:val="21"/>
              </w:rPr>
              <w:t>宋褐釉侈口沿瓷盘</w:t>
            </w:r>
          </w:p>
        </w:tc>
        <w:tc>
          <w:tcPr>
            <w:tcW w:w="1395" w:type="dxa"/>
          </w:tcPr>
          <w:p w14:paraId="1480264F">
            <w:r>
              <w:rPr>
                <w:rFonts w:hint="eastAsia" w:ascii="方正仿宋_GBK" w:eastAsia="方正仿宋_GBK"/>
                <w:szCs w:val="21"/>
              </w:rPr>
              <w:t>宋</w:t>
            </w:r>
          </w:p>
        </w:tc>
        <w:tc>
          <w:tcPr>
            <w:tcW w:w="1710" w:type="dxa"/>
          </w:tcPr>
          <w:p w14:paraId="7F439253">
            <w:pPr>
              <w:rPr>
                <w:rFonts w:ascii="方正仿宋_GBK" w:eastAsia="方正仿宋_GBK"/>
                <w:szCs w:val="21"/>
              </w:rPr>
            </w:pPr>
            <w:r>
              <w:rPr>
                <w:rFonts w:hint="eastAsia" w:ascii="方正仿宋_GBK" w:eastAsia="方正仿宋_GBK"/>
                <w:szCs w:val="21"/>
              </w:rPr>
              <w:t>1</w:t>
            </w:r>
          </w:p>
        </w:tc>
        <w:tc>
          <w:tcPr>
            <w:tcW w:w="1020" w:type="dxa"/>
          </w:tcPr>
          <w:p w14:paraId="4DEB269D">
            <w:r>
              <w:rPr>
                <w:rFonts w:hint="eastAsia" w:ascii="方正仿宋_GBK" w:eastAsia="方正仿宋_GBK"/>
                <w:szCs w:val="21"/>
              </w:rPr>
              <w:t>瓷器</w:t>
            </w:r>
          </w:p>
        </w:tc>
        <w:tc>
          <w:tcPr>
            <w:tcW w:w="1950" w:type="dxa"/>
          </w:tcPr>
          <w:p w14:paraId="0E7235E6">
            <w:r>
              <w:rPr>
                <w:rFonts w:hint="eastAsia" w:ascii="方正仿宋_GBK" w:eastAsia="方正仿宋_GBK"/>
                <w:szCs w:val="21"/>
              </w:rPr>
              <w:t>武隆区</w:t>
            </w:r>
          </w:p>
        </w:tc>
      </w:tr>
      <w:tr w14:paraId="06E162BA">
        <w:tblPrEx>
          <w:tblCellMar>
            <w:top w:w="0" w:type="dxa"/>
            <w:left w:w="108" w:type="dxa"/>
            <w:bottom w:w="0" w:type="dxa"/>
            <w:right w:w="108" w:type="dxa"/>
          </w:tblCellMar>
        </w:tblPrEx>
        <w:tc>
          <w:tcPr>
            <w:tcW w:w="2990" w:type="dxa"/>
          </w:tcPr>
          <w:p w14:paraId="2B1AB5EB">
            <w:pPr>
              <w:rPr>
                <w:rFonts w:ascii="方正仿宋_GBK" w:eastAsia="方正仿宋_GBK"/>
                <w:szCs w:val="21"/>
              </w:rPr>
            </w:pPr>
            <w:r>
              <w:rPr>
                <w:rFonts w:hint="eastAsia" w:ascii="方正仿宋_GBK" w:eastAsia="方正仿宋_GBK"/>
                <w:szCs w:val="21"/>
              </w:rPr>
              <w:t>宋黑釉瓷盘</w:t>
            </w:r>
          </w:p>
        </w:tc>
        <w:tc>
          <w:tcPr>
            <w:tcW w:w="1395" w:type="dxa"/>
          </w:tcPr>
          <w:p w14:paraId="0D4686A4">
            <w:r>
              <w:rPr>
                <w:rFonts w:hint="eastAsia" w:ascii="方正仿宋_GBK" w:eastAsia="方正仿宋_GBK"/>
                <w:szCs w:val="21"/>
              </w:rPr>
              <w:t>宋</w:t>
            </w:r>
          </w:p>
        </w:tc>
        <w:tc>
          <w:tcPr>
            <w:tcW w:w="1710" w:type="dxa"/>
          </w:tcPr>
          <w:p w14:paraId="7626B6D2">
            <w:pPr>
              <w:rPr>
                <w:rFonts w:ascii="方正仿宋_GBK" w:eastAsia="方正仿宋_GBK"/>
                <w:szCs w:val="21"/>
              </w:rPr>
            </w:pPr>
            <w:r>
              <w:rPr>
                <w:rFonts w:hint="eastAsia" w:ascii="方正仿宋_GBK" w:eastAsia="方正仿宋_GBK"/>
                <w:szCs w:val="21"/>
              </w:rPr>
              <w:t>1</w:t>
            </w:r>
          </w:p>
        </w:tc>
        <w:tc>
          <w:tcPr>
            <w:tcW w:w="1020" w:type="dxa"/>
          </w:tcPr>
          <w:p w14:paraId="4B00A890">
            <w:r>
              <w:rPr>
                <w:rFonts w:hint="eastAsia" w:ascii="方正仿宋_GBK" w:eastAsia="方正仿宋_GBK"/>
                <w:szCs w:val="21"/>
              </w:rPr>
              <w:t>瓷器</w:t>
            </w:r>
          </w:p>
        </w:tc>
        <w:tc>
          <w:tcPr>
            <w:tcW w:w="1950" w:type="dxa"/>
          </w:tcPr>
          <w:p w14:paraId="037D77EB">
            <w:r>
              <w:rPr>
                <w:rFonts w:hint="eastAsia" w:ascii="方正仿宋_GBK" w:eastAsia="方正仿宋_GBK"/>
                <w:szCs w:val="21"/>
              </w:rPr>
              <w:t>武隆区</w:t>
            </w:r>
          </w:p>
        </w:tc>
      </w:tr>
      <w:tr w14:paraId="75F5A81A">
        <w:tblPrEx>
          <w:tblCellMar>
            <w:top w:w="0" w:type="dxa"/>
            <w:left w:w="108" w:type="dxa"/>
            <w:bottom w:w="0" w:type="dxa"/>
            <w:right w:w="108" w:type="dxa"/>
          </w:tblCellMar>
        </w:tblPrEx>
        <w:tc>
          <w:tcPr>
            <w:tcW w:w="2990" w:type="dxa"/>
          </w:tcPr>
          <w:p w14:paraId="16DB1635">
            <w:pPr>
              <w:rPr>
                <w:rFonts w:ascii="方正仿宋_GBK" w:eastAsia="方正仿宋_GBK"/>
                <w:szCs w:val="21"/>
              </w:rPr>
            </w:pPr>
            <w:r>
              <w:rPr>
                <w:rFonts w:hint="eastAsia" w:ascii="方正仿宋_GBK" w:eastAsia="方正仿宋_GBK"/>
                <w:szCs w:val="21"/>
              </w:rPr>
              <w:t>宋葵口青瓷盘</w:t>
            </w:r>
          </w:p>
        </w:tc>
        <w:tc>
          <w:tcPr>
            <w:tcW w:w="1395" w:type="dxa"/>
          </w:tcPr>
          <w:p w14:paraId="659BE6E4">
            <w:r>
              <w:rPr>
                <w:rFonts w:hint="eastAsia" w:ascii="方正仿宋_GBK" w:eastAsia="方正仿宋_GBK"/>
                <w:szCs w:val="21"/>
              </w:rPr>
              <w:t>宋</w:t>
            </w:r>
          </w:p>
        </w:tc>
        <w:tc>
          <w:tcPr>
            <w:tcW w:w="1710" w:type="dxa"/>
          </w:tcPr>
          <w:p w14:paraId="1DC0C5B1">
            <w:pPr>
              <w:rPr>
                <w:rFonts w:ascii="方正仿宋_GBK" w:eastAsia="方正仿宋_GBK"/>
                <w:szCs w:val="21"/>
              </w:rPr>
            </w:pPr>
            <w:r>
              <w:rPr>
                <w:rFonts w:hint="eastAsia" w:ascii="方正仿宋_GBK" w:eastAsia="方正仿宋_GBK"/>
                <w:szCs w:val="21"/>
              </w:rPr>
              <w:t>1</w:t>
            </w:r>
          </w:p>
        </w:tc>
        <w:tc>
          <w:tcPr>
            <w:tcW w:w="1020" w:type="dxa"/>
          </w:tcPr>
          <w:p w14:paraId="76346A23">
            <w:r>
              <w:rPr>
                <w:rFonts w:hint="eastAsia" w:ascii="方正仿宋_GBK" w:eastAsia="方正仿宋_GBK"/>
                <w:szCs w:val="21"/>
              </w:rPr>
              <w:t>瓷器</w:t>
            </w:r>
          </w:p>
        </w:tc>
        <w:tc>
          <w:tcPr>
            <w:tcW w:w="1950" w:type="dxa"/>
          </w:tcPr>
          <w:p w14:paraId="7E9B07B2">
            <w:r>
              <w:rPr>
                <w:rFonts w:hint="eastAsia" w:ascii="方正仿宋_GBK" w:eastAsia="方正仿宋_GBK"/>
                <w:szCs w:val="21"/>
              </w:rPr>
              <w:t>武隆区</w:t>
            </w:r>
          </w:p>
        </w:tc>
      </w:tr>
      <w:tr w14:paraId="33217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157C239E">
            <w:pPr>
              <w:rPr>
                <w:rFonts w:ascii="方正仿宋_GBK" w:eastAsia="方正仿宋_GBK"/>
                <w:szCs w:val="21"/>
              </w:rPr>
            </w:pPr>
            <w:r>
              <w:rPr>
                <w:rFonts w:hint="eastAsia" w:ascii="方正仿宋_GBK" w:eastAsia="方正仿宋_GBK"/>
                <w:szCs w:val="21"/>
              </w:rPr>
              <w:t>宋青瓷盘</w:t>
            </w:r>
          </w:p>
        </w:tc>
        <w:tc>
          <w:tcPr>
            <w:tcW w:w="1395" w:type="dxa"/>
          </w:tcPr>
          <w:p w14:paraId="3BB84E8E">
            <w:pPr>
              <w:rPr>
                <w:rFonts w:ascii="方正仿宋_GBK" w:eastAsia="方正仿宋_GBK"/>
                <w:szCs w:val="21"/>
              </w:rPr>
            </w:pPr>
            <w:r>
              <w:rPr>
                <w:rFonts w:hint="eastAsia" w:ascii="方正仿宋_GBK" w:eastAsia="方正仿宋_GBK"/>
                <w:szCs w:val="21"/>
              </w:rPr>
              <w:t>宋</w:t>
            </w:r>
          </w:p>
        </w:tc>
        <w:tc>
          <w:tcPr>
            <w:tcW w:w="1710" w:type="dxa"/>
          </w:tcPr>
          <w:p w14:paraId="66C0F358">
            <w:pPr>
              <w:rPr>
                <w:rFonts w:ascii="方正仿宋_GBK" w:eastAsia="方正仿宋_GBK"/>
                <w:szCs w:val="21"/>
              </w:rPr>
            </w:pPr>
            <w:r>
              <w:rPr>
                <w:rFonts w:hint="eastAsia" w:ascii="方正仿宋_GBK" w:eastAsia="方正仿宋_GBK"/>
                <w:szCs w:val="21"/>
              </w:rPr>
              <w:t>1</w:t>
            </w:r>
          </w:p>
        </w:tc>
        <w:tc>
          <w:tcPr>
            <w:tcW w:w="1020" w:type="dxa"/>
          </w:tcPr>
          <w:p w14:paraId="08988429">
            <w:r>
              <w:rPr>
                <w:rFonts w:hint="eastAsia" w:ascii="方正仿宋_GBK" w:eastAsia="方正仿宋_GBK"/>
                <w:szCs w:val="21"/>
              </w:rPr>
              <w:t>瓷器</w:t>
            </w:r>
          </w:p>
        </w:tc>
        <w:tc>
          <w:tcPr>
            <w:tcW w:w="1950" w:type="dxa"/>
          </w:tcPr>
          <w:p w14:paraId="7B4573BF">
            <w:r>
              <w:rPr>
                <w:rFonts w:hint="eastAsia" w:ascii="方正仿宋_GBK" w:eastAsia="方正仿宋_GBK"/>
                <w:szCs w:val="21"/>
              </w:rPr>
              <w:t>武隆区</w:t>
            </w:r>
          </w:p>
        </w:tc>
      </w:tr>
      <w:tr w14:paraId="251F3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0863C61F">
            <w:pPr>
              <w:rPr>
                <w:rFonts w:ascii="方正仿宋_GBK" w:eastAsia="方正仿宋_GBK"/>
                <w:szCs w:val="21"/>
              </w:rPr>
            </w:pPr>
            <w:r>
              <w:rPr>
                <w:rFonts w:hint="eastAsia" w:ascii="方正仿宋_GBK" w:eastAsia="方正仿宋_GBK"/>
                <w:szCs w:val="21"/>
              </w:rPr>
              <w:t>宋青釉侈口瓷盘</w:t>
            </w:r>
          </w:p>
        </w:tc>
        <w:tc>
          <w:tcPr>
            <w:tcW w:w="1395" w:type="dxa"/>
            <w:tcBorders>
              <w:top w:val="single" w:color="000000" w:sz="4" w:space="0"/>
              <w:left w:val="single" w:color="000000" w:sz="4" w:space="0"/>
              <w:bottom w:val="single" w:color="000000" w:sz="4" w:space="0"/>
              <w:right w:val="single" w:color="000000" w:sz="4" w:space="0"/>
            </w:tcBorders>
          </w:tcPr>
          <w:p w14:paraId="6733C295">
            <w:pPr>
              <w:rPr>
                <w:rFonts w:ascii="方正仿宋_GBK" w:eastAsia="方正仿宋_GBK"/>
                <w:szCs w:val="21"/>
              </w:rPr>
            </w:pPr>
            <w:r>
              <w:rPr>
                <w:rFonts w:hint="eastAsia" w:ascii="方正仿宋_GBK" w:eastAsia="方正仿宋_GBK"/>
                <w:szCs w:val="21"/>
              </w:rPr>
              <w:t>宋</w:t>
            </w:r>
          </w:p>
        </w:tc>
        <w:tc>
          <w:tcPr>
            <w:tcW w:w="1710" w:type="dxa"/>
            <w:tcBorders>
              <w:top w:val="single" w:color="000000" w:sz="4" w:space="0"/>
              <w:left w:val="single" w:color="000000" w:sz="4" w:space="0"/>
              <w:bottom w:val="single" w:color="000000" w:sz="4" w:space="0"/>
              <w:right w:val="single" w:color="000000" w:sz="4" w:space="0"/>
            </w:tcBorders>
          </w:tcPr>
          <w:p w14:paraId="3C7E5AE0">
            <w:pPr>
              <w:rPr>
                <w:rFonts w:ascii="方正仿宋_GBK" w:eastAsia="方正仿宋_GBK"/>
                <w:szCs w:val="21"/>
              </w:rPr>
            </w:pPr>
            <w:r>
              <w:rPr>
                <w:rFonts w:hint="eastAsia" w:ascii="方正仿宋_GBK" w:eastAsia="方正仿宋_GBK"/>
                <w:szCs w:val="21"/>
              </w:rPr>
              <w:t>1</w:t>
            </w:r>
          </w:p>
        </w:tc>
        <w:tc>
          <w:tcPr>
            <w:tcW w:w="1020" w:type="dxa"/>
            <w:tcBorders>
              <w:top w:val="single" w:color="000000" w:sz="4" w:space="0"/>
              <w:left w:val="single" w:color="000000" w:sz="4" w:space="0"/>
              <w:bottom w:val="single" w:color="000000" w:sz="4" w:space="0"/>
              <w:right w:val="single" w:color="000000" w:sz="4" w:space="0"/>
            </w:tcBorders>
          </w:tcPr>
          <w:p w14:paraId="2F1B25E5">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7FC8D094">
            <w:r>
              <w:rPr>
                <w:rFonts w:hint="eastAsia" w:ascii="方正仿宋_GBK" w:eastAsia="方正仿宋_GBK"/>
                <w:szCs w:val="21"/>
              </w:rPr>
              <w:t>武隆区</w:t>
            </w:r>
          </w:p>
        </w:tc>
      </w:tr>
      <w:tr w14:paraId="55A55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1E279436">
            <w:pPr>
              <w:rPr>
                <w:rFonts w:ascii="方正仿宋_GBK" w:eastAsia="方正仿宋_GBK"/>
                <w:szCs w:val="21"/>
              </w:rPr>
            </w:pPr>
            <w:r>
              <w:rPr>
                <w:rFonts w:hint="eastAsia" w:ascii="方正仿宋_GBK" w:eastAsia="方正仿宋_GBK"/>
                <w:szCs w:val="21"/>
              </w:rPr>
              <w:t>唐宋瓷盘</w:t>
            </w:r>
          </w:p>
        </w:tc>
        <w:tc>
          <w:tcPr>
            <w:tcW w:w="1395" w:type="dxa"/>
            <w:tcBorders>
              <w:top w:val="single" w:color="000000" w:sz="4" w:space="0"/>
              <w:left w:val="single" w:color="000000" w:sz="4" w:space="0"/>
              <w:bottom w:val="single" w:color="000000" w:sz="4" w:space="0"/>
              <w:right w:val="single" w:color="000000" w:sz="4" w:space="0"/>
            </w:tcBorders>
          </w:tcPr>
          <w:p w14:paraId="6A65CA1F">
            <w:pPr>
              <w:rPr>
                <w:rFonts w:ascii="方正仿宋_GBK" w:eastAsia="方正仿宋_GBK"/>
                <w:szCs w:val="21"/>
              </w:rPr>
            </w:pPr>
            <w:r>
              <w:rPr>
                <w:rFonts w:hint="eastAsia" w:ascii="方正仿宋_GBK" w:eastAsia="方正仿宋_GBK"/>
                <w:szCs w:val="21"/>
              </w:rPr>
              <w:t>唐宋</w:t>
            </w:r>
          </w:p>
        </w:tc>
        <w:tc>
          <w:tcPr>
            <w:tcW w:w="1710" w:type="dxa"/>
            <w:tcBorders>
              <w:top w:val="single" w:color="000000" w:sz="4" w:space="0"/>
              <w:left w:val="single" w:color="000000" w:sz="4" w:space="0"/>
              <w:bottom w:val="single" w:color="000000" w:sz="4" w:space="0"/>
              <w:right w:val="single" w:color="000000" w:sz="4" w:space="0"/>
            </w:tcBorders>
          </w:tcPr>
          <w:p w14:paraId="034DAC11">
            <w:pPr>
              <w:rPr>
                <w:rFonts w:ascii="方正仿宋_GBK" w:eastAsia="方正仿宋_GBK"/>
                <w:szCs w:val="21"/>
              </w:rPr>
            </w:pPr>
            <w:r>
              <w:rPr>
                <w:rFonts w:hint="eastAsia" w:ascii="方正仿宋_GBK" w:eastAsia="方正仿宋_GBK"/>
                <w:szCs w:val="21"/>
              </w:rPr>
              <w:t>2</w:t>
            </w:r>
          </w:p>
        </w:tc>
        <w:tc>
          <w:tcPr>
            <w:tcW w:w="1020" w:type="dxa"/>
            <w:tcBorders>
              <w:top w:val="single" w:color="000000" w:sz="4" w:space="0"/>
              <w:left w:val="single" w:color="000000" w:sz="4" w:space="0"/>
              <w:bottom w:val="single" w:color="000000" w:sz="4" w:space="0"/>
              <w:right w:val="single" w:color="000000" w:sz="4" w:space="0"/>
            </w:tcBorders>
          </w:tcPr>
          <w:p w14:paraId="45172AFC">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5AB1D194">
            <w:r>
              <w:rPr>
                <w:rFonts w:hint="eastAsia" w:ascii="方正仿宋_GBK" w:eastAsia="方正仿宋_GBK"/>
                <w:szCs w:val="21"/>
              </w:rPr>
              <w:t>武隆区</w:t>
            </w:r>
          </w:p>
        </w:tc>
      </w:tr>
      <w:tr w14:paraId="040E5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3597AABB">
            <w:pPr>
              <w:rPr>
                <w:rFonts w:ascii="方正仿宋_GBK" w:eastAsia="方正仿宋_GBK"/>
                <w:szCs w:val="21"/>
              </w:rPr>
            </w:pPr>
            <w:r>
              <w:rPr>
                <w:rFonts w:hint="eastAsia" w:ascii="方正仿宋_GBK" w:eastAsia="方正仿宋_GBK"/>
                <w:szCs w:val="21"/>
              </w:rPr>
              <w:t>清菊花缠枝纹青花瓷碟</w:t>
            </w:r>
          </w:p>
        </w:tc>
        <w:tc>
          <w:tcPr>
            <w:tcW w:w="1395" w:type="dxa"/>
            <w:tcBorders>
              <w:top w:val="single" w:color="000000" w:sz="4" w:space="0"/>
              <w:left w:val="single" w:color="000000" w:sz="4" w:space="0"/>
              <w:bottom w:val="single" w:color="000000" w:sz="4" w:space="0"/>
              <w:right w:val="single" w:color="000000" w:sz="4" w:space="0"/>
            </w:tcBorders>
          </w:tcPr>
          <w:p w14:paraId="01F297D9">
            <w:pPr>
              <w:rPr>
                <w:rFonts w:ascii="方正仿宋_GBK" w:eastAsia="方正仿宋_GBK"/>
                <w:szCs w:val="21"/>
              </w:rPr>
            </w:pPr>
            <w:r>
              <w:rPr>
                <w:rFonts w:hint="eastAsia" w:ascii="方正仿宋_GBK" w:eastAsia="方正仿宋_GBK"/>
                <w:szCs w:val="21"/>
              </w:rPr>
              <w:t>清</w:t>
            </w:r>
          </w:p>
        </w:tc>
        <w:tc>
          <w:tcPr>
            <w:tcW w:w="1710" w:type="dxa"/>
            <w:tcBorders>
              <w:top w:val="single" w:color="000000" w:sz="4" w:space="0"/>
              <w:left w:val="single" w:color="000000" w:sz="4" w:space="0"/>
              <w:bottom w:val="single" w:color="000000" w:sz="4" w:space="0"/>
              <w:right w:val="single" w:color="000000" w:sz="4" w:space="0"/>
            </w:tcBorders>
          </w:tcPr>
          <w:p w14:paraId="05EB2E81">
            <w:pPr>
              <w:rPr>
                <w:rFonts w:ascii="方正仿宋_GBK" w:eastAsia="方正仿宋_GBK"/>
                <w:szCs w:val="21"/>
              </w:rPr>
            </w:pPr>
            <w:r>
              <w:rPr>
                <w:rFonts w:hint="eastAsia" w:ascii="方正仿宋_GBK" w:eastAsia="方正仿宋_GBK"/>
                <w:szCs w:val="21"/>
              </w:rPr>
              <w:t>1</w:t>
            </w:r>
          </w:p>
        </w:tc>
        <w:tc>
          <w:tcPr>
            <w:tcW w:w="1020" w:type="dxa"/>
            <w:tcBorders>
              <w:top w:val="single" w:color="000000" w:sz="4" w:space="0"/>
              <w:left w:val="single" w:color="000000" w:sz="4" w:space="0"/>
              <w:bottom w:val="single" w:color="000000" w:sz="4" w:space="0"/>
              <w:right w:val="single" w:color="000000" w:sz="4" w:space="0"/>
            </w:tcBorders>
          </w:tcPr>
          <w:p w14:paraId="14F379F8">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062828EE">
            <w:r>
              <w:rPr>
                <w:rFonts w:hint="eastAsia" w:ascii="方正仿宋_GBK" w:eastAsia="方正仿宋_GBK"/>
                <w:szCs w:val="21"/>
              </w:rPr>
              <w:t>武隆区</w:t>
            </w:r>
          </w:p>
        </w:tc>
      </w:tr>
      <w:tr w14:paraId="0BBB4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32129146">
            <w:pPr>
              <w:rPr>
                <w:rFonts w:ascii="方正仿宋_GBK" w:eastAsia="方正仿宋_GBK"/>
                <w:szCs w:val="21"/>
              </w:rPr>
            </w:pPr>
            <w:r>
              <w:rPr>
                <w:rFonts w:hint="eastAsia" w:ascii="方正仿宋_GBK" w:eastAsia="方正仿宋_GBK"/>
                <w:szCs w:val="21"/>
              </w:rPr>
              <w:t>宋褐釉瓷碟</w:t>
            </w:r>
          </w:p>
        </w:tc>
        <w:tc>
          <w:tcPr>
            <w:tcW w:w="1395" w:type="dxa"/>
            <w:tcBorders>
              <w:top w:val="single" w:color="000000" w:sz="4" w:space="0"/>
              <w:left w:val="single" w:color="000000" w:sz="4" w:space="0"/>
              <w:bottom w:val="single" w:color="000000" w:sz="4" w:space="0"/>
              <w:right w:val="single" w:color="000000" w:sz="4" w:space="0"/>
            </w:tcBorders>
          </w:tcPr>
          <w:p w14:paraId="7BF92FAA">
            <w:pPr>
              <w:rPr>
                <w:rFonts w:ascii="方正仿宋_GBK" w:eastAsia="方正仿宋_GBK"/>
                <w:szCs w:val="21"/>
              </w:rPr>
            </w:pPr>
            <w:r>
              <w:rPr>
                <w:rFonts w:hint="eastAsia" w:ascii="方正仿宋_GBK" w:eastAsia="方正仿宋_GBK"/>
                <w:szCs w:val="21"/>
              </w:rPr>
              <w:t>宋</w:t>
            </w:r>
          </w:p>
        </w:tc>
        <w:tc>
          <w:tcPr>
            <w:tcW w:w="1710" w:type="dxa"/>
            <w:tcBorders>
              <w:top w:val="single" w:color="000000" w:sz="4" w:space="0"/>
              <w:left w:val="single" w:color="000000" w:sz="4" w:space="0"/>
              <w:bottom w:val="single" w:color="000000" w:sz="4" w:space="0"/>
              <w:right w:val="single" w:color="000000" w:sz="4" w:space="0"/>
            </w:tcBorders>
          </w:tcPr>
          <w:p w14:paraId="1ED56384">
            <w:pPr>
              <w:rPr>
                <w:rFonts w:ascii="方正仿宋_GBK" w:eastAsia="方正仿宋_GBK"/>
                <w:szCs w:val="21"/>
              </w:rPr>
            </w:pPr>
            <w:r>
              <w:rPr>
                <w:rFonts w:hint="eastAsia" w:ascii="方正仿宋_GBK" w:eastAsia="方正仿宋_GBK"/>
                <w:szCs w:val="21"/>
              </w:rPr>
              <w:t>2</w:t>
            </w:r>
          </w:p>
        </w:tc>
        <w:tc>
          <w:tcPr>
            <w:tcW w:w="1020" w:type="dxa"/>
            <w:tcBorders>
              <w:top w:val="single" w:color="000000" w:sz="4" w:space="0"/>
              <w:left w:val="single" w:color="000000" w:sz="4" w:space="0"/>
              <w:bottom w:val="single" w:color="000000" w:sz="4" w:space="0"/>
              <w:right w:val="single" w:color="000000" w:sz="4" w:space="0"/>
            </w:tcBorders>
          </w:tcPr>
          <w:p w14:paraId="0D58BE9B">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11C6787F">
            <w:r>
              <w:rPr>
                <w:rFonts w:hint="eastAsia" w:ascii="方正仿宋_GBK" w:eastAsia="方正仿宋_GBK"/>
                <w:szCs w:val="21"/>
              </w:rPr>
              <w:t>武隆区</w:t>
            </w:r>
          </w:p>
        </w:tc>
      </w:tr>
      <w:tr w14:paraId="16F01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2AF259EB">
            <w:pPr>
              <w:rPr>
                <w:rFonts w:ascii="方正仿宋_GBK" w:eastAsia="方正仿宋_GBK"/>
                <w:szCs w:val="21"/>
              </w:rPr>
            </w:pPr>
            <w:r>
              <w:rPr>
                <w:rFonts w:hint="eastAsia" w:ascii="方正仿宋_GBK" w:eastAsia="方正仿宋_GBK"/>
                <w:szCs w:val="21"/>
              </w:rPr>
              <w:t>宋瓷碟</w:t>
            </w:r>
          </w:p>
        </w:tc>
        <w:tc>
          <w:tcPr>
            <w:tcW w:w="1395" w:type="dxa"/>
            <w:tcBorders>
              <w:top w:val="single" w:color="000000" w:sz="4" w:space="0"/>
              <w:left w:val="single" w:color="000000" w:sz="4" w:space="0"/>
              <w:bottom w:val="single" w:color="000000" w:sz="4" w:space="0"/>
              <w:right w:val="single" w:color="000000" w:sz="4" w:space="0"/>
            </w:tcBorders>
          </w:tcPr>
          <w:p w14:paraId="4CEE7A6C">
            <w:r>
              <w:rPr>
                <w:rFonts w:hint="eastAsia" w:ascii="方正仿宋_GBK" w:eastAsia="方正仿宋_GBK"/>
                <w:szCs w:val="21"/>
              </w:rPr>
              <w:t>宋</w:t>
            </w:r>
          </w:p>
        </w:tc>
        <w:tc>
          <w:tcPr>
            <w:tcW w:w="1710" w:type="dxa"/>
            <w:tcBorders>
              <w:top w:val="single" w:color="000000" w:sz="4" w:space="0"/>
              <w:left w:val="single" w:color="000000" w:sz="4" w:space="0"/>
              <w:bottom w:val="single" w:color="000000" w:sz="4" w:space="0"/>
              <w:right w:val="single" w:color="000000" w:sz="4" w:space="0"/>
            </w:tcBorders>
          </w:tcPr>
          <w:p w14:paraId="7B8D7850">
            <w:pPr>
              <w:rPr>
                <w:rFonts w:ascii="方正仿宋_GBK" w:eastAsia="方正仿宋_GBK"/>
                <w:szCs w:val="21"/>
              </w:rPr>
            </w:pPr>
            <w:r>
              <w:rPr>
                <w:rFonts w:hint="eastAsia" w:ascii="方正仿宋_GBK" w:eastAsia="方正仿宋_GBK"/>
                <w:szCs w:val="21"/>
              </w:rPr>
              <w:t>12</w:t>
            </w:r>
          </w:p>
        </w:tc>
        <w:tc>
          <w:tcPr>
            <w:tcW w:w="1020" w:type="dxa"/>
            <w:tcBorders>
              <w:top w:val="single" w:color="000000" w:sz="4" w:space="0"/>
              <w:left w:val="single" w:color="000000" w:sz="4" w:space="0"/>
              <w:bottom w:val="single" w:color="000000" w:sz="4" w:space="0"/>
              <w:right w:val="single" w:color="000000" w:sz="4" w:space="0"/>
            </w:tcBorders>
          </w:tcPr>
          <w:p w14:paraId="5D0BB6A6">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1F6CCB45">
            <w:r>
              <w:rPr>
                <w:rFonts w:hint="eastAsia" w:ascii="方正仿宋_GBK" w:eastAsia="方正仿宋_GBK"/>
                <w:szCs w:val="21"/>
              </w:rPr>
              <w:t>武隆区</w:t>
            </w:r>
          </w:p>
        </w:tc>
      </w:tr>
      <w:tr w14:paraId="0FBD8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5AEC664B">
            <w:pPr>
              <w:rPr>
                <w:rFonts w:ascii="方正仿宋_GBK" w:eastAsia="方正仿宋_GBK"/>
                <w:szCs w:val="21"/>
              </w:rPr>
            </w:pPr>
            <w:r>
              <w:rPr>
                <w:rFonts w:hint="eastAsia" w:ascii="方正仿宋_GBK" w:eastAsia="方正仿宋_GBK"/>
                <w:szCs w:val="21"/>
              </w:rPr>
              <w:t>宋褐釉菊花纹瓷碟</w:t>
            </w:r>
          </w:p>
        </w:tc>
        <w:tc>
          <w:tcPr>
            <w:tcW w:w="1395" w:type="dxa"/>
            <w:tcBorders>
              <w:top w:val="single" w:color="000000" w:sz="4" w:space="0"/>
              <w:left w:val="single" w:color="000000" w:sz="4" w:space="0"/>
              <w:bottom w:val="single" w:color="000000" w:sz="4" w:space="0"/>
              <w:right w:val="single" w:color="000000" w:sz="4" w:space="0"/>
            </w:tcBorders>
          </w:tcPr>
          <w:p w14:paraId="3B11310C">
            <w:r>
              <w:rPr>
                <w:rFonts w:hint="eastAsia" w:ascii="方正仿宋_GBK" w:eastAsia="方正仿宋_GBK"/>
                <w:szCs w:val="21"/>
              </w:rPr>
              <w:t>宋</w:t>
            </w:r>
          </w:p>
        </w:tc>
        <w:tc>
          <w:tcPr>
            <w:tcW w:w="1710" w:type="dxa"/>
            <w:tcBorders>
              <w:top w:val="single" w:color="000000" w:sz="4" w:space="0"/>
              <w:left w:val="single" w:color="000000" w:sz="4" w:space="0"/>
              <w:bottom w:val="single" w:color="000000" w:sz="4" w:space="0"/>
              <w:right w:val="single" w:color="000000" w:sz="4" w:space="0"/>
            </w:tcBorders>
          </w:tcPr>
          <w:p w14:paraId="6D76491D">
            <w:pPr>
              <w:rPr>
                <w:rFonts w:ascii="方正仿宋_GBK" w:eastAsia="方正仿宋_GBK"/>
                <w:szCs w:val="21"/>
              </w:rPr>
            </w:pPr>
            <w:r>
              <w:rPr>
                <w:rFonts w:hint="eastAsia" w:ascii="方正仿宋_GBK" w:eastAsia="方正仿宋_GBK"/>
                <w:szCs w:val="21"/>
              </w:rPr>
              <w:t>1</w:t>
            </w:r>
          </w:p>
        </w:tc>
        <w:tc>
          <w:tcPr>
            <w:tcW w:w="1020" w:type="dxa"/>
            <w:tcBorders>
              <w:top w:val="single" w:color="000000" w:sz="4" w:space="0"/>
              <w:left w:val="single" w:color="000000" w:sz="4" w:space="0"/>
              <w:bottom w:val="single" w:color="000000" w:sz="4" w:space="0"/>
              <w:right w:val="single" w:color="000000" w:sz="4" w:space="0"/>
            </w:tcBorders>
          </w:tcPr>
          <w:p w14:paraId="3793FADA">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765A8CC8">
            <w:r>
              <w:rPr>
                <w:rFonts w:hint="eastAsia" w:ascii="方正仿宋_GBK" w:eastAsia="方正仿宋_GBK"/>
                <w:szCs w:val="21"/>
              </w:rPr>
              <w:t>武隆区</w:t>
            </w:r>
          </w:p>
        </w:tc>
      </w:tr>
      <w:tr w14:paraId="4D0E4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4330E198">
            <w:pPr>
              <w:rPr>
                <w:rFonts w:ascii="方正仿宋_GBK" w:eastAsia="方正仿宋_GBK"/>
                <w:szCs w:val="21"/>
              </w:rPr>
            </w:pPr>
            <w:r>
              <w:rPr>
                <w:rFonts w:hint="eastAsia" w:ascii="方正仿宋_GBK" w:eastAsia="方正仿宋_GBK"/>
                <w:szCs w:val="21"/>
              </w:rPr>
              <w:t>宋褐釉瓷碟</w:t>
            </w:r>
          </w:p>
        </w:tc>
        <w:tc>
          <w:tcPr>
            <w:tcW w:w="1395" w:type="dxa"/>
            <w:tcBorders>
              <w:top w:val="single" w:color="000000" w:sz="4" w:space="0"/>
              <w:left w:val="single" w:color="000000" w:sz="4" w:space="0"/>
              <w:bottom w:val="single" w:color="000000" w:sz="4" w:space="0"/>
              <w:right w:val="single" w:color="000000" w:sz="4" w:space="0"/>
            </w:tcBorders>
          </w:tcPr>
          <w:p w14:paraId="5B856403">
            <w:r>
              <w:rPr>
                <w:rFonts w:hint="eastAsia" w:ascii="方正仿宋_GBK" w:eastAsia="方正仿宋_GBK"/>
                <w:szCs w:val="21"/>
              </w:rPr>
              <w:t>宋</w:t>
            </w:r>
          </w:p>
        </w:tc>
        <w:tc>
          <w:tcPr>
            <w:tcW w:w="1710" w:type="dxa"/>
            <w:tcBorders>
              <w:top w:val="single" w:color="000000" w:sz="4" w:space="0"/>
              <w:left w:val="single" w:color="000000" w:sz="4" w:space="0"/>
              <w:bottom w:val="single" w:color="000000" w:sz="4" w:space="0"/>
              <w:right w:val="single" w:color="000000" w:sz="4" w:space="0"/>
            </w:tcBorders>
          </w:tcPr>
          <w:p w14:paraId="67E2B627">
            <w:pPr>
              <w:rPr>
                <w:rFonts w:ascii="方正仿宋_GBK" w:eastAsia="方正仿宋_GBK"/>
                <w:szCs w:val="21"/>
              </w:rPr>
            </w:pPr>
            <w:r>
              <w:rPr>
                <w:rFonts w:hint="eastAsia" w:ascii="方正仿宋_GBK" w:eastAsia="方正仿宋_GBK"/>
                <w:szCs w:val="21"/>
              </w:rPr>
              <w:t>9</w:t>
            </w:r>
          </w:p>
        </w:tc>
        <w:tc>
          <w:tcPr>
            <w:tcW w:w="1020" w:type="dxa"/>
            <w:tcBorders>
              <w:top w:val="single" w:color="000000" w:sz="4" w:space="0"/>
              <w:left w:val="single" w:color="000000" w:sz="4" w:space="0"/>
              <w:bottom w:val="single" w:color="000000" w:sz="4" w:space="0"/>
              <w:right w:val="single" w:color="000000" w:sz="4" w:space="0"/>
            </w:tcBorders>
          </w:tcPr>
          <w:p w14:paraId="13B42C6C">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74CC5121">
            <w:r>
              <w:rPr>
                <w:rFonts w:hint="eastAsia" w:ascii="方正仿宋_GBK" w:eastAsia="方正仿宋_GBK"/>
                <w:szCs w:val="21"/>
              </w:rPr>
              <w:t>武隆区</w:t>
            </w:r>
          </w:p>
        </w:tc>
      </w:tr>
      <w:tr w14:paraId="11512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20FC673D">
            <w:pPr>
              <w:rPr>
                <w:rFonts w:ascii="方正仿宋_GBK" w:eastAsia="方正仿宋_GBK"/>
                <w:szCs w:val="21"/>
              </w:rPr>
            </w:pPr>
            <w:r>
              <w:rPr>
                <w:rFonts w:hint="eastAsia" w:ascii="方正仿宋_GBK" w:eastAsia="方正仿宋_GBK"/>
                <w:szCs w:val="21"/>
              </w:rPr>
              <w:t>宋瓷碟</w:t>
            </w:r>
          </w:p>
        </w:tc>
        <w:tc>
          <w:tcPr>
            <w:tcW w:w="1395" w:type="dxa"/>
            <w:tcBorders>
              <w:top w:val="single" w:color="000000" w:sz="4" w:space="0"/>
              <w:left w:val="single" w:color="000000" w:sz="4" w:space="0"/>
              <w:bottom w:val="single" w:color="000000" w:sz="4" w:space="0"/>
              <w:right w:val="single" w:color="000000" w:sz="4" w:space="0"/>
            </w:tcBorders>
          </w:tcPr>
          <w:p w14:paraId="3E9DA62A">
            <w:r>
              <w:rPr>
                <w:rFonts w:hint="eastAsia" w:ascii="方正仿宋_GBK" w:eastAsia="方正仿宋_GBK"/>
                <w:szCs w:val="21"/>
              </w:rPr>
              <w:t>宋</w:t>
            </w:r>
          </w:p>
        </w:tc>
        <w:tc>
          <w:tcPr>
            <w:tcW w:w="1710" w:type="dxa"/>
            <w:tcBorders>
              <w:top w:val="single" w:color="000000" w:sz="4" w:space="0"/>
              <w:left w:val="single" w:color="000000" w:sz="4" w:space="0"/>
              <w:bottom w:val="single" w:color="000000" w:sz="4" w:space="0"/>
              <w:right w:val="single" w:color="000000" w:sz="4" w:space="0"/>
            </w:tcBorders>
          </w:tcPr>
          <w:p w14:paraId="073EF904">
            <w:pPr>
              <w:rPr>
                <w:rFonts w:ascii="方正仿宋_GBK" w:eastAsia="方正仿宋_GBK"/>
                <w:szCs w:val="21"/>
              </w:rPr>
            </w:pPr>
            <w:r>
              <w:rPr>
                <w:rFonts w:hint="eastAsia" w:ascii="方正仿宋_GBK" w:eastAsia="方正仿宋_GBK"/>
                <w:szCs w:val="21"/>
              </w:rPr>
              <w:t>1</w:t>
            </w:r>
          </w:p>
        </w:tc>
        <w:tc>
          <w:tcPr>
            <w:tcW w:w="1020" w:type="dxa"/>
            <w:tcBorders>
              <w:top w:val="single" w:color="000000" w:sz="4" w:space="0"/>
              <w:left w:val="single" w:color="000000" w:sz="4" w:space="0"/>
              <w:bottom w:val="single" w:color="000000" w:sz="4" w:space="0"/>
              <w:right w:val="single" w:color="000000" w:sz="4" w:space="0"/>
            </w:tcBorders>
          </w:tcPr>
          <w:p w14:paraId="1522FD18">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54BB3797">
            <w:r>
              <w:rPr>
                <w:rFonts w:hint="eastAsia" w:ascii="方正仿宋_GBK" w:eastAsia="方正仿宋_GBK"/>
                <w:szCs w:val="21"/>
              </w:rPr>
              <w:t>武隆区</w:t>
            </w:r>
          </w:p>
        </w:tc>
      </w:tr>
      <w:tr w14:paraId="4F129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20BCFB33">
            <w:pPr>
              <w:rPr>
                <w:rFonts w:ascii="方正仿宋_GBK" w:eastAsia="方正仿宋_GBK"/>
                <w:szCs w:val="21"/>
              </w:rPr>
            </w:pPr>
            <w:r>
              <w:rPr>
                <w:rFonts w:hint="eastAsia" w:ascii="方正仿宋_GBK" w:eastAsia="方正仿宋_GBK"/>
                <w:szCs w:val="21"/>
              </w:rPr>
              <w:t>明清瓷碟</w:t>
            </w:r>
          </w:p>
        </w:tc>
        <w:tc>
          <w:tcPr>
            <w:tcW w:w="1395" w:type="dxa"/>
            <w:tcBorders>
              <w:top w:val="single" w:color="000000" w:sz="4" w:space="0"/>
              <w:left w:val="single" w:color="000000" w:sz="4" w:space="0"/>
              <w:bottom w:val="single" w:color="000000" w:sz="4" w:space="0"/>
              <w:right w:val="single" w:color="000000" w:sz="4" w:space="0"/>
            </w:tcBorders>
          </w:tcPr>
          <w:p w14:paraId="0B3DD826">
            <w:pPr>
              <w:rPr>
                <w:rFonts w:ascii="方正仿宋_GBK" w:eastAsia="方正仿宋_GBK"/>
                <w:szCs w:val="21"/>
              </w:rPr>
            </w:pPr>
            <w:r>
              <w:rPr>
                <w:rFonts w:hint="eastAsia" w:ascii="方正仿宋_GBK" w:eastAsia="方正仿宋_GBK"/>
                <w:szCs w:val="21"/>
              </w:rPr>
              <w:t>其他</w:t>
            </w:r>
          </w:p>
        </w:tc>
        <w:tc>
          <w:tcPr>
            <w:tcW w:w="1710" w:type="dxa"/>
            <w:tcBorders>
              <w:top w:val="single" w:color="000000" w:sz="4" w:space="0"/>
              <w:left w:val="single" w:color="000000" w:sz="4" w:space="0"/>
              <w:bottom w:val="single" w:color="000000" w:sz="4" w:space="0"/>
              <w:right w:val="single" w:color="000000" w:sz="4" w:space="0"/>
            </w:tcBorders>
          </w:tcPr>
          <w:p w14:paraId="6996F30B">
            <w:pPr>
              <w:rPr>
                <w:rFonts w:ascii="方正仿宋_GBK" w:eastAsia="方正仿宋_GBK"/>
                <w:szCs w:val="21"/>
              </w:rPr>
            </w:pPr>
            <w:r>
              <w:rPr>
                <w:rFonts w:hint="eastAsia" w:ascii="方正仿宋_GBK" w:eastAsia="方正仿宋_GBK"/>
                <w:szCs w:val="21"/>
              </w:rPr>
              <w:t>5</w:t>
            </w:r>
          </w:p>
        </w:tc>
        <w:tc>
          <w:tcPr>
            <w:tcW w:w="1020" w:type="dxa"/>
            <w:tcBorders>
              <w:top w:val="single" w:color="000000" w:sz="4" w:space="0"/>
              <w:left w:val="single" w:color="000000" w:sz="4" w:space="0"/>
              <w:bottom w:val="single" w:color="000000" w:sz="4" w:space="0"/>
              <w:right w:val="single" w:color="000000" w:sz="4" w:space="0"/>
            </w:tcBorders>
          </w:tcPr>
          <w:p w14:paraId="5BE71613">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25718D09">
            <w:r>
              <w:rPr>
                <w:rFonts w:hint="eastAsia" w:ascii="方正仿宋_GBK" w:eastAsia="方正仿宋_GBK"/>
                <w:szCs w:val="21"/>
              </w:rPr>
              <w:t>武隆区</w:t>
            </w:r>
          </w:p>
        </w:tc>
      </w:tr>
      <w:tr w14:paraId="51BA6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48E9E711">
            <w:pPr>
              <w:rPr>
                <w:rFonts w:ascii="方正仿宋_GBK" w:eastAsia="方正仿宋_GBK"/>
                <w:szCs w:val="21"/>
              </w:rPr>
            </w:pPr>
            <w:r>
              <w:rPr>
                <w:rFonts w:hint="eastAsia" w:ascii="方正仿宋_GBK" w:eastAsia="方正仿宋_GBK"/>
                <w:szCs w:val="21"/>
              </w:rPr>
              <w:t>宋酱色瓷碟</w:t>
            </w:r>
          </w:p>
        </w:tc>
        <w:tc>
          <w:tcPr>
            <w:tcW w:w="1395" w:type="dxa"/>
            <w:tcBorders>
              <w:top w:val="single" w:color="000000" w:sz="4" w:space="0"/>
              <w:left w:val="single" w:color="000000" w:sz="4" w:space="0"/>
              <w:bottom w:val="single" w:color="000000" w:sz="4" w:space="0"/>
              <w:right w:val="single" w:color="000000" w:sz="4" w:space="0"/>
            </w:tcBorders>
          </w:tcPr>
          <w:p w14:paraId="6A496E50">
            <w:r>
              <w:rPr>
                <w:rFonts w:hint="eastAsia" w:ascii="方正仿宋_GBK" w:eastAsia="方正仿宋_GBK"/>
                <w:szCs w:val="21"/>
              </w:rPr>
              <w:t>宋</w:t>
            </w:r>
          </w:p>
        </w:tc>
        <w:tc>
          <w:tcPr>
            <w:tcW w:w="1710" w:type="dxa"/>
            <w:tcBorders>
              <w:top w:val="single" w:color="000000" w:sz="4" w:space="0"/>
              <w:left w:val="single" w:color="000000" w:sz="4" w:space="0"/>
              <w:bottom w:val="single" w:color="000000" w:sz="4" w:space="0"/>
              <w:right w:val="single" w:color="000000" w:sz="4" w:space="0"/>
            </w:tcBorders>
          </w:tcPr>
          <w:p w14:paraId="345E22CE">
            <w:pPr>
              <w:rPr>
                <w:rFonts w:ascii="方正仿宋_GBK" w:eastAsia="方正仿宋_GBK"/>
                <w:szCs w:val="21"/>
              </w:rPr>
            </w:pPr>
            <w:r>
              <w:rPr>
                <w:rFonts w:hint="eastAsia" w:ascii="方正仿宋_GBK" w:eastAsia="方正仿宋_GBK"/>
                <w:szCs w:val="21"/>
              </w:rPr>
              <w:t>1</w:t>
            </w:r>
          </w:p>
        </w:tc>
        <w:tc>
          <w:tcPr>
            <w:tcW w:w="1020" w:type="dxa"/>
            <w:tcBorders>
              <w:top w:val="single" w:color="000000" w:sz="4" w:space="0"/>
              <w:left w:val="single" w:color="000000" w:sz="4" w:space="0"/>
              <w:bottom w:val="single" w:color="000000" w:sz="4" w:space="0"/>
              <w:right w:val="single" w:color="000000" w:sz="4" w:space="0"/>
            </w:tcBorders>
          </w:tcPr>
          <w:p w14:paraId="7056852D">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0A7EF08B">
            <w:r>
              <w:rPr>
                <w:rFonts w:hint="eastAsia" w:ascii="方正仿宋_GBK" w:eastAsia="方正仿宋_GBK"/>
                <w:szCs w:val="21"/>
              </w:rPr>
              <w:t>武隆区</w:t>
            </w:r>
          </w:p>
        </w:tc>
      </w:tr>
      <w:tr w14:paraId="66CD0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2AFFBA72">
            <w:pPr>
              <w:rPr>
                <w:rFonts w:ascii="方正仿宋_GBK" w:eastAsia="方正仿宋_GBK"/>
                <w:szCs w:val="21"/>
              </w:rPr>
            </w:pPr>
            <w:r>
              <w:rPr>
                <w:rFonts w:hint="eastAsia" w:ascii="方正仿宋_GBK" w:eastAsia="方正仿宋_GBK"/>
                <w:szCs w:val="21"/>
              </w:rPr>
              <w:t>宋青瓷碟</w:t>
            </w:r>
          </w:p>
        </w:tc>
        <w:tc>
          <w:tcPr>
            <w:tcW w:w="1395" w:type="dxa"/>
            <w:tcBorders>
              <w:top w:val="single" w:color="000000" w:sz="4" w:space="0"/>
              <w:left w:val="single" w:color="000000" w:sz="4" w:space="0"/>
              <w:bottom w:val="single" w:color="000000" w:sz="4" w:space="0"/>
              <w:right w:val="single" w:color="000000" w:sz="4" w:space="0"/>
            </w:tcBorders>
          </w:tcPr>
          <w:p w14:paraId="1ACECE87">
            <w:r>
              <w:rPr>
                <w:rFonts w:hint="eastAsia" w:ascii="方正仿宋_GBK" w:eastAsia="方正仿宋_GBK"/>
                <w:szCs w:val="21"/>
              </w:rPr>
              <w:t>宋</w:t>
            </w:r>
          </w:p>
        </w:tc>
        <w:tc>
          <w:tcPr>
            <w:tcW w:w="1710" w:type="dxa"/>
            <w:tcBorders>
              <w:top w:val="single" w:color="000000" w:sz="4" w:space="0"/>
              <w:left w:val="single" w:color="000000" w:sz="4" w:space="0"/>
              <w:bottom w:val="single" w:color="000000" w:sz="4" w:space="0"/>
              <w:right w:val="single" w:color="000000" w:sz="4" w:space="0"/>
            </w:tcBorders>
          </w:tcPr>
          <w:p w14:paraId="57C6E25D">
            <w:pPr>
              <w:rPr>
                <w:rFonts w:ascii="方正仿宋_GBK" w:eastAsia="方正仿宋_GBK"/>
                <w:szCs w:val="21"/>
              </w:rPr>
            </w:pPr>
            <w:r>
              <w:rPr>
                <w:rFonts w:hint="eastAsia" w:ascii="方正仿宋_GBK" w:eastAsia="方正仿宋_GBK"/>
                <w:szCs w:val="21"/>
              </w:rPr>
              <w:t>3</w:t>
            </w:r>
          </w:p>
        </w:tc>
        <w:tc>
          <w:tcPr>
            <w:tcW w:w="1020" w:type="dxa"/>
            <w:tcBorders>
              <w:top w:val="single" w:color="000000" w:sz="4" w:space="0"/>
              <w:left w:val="single" w:color="000000" w:sz="4" w:space="0"/>
              <w:bottom w:val="single" w:color="000000" w:sz="4" w:space="0"/>
              <w:right w:val="single" w:color="000000" w:sz="4" w:space="0"/>
            </w:tcBorders>
          </w:tcPr>
          <w:p w14:paraId="455F83DD">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49C89008">
            <w:r>
              <w:rPr>
                <w:rFonts w:hint="eastAsia" w:ascii="方正仿宋_GBK" w:eastAsia="方正仿宋_GBK"/>
                <w:szCs w:val="21"/>
              </w:rPr>
              <w:t>武隆区</w:t>
            </w:r>
          </w:p>
        </w:tc>
      </w:tr>
      <w:tr w14:paraId="7A97A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7C6D8606">
            <w:pPr>
              <w:rPr>
                <w:rFonts w:ascii="方正仿宋_GBK" w:eastAsia="方正仿宋_GBK"/>
                <w:szCs w:val="21"/>
              </w:rPr>
            </w:pPr>
            <w:r>
              <w:rPr>
                <w:rFonts w:hint="eastAsia" w:ascii="方正仿宋_GBK" w:eastAsia="方正仿宋_GBK"/>
                <w:szCs w:val="21"/>
              </w:rPr>
              <w:t>宋黄釉瓷碟</w:t>
            </w:r>
          </w:p>
        </w:tc>
        <w:tc>
          <w:tcPr>
            <w:tcW w:w="1395" w:type="dxa"/>
            <w:tcBorders>
              <w:top w:val="single" w:color="000000" w:sz="4" w:space="0"/>
              <w:left w:val="single" w:color="000000" w:sz="4" w:space="0"/>
              <w:bottom w:val="single" w:color="000000" w:sz="4" w:space="0"/>
              <w:right w:val="single" w:color="000000" w:sz="4" w:space="0"/>
            </w:tcBorders>
          </w:tcPr>
          <w:p w14:paraId="43DC80BE">
            <w:r>
              <w:rPr>
                <w:rFonts w:hint="eastAsia" w:ascii="方正仿宋_GBK" w:eastAsia="方正仿宋_GBK"/>
                <w:szCs w:val="21"/>
              </w:rPr>
              <w:t>宋</w:t>
            </w:r>
          </w:p>
        </w:tc>
        <w:tc>
          <w:tcPr>
            <w:tcW w:w="1710" w:type="dxa"/>
            <w:tcBorders>
              <w:top w:val="single" w:color="000000" w:sz="4" w:space="0"/>
              <w:left w:val="single" w:color="000000" w:sz="4" w:space="0"/>
              <w:bottom w:val="single" w:color="000000" w:sz="4" w:space="0"/>
              <w:right w:val="single" w:color="000000" w:sz="4" w:space="0"/>
            </w:tcBorders>
          </w:tcPr>
          <w:p w14:paraId="0CF44ED6">
            <w:pPr>
              <w:rPr>
                <w:rFonts w:ascii="方正仿宋_GBK" w:eastAsia="方正仿宋_GBK"/>
                <w:szCs w:val="21"/>
              </w:rPr>
            </w:pPr>
            <w:r>
              <w:rPr>
                <w:rFonts w:hint="eastAsia" w:ascii="方正仿宋_GBK" w:eastAsia="方正仿宋_GBK"/>
                <w:szCs w:val="21"/>
              </w:rPr>
              <w:t>1</w:t>
            </w:r>
          </w:p>
        </w:tc>
        <w:tc>
          <w:tcPr>
            <w:tcW w:w="1020" w:type="dxa"/>
            <w:tcBorders>
              <w:top w:val="single" w:color="000000" w:sz="4" w:space="0"/>
              <w:left w:val="single" w:color="000000" w:sz="4" w:space="0"/>
              <w:bottom w:val="single" w:color="000000" w:sz="4" w:space="0"/>
              <w:right w:val="single" w:color="000000" w:sz="4" w:space="0"/>
            </w:tcBorders>
          </w:tcPr>
          <w:p w14:paraId="6BA402A3">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1E5D5819">
            <w:r>
              <w:rPr>
                <w:rFonts w:hint="eastAsia" w:ascii="方正仿宋_GBK" w:eastAsia="方正仿宋_GBK"/>
                <w:szCs w:val="21"/>
              </w:rPr>
              <w:t>武隆区</w:t>
            </w:r>
          </w:p>
        </w:tc>
      </w:tr>
      <w:tr w14:paraId="25B0B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3F49D4F7">
            <w:pPr>
              <w:rPr>
                <w:rFonts w:ascii="方正仿宋_GBK" w:eastAsia="方正仿宋_GBK"/>
                <w:szCs w:val="21"/>
              </w:rPr>
            </w:pPr>
            <w:r>
              <w:rPr>
                <w:rFonts w:hint="eastAsia" w:ascii="方正仿宋_GBK" w:eastAsia="方正仿宋_GBK"/>
                <w:szCs w:val="21"/>
              </w:rPr>
              <w:t>宋侈口黑釉瓷碟</w:t>
            </w:r>
          </w:p>
        </w:tc>
        <w:tc>
          <w:tcPr>
            <w:tcW w:w="1395" w:type="dxa"/>
            <w:tcBorders>
              <w:top w:val="single" w:color="000000" w:sz="4" w:space="0"/>
              <w:left w:val="single" w:color="000000" w:sz="4" w:space="0"/>
              <w:bottom w:val="single" w:color="000000" w:sz="4" w:space="0"/>
              <w:right w:val="single" w:color="000000" w:sz="4" w:space="0"/>
            </w:tcBorders>
          </w:tcPr>
          <w:p w14:paraId="06066C5B">
            <w:r>
              <w:rPr>
                <w:rFonts w:hint="eastAsia" w:ascii="方正仿宋_GBK" w:eastAsia="方正仿宋_GBK"/>
                <w:szCs w:val="21"/>
              </w:rPr>
              <w:t>宋</w:t>
            </w:r>
          </w:p>
        </w:tc>
        <w:tc>
          <w:tcPr>
            <w:tcW w:w="1710" w:type="dxa"/>
            <w:tcBorders>
              <w:top w:val="single" w:color="000000" w:sz="4" w:space="0"/>
              <w:left w:val="single" w:color="000000" w:sz="4" w:space="0"/>
              <w:bottom w:val="single" w:color="000000" w:sz="4" w:space="0"/>
              <w:right w:val="single" w:color="000000" w:sz="4" w:space="0"/>
            </w:tcBorders>
          </w:tcPr>
          <w:p w14:paraId="1E0A9FE3">
            <w:pPr>
              <w:rPr>
                <w:rFonts w:ascii="方正仿宋_GBK" w:eastAsia="方正仿宋_GBK"/>
                <w:szCs w:val="21"/>
              </w:rPr>
            </w:pPr>
            <w:r>
              <w:rPr>
                <w:rFonts w:hint="eastAsia" w:ascii="方正仿宋_GBK" w:eastAsia="方正仿宋_GBK"/>
                <w:szCs w:val="21"/>
              </w:rPr>
              <w:t>1</w:t>
            </w:r>
          </w:p>
        </w:tc>
        <w:tc>
          <w:tcPr>
            <w:tcW w:w="1020" w:type="dxa"/>
            <w:tcBorders>
              <w:top w:val="single" w:color="000000" w:sz="4" w:space="0"/>
              <w:left w:val="single" w:color="000000" w:sz="4" w:space="0"/>
              <w:bottom w:val="single" w:color="000000" w:sz="4" w:space="0"/>
              <w:right w:val="single" w:color="000000" w:sz="4" w:space="0"/>
            </w:tcBorders>
          </w:tcPr>
          <w:p w14:paraId="117E012B">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2EF716AE">
            <w:r>
              <w:rPr>
                <w:rFonts w:hint="eastAsia" w:ascii="方正仿宋_GBK" w:eastAsia="方正仿宋_GBK"/>
                <w:szCs w:val="21"/>
              </w:rPr>
              <w:t>武隆区</w:t>
            </w:r>
          </w:p>
        </w:tc>
      </w:tr>
      <w:tr w14:paraId="58A13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30CF5939">
            <w:pPr>
              <w:rPr>
                <w:rFonts w:ascii="方正仿宋_GBK" w:eastAsia="方正仿宋_GBK"/>
                <w:szCs w:val="21"/>
              </w:rPr>
            </w:pPr>
            <w:r>
              <w:rPr>
                <w:rFonts w:hint="eastAsia" w:ascii="方正仿宋_GBK" w:eastAsia="方正仿宋_GBK"/>
                <w:szCs w:val="21"/>
              </w:rPr>
              <w:t>宋黑釉瓷盏</w:t>
            </w:r>
          </w:p>
        </w:tc>
        <w:tc>
          <w:tcPr>
            <w:tcW w:w="1395" w:type="dxa"/>
            <w:tcBorders>
              <w:top w:val="single" w:color="000000" w:sz="4" w:space="0"/>
              <w:left w:val="single" w:color="000000" w:sz="4" w:space="0"/>
              <w:bottom w:val="single" w:color="000000" w:sz="4" w:space="0"/>
              <w:right w:val="single" w:color="000000" w:sz="4" w:space="0"/>
            </w:tcBorders>
          </w:tcPr>
          <w:p w14:paraId="37F82F58">
            <w:r>
              <w:rPr>
                <w:rFonts w:hint="eastAsia" w:ascii="方正仿宋_GBK" w:eastAsia="方正仿宋_GBK"/>
                <w:szCs w:val="21"/>
              </w:rPr>
              <w:t>宋</w:t>
            </w:r>
          </w:p>
        </w:tc>
        <w:tc>
          <w:tcPr>
            <w:tcW w:w="1710" w:type="dxa"/>
            <w:tcBorders>
              <w:top w:val="single" w:color="000000" w:sz="4" w:space="0"/>
              <w:left w:val="single" w:color="000000" w:sz="4" w:space="0"/>
              <w:bottom w:val="single" w:color="000000" w:sz="4" w:space="0"/>
              <w:right w:val="single" w:color="000000" w:sz="4" w:space="0"/>
            </w:tcBorders>
          </w:tcPr>
          <w:p w14:paraId="0144DBC1">
            <w:pPr>
              <w:rPr>
                <w:rFonts w:ascii="方正仿宋_GBK" w:eastAsia="方正仿宋_GBK"/>
                <w:szCs w:val="21"/>
              </w:rPr>
            </w:pPr>
            <w:r>
              <w:rPr>
                <w:rFonts w:hint="eastAsia" w:ascii="方正仿宋_GBK" w:eastAsia="方正仿宋_GBK"/>
                <w:szCs w:val="21"/>
              </w:rPr>
              <w:t>4</w:t>
            </w:r>
          </w:p>
        </w:tc>
        <w:tc>
          <w:tcPr>
            <w:tcW w:w="1020" w:type="dxa"/>
            <w:tcBorders>
              <w:top w:val="single" w:color="000000" w:sz="4" w:space="0"/>
              <w:left w:val="single" w:color="000000" w:sz="4" w:space="0"/>
              <w:bottom w:val="single" w:color="000000" w:sz="4" w:space="0"/>
              <w:right w:val="single" w:color="000000" w:sz="4" w:space="0"/>
            </w:tcBorders>
          </w:tcPr>
          <w:p w14:paraId="4C9A5313">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3582AE77">
            <w:r>
              <w:rPr>
                <w:rFonts w:hint="eastAsia" w:ascii="方正仿宋_GBK" w:eastAsia="方正仿宋_GBK"/>
                <w:szCs w:val="21"/>
              </w:rPr>
              <w:t>武隆区</w:t>
            </w:r>
          </w:p>
        </w:tc>
      </w:tr>
      <w:tr w14:paraId="38E3A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33D0B084">
            <w:pPr>
              <w:rPr>
                <w:rFonts w:ascii="方正仿宋_GBK" w:eastAsia="方正仿宋_GBK"/>
                <w:szCs w:val="21"/>
              </w:rPr>
            </w:pPr>
            <w:r>
              <w:rPr>
                <w:rFonts w:hint="eastAsia" w:ascii="方正仿宋_GBK" w:eastAsia="方正仿宋_GBK"/>
                <w:szCs w:val="21"/>
              </w:rPr>
              <w:t>明清青瓷盏</w:t>
            </w:r>
          </w:p>
        </w:tc>
        <w:tc>
          <w:tcPr>
            <w:tcW w:w="1395" w:type="dxa"/>
            <w:tcBorders>
              <w:top w:val="single" w:color="000000" w:sz="4" w:space="0"/>
              <w:left w:val="single" w:color="000000" w:sz="4" w:space="0"/>
              <w:bottom w:val="single" w:color="000000" w:sz="4" w:space="0"/>
              <w:right w:val="single" w:color="000000" w:sz="4" w:space="0"/>
            </w:tcBorders>
          </w:tcPr>
          <w:p w14:paraId="1F2572ED">
            <w:pPr>
              <w:rPr>
                <w:rFonts w:ascii="方正仿宋_GBK" w:eastAsia="方正仿宋_GBK"/>
                <w:szCs w:val="21"/>
              </w:rPr>
            </w:pPr>
            <w:r>
              <w:rPr>
                <w:rFonts w:hint="eastAsia" w:ascii="方正仿宋_GBK" w:eastAsia="方正仿宋_GBK"/>
                <w:szCs w:val="21"/>
              </w:rPr>
              <w:t>其他</w:t>
            </w:r>
          </w:p>
        </w:tc>
        <w:tc>
          <w:tcPr>
            <w:tcW w:w="1710" w:type="dxa"/>
            <w:tcBorders>
              <w:top w:val="single" w:color="000000" w:sz="4" w:space="0"/>
              <w:left w:val="single" w:color="000000" w:sz="4" w:space="0"/>
              <w:bottom w:val="single" w:color="000000" w:sz="4" w:space="0"/>
              <w:right w:val="single" w:color="000000" w:sz="4" w:space="0"/>
            </w:tcBorders>
          </w:tcPr>
          <w:p w14:paraId="62E4AE9A">
            <w:pPr>
              <w:rPr>
                <w:rFonts w:ascii="方正仿宋_GBK" w:eastAsia="方正仿宋_GBK"/>
                <w:szCs w:val="21"/>
              </w:rPr>
            </w:pPr>
            <w:r>
              <w:rPr>
                <w:rFonts w:hint="eastAsia" w:ascii="方正仿宋_GBK" w:eastAsia="方正仿宋_GBK"/>
                <w:szCs w:val="21"/>
              </w:rPr>
              <w:t>2</w:t>
            </w:r>
          </w:p>
        </w:tc>
        <w:tc>
          <w:tcPr>
            <w:tcW w:w="1020" w:type="dxa"/>
            <w:tcBorders>
              <w:top w:val="single" w:color="000000" w:sz="4" w:space="0"/>
              <w:left w:val="single" w:color="000000" w:sz="4" w:space="0"/>
              <w:bottom w:val="single" w:color="000000" w:sz="4" w:space="0"/>
              <w:right w:val="single" w:color="000000" w:sz="4" w:space="0"/>
            </w:tcBorders>
          </w:tcPr>
          <w:p w14:paraId="340885EC">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18839701">
            <w:r>
              <w:rPr>
                <w:rFonts w:hint="eastAsia" w:ascii="方正仿宋_GBK" w:eastAsia="方正仿宋_GBK"/>
                <w:szCs w:val="21"/>
              </w:rPr>
              <w:t>武隆区</w:t>
            </w:r>
          </w:p>
        </w:tc>
      </w:tr>
      <w:tr w14:paraId="59BF4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1B6A1151">
            <w:pPr>
              <w:rPr>
                <w:rFonts w:ascii="方正仿宋_GBK" w:eastAsia="方正仿宋_GBK"/>
                <w:szCs w:val="21"/>
              </w:rPr>
            </w:pPr>
            <w:r>
              <w:rPr>
                <w:rFonts w:hint="eastAsia" w:ascii="方正仿宋_GBK" w:eastAsia="方正仿宋_GBK"/>
                <w:szCs w:val="21"/>
              </w:rPr>
              <w:t>宋侈口褐釉瓷盏</w:t>
            </w:r>
          </w:p>
        </w:tc>
        <w:tc>
          <w:tcPr>
            <w:tcW w:w="1395" w:type="dxa"/>
            <w:tcBorders>
              <w:top w:val="single" w:color="000000" w:sz="4" w:space="0"/>
              <w:left w:val="single" w:color="000000" w:sz="4" w:space="0"/>
              <w:bottom w:val="single" w:color="000000" w:sz="4" w:space="0"/>
              <w:right w:val="single" w:color="000000" w:sz="4" w:space="0"/>
            </w:tcBorders>
          </w:tcPr>
          <w:p w14:paraId="08F0EF63">
            <w:r>
              <w:rPr>
                <w:rFonts w:hint="eastAsia" w:ascii="方正仿宋_GBK" w:eastAsia="方正仿宋_GBK"/>
                <w:szCs w:val="21"/>
              </w:rPr>
              <w:t>宋</w:t>
            </w:r>
          </w:p>
        </w:tc>
        <w:tc>
          <w:tcPr>
            <w:tcW w:w="1710" w:type="dxa"/>
            <w:tcBorders>
              <w:top w:val="single" w:color="000000" w:sz="4" w:space="0"/>
              <w:left w:val="single" w:color="000000" w:sz="4" w:space="0"/>
              <w:bottom w:val="single" w:color="000000" w:sz="4" w:space="0"/>
              <w:right w:val="single" w:color="000000" w:sz="4" w:space="0"/>
            </w:tcBorders>
          </w:tcPr>
          <w:p w14:paraId="5857B10B">
            <w:pPr>
              <w:rPr>
                <w:rFonts w:ascii="方正仿宋_GBK" w:eastAsia="方正仿宋_GBK"/>
                <w:szCs w:val="21"/>
              </w:rPr>
            </w:pPr>
            <w:r>
              <w:rPr>
                <w:rFonts w:hint="eastAsia" w:ascii="方正仿宋_GBK" w:eastAsia="方正仿宋_GBK"/>
                <w:szCs w:val="21"/>
              </w:rPr>
              <w:t>1</w:t>
            </w:r>
          </w:p>
        </w:tc>
        <w:tc>
          <w:tcPr>
            <w:tcW w:w="1020" w:type="dxa"/>
            <w:tcBorders>
              <w:top w:val="single" w:color="000000" w:sz="4" w:space="0"/>
              <w:left w:val="single" w:color="000000" w:sz="4" w:space="0"/>
              <w:bottom w:val="single" w:color="000000" w:sz="4" w:space="0"/>
              <w:right w:val="single" w:color="000000" w:sz="4" w:space="0"/>
            </w:tcBorders>
          </w:tcPr>
          <w:p w14:paraId="57219612">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36567205">
            <w:r>
              <w:rPr>
                <w:rFonts w:hint="eastAsia" w:ascii="方正仿宋_GBK" w:eastAsia="方正仿宋_GBK"/>
                <w:szCs w:val="21"/>
              </w:rPr>
              <w:t>武隆区</w:t>
            </w:r>
          </w:p>
        </w:tc>
      </w:tr>
      <w:tr w14:paraId="605C8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09F82388">
            <w:pPr>
              <w:rPr>
                <w:rFonts w:ascii="方正仿宋_GBK" w:eastAsia="方正仿宋_GBK"/>
                <w:szCs w:val="21"/>
              </w:rPr>
            </w:pPr>
            <w:r>
              <w:rPr>
                <w:rFonts w:hint="eastAsia" w:ascii="方正仿宋_GBK" w:eastAsia="方正仿宋_GBK"/>
                <w:szCs w:val="21"/>
              </w:rPr>
              <w:t>宋黑瓷盏</w:t>
            </w:r>
          </w:p>
        </w:tc>
        <w:tc>
          <w:tcPr>
            <w:tcW w:w="1395" w:type="dxa"/>
            <w:tcBorders>
              <w:top w:val="single" w:color="000000" w:sz="4" w:space="0"/>
              <w:left w:val="single" w:color="000000" w:sz="4" w:space="0"/>
              <w:bottom w:val="single" w:color="000000" w:sz="4" w:space="0"/>
              <w:right w:val="single" w:color="000000" w:sz="4" w:space="0"/>
            </w:tcBorders>
          </w:tcPr>
          <w:p w14:paraId="4D0549B1">
            <w:r>
              <w:rPr>
                <w:rFonts w:hint="eastAsia" w:ascii="方正仿宋_GBK" w:eastAsia="方正仿宋_GBK"/>
                <w:szCs w:val="21"/>
              </w:rPr>
              <w:t>宋</w:t>
            </w:r>
          </w:p>
        </w:tc>
        <w:tc>
          <w:tcPr>
            <w:tcW w:w="1710" w:type="dxa"/>
            <w:tcBorders>
              <w:top w:val="single" w:color="000000" w:sz="4" w:space="0"/>
              <w:left w:val="single" w:color="000000" w:sz="4" w:space="0"/>
              <w:bottom w:val="single" w:color="000000" w:sz="4" w:space="0"/>
              <w:right w:val="single" w:color="000000" w:sz="4" w:space="0"/>
            </w:tcBorders>
          </w:tcPr>
          <w:p w14:paraId="6981AA2E">
            <w:pPr>
              <w:rPr>
                <w:rFonts w:ascii="方正仿宋_GBK" w:eastAsia="方正仿宋_GBK"/>
                <w:szCs w:val="21"/>
              </w:rPr>
            </w:pPr>
            <w:r>
              <w:rPr>
                <w:rFonts w:hint="eastAsia" w:ascii="方正仿宋_GBK" w:eastAsia="方正仿宋_GBK"/>
                <w:szCs w:val="21"/>
              </w:rPr>
              <w:t>3</w:t>
            </w:r>
          </w:p>
        </w:tc>
        <w:tc>
          <w:tcPr>
            <w:tcW w:w="1020" w:type="dxa"/>
            <w:tcBorders>
              <w:top w:val="single" w:color="000000" w:sz="4" w:space="0"/>
              <w:left w:val="single" w:color="000000" w:sz="4" w:space="0"/>
              <w:bottom w:val="single" w:color="000000" w:sz="4" w:space="0"/>
              <w:right w:val="single" w:color="000000" w:sz="4" w:space="0"/>
            </w:tcBorders>
          </w:tcPr>
          <w:p w14:paraId="715AF899">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22C1CC7C">
            <w:r>
              <w:rPr>
                <w:rFonts w:hint="eastAsia" w:ascii="方正仿宋_GBK" w:eastAsia="方正仿宋_GBK"/>
                <w:szCs w:val="21"/>
              </w:rPr>
              <w:t>武隆区</w:t>
            </w:r>
          </w:p>
        </w:tc>
      </w:tr>
      <w:tr w14:paraId="7EF54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57CEBAFE">
            <w:pPr>
              <w:rPr>
                <w:rFonts w:ascii="方正仿宋_GBK" w:eastAsia="方正仿宋_GBK"/>
                <w:szCs w:val="21"/>
              </w:rPr>
            </w:pPr>
            <w:r>
              <w:rPr>
                <w:rFonts w:hint="eastAsia" w:ascii="方正仿宋_GBK" w:eastAsia="方正仿宋_GBK"/>
                <w:szCs w:val="21"/>
              </w:rPr>
              <w:t>宋酱色瓷盏</w:t>
            </w:r>
          </w:p>
        </w:tc>
        <w:tc>
          <w:tcPr>
            <w:tcW w:w="1395" w:type="dxa"/>
            <w:tcBorders>
              <w:top w:val="single" w:color="000000" w:sz="4" w:space="0"/>
              <w:left w:val="single" w:color="000000" w:sz="4" w:space="0"/>
              <w:bottom w:val="single" w:color="000000" w:sz="4" w:space="0"/>
              <w:right w:val="single" w:color="000000" w:sz="4" w:space="0"/>
            </w:tcBorders>
          </w:tcPr>
          <w:p w14:paraId="72B459E8">
            <w:r>
              <w:rPr>
                <w:rFonts w:hint="eastAsia" w:ascii="方正仿宋_GBK" w:eastAsia="方正仿宋_GBK"/>
                <w:szCs w:val="21"/>
              </w:rPr>
              <w:t>宋</w:t>
            </w:r>
          </w:p>
        </w:tc>
        <w:tc>
          <w:tcPr>
            <w:tcW w:w="1710" w:type="dxa"/>
            <w:tcBorders>
              <w:top w:val="single" w:color="000000" w:sz="4" w:space="0"/>
              <w:left w:val="single" w:color="000000" w:sz="4" w:space="0"/>
              <w:bottom w:val="single" w:color="000000" w:sz="4" w:space="0"/>
              <w:right w:val="single" w:color="000000" w:sz="4" w:space="0"/>
            </w:tcBorders>
          </w:tcPr>
          <w:p w14:paraId="087DCB13">
            <w:pPr>
              <w:rPr>
                <w:rFonts w:ascii="方正仿宋_GBK" w:eastAsia="方正仿宋_GBK"/>
                <w:szCs w:val="21"/>
              </w:rPr>
            </w:pPr>
            <w:r>
              <w:rPr>
                <w:rFonts w:hint="eastAsia" w:ascii="方正仿宋_GBK" w:eastAsia="方正仿宋_GBK"/>
                <w:szCs w:val="21"/>
              </w:rPr>
              <w:t>1</w:t>
            </w:r>
          </w:p>
        </w:tc>
        <w:tc>
          <w:tcPr>
            <w:tcW w:w="1020" w:type="dxa"/>
            <w:tcBorders>
              <w:top w:val="single" w:color="000000" w:sz="4" w:space="0"/>
              <w:left w:val="single" w:color="000000" w:sz="4" w:space="0"/>
              <w:bottom w:val="single" w:color="000000" w:sz="4" w:space="0"/>
              <w:right w:val="single" w:color="000000" w:sz="4" w:space="0"/>
            </w:tcBorders>
          </w:tcPr>
          <w:p w14:paraId="5B2D6F44">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30079F11">
            <w:r>
              <w:rPr>
                <w:rFonts w:hint="eastAsia" w:ascii="方正仿宋_GBK" w:eastAsia="方正仿宋_GBK"/>
                <w:szCs w:val="21"/>
              </w:rPr>
              <w:t>武隆区</w:t>
            </w:r>
          </w:p>
        </w:tc>
      </w:tr>
      <w:tr w14:paraId="670DB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298A2369">
            <w:pPr>
              <w:rPr>
                <w:rFonts w:ascii="方正仿宋_GBK" w:eastAsia="方正仿宋_GBK"/>
                <w:szCs w:val="21"/>
              </w:rPr>
            </w:pPr>
            <w:r>
              <w:rPr>
                <w:rFonts w:hint="eastAsia" w:ascii="方正仿宋_GBK" w:eastAsia="方正仿宋_GBK"/>
                <w:szCs w:val="21"/>
              </w:rPr>
              <w:t>宋褐釉瓷盏</w:t>
            </w:r>
          </w:p>
        </w:tc>
        <w:tc>
          <w:tcPr>
            <w:tcW w:w="1395" w:type="dxa"/>
            <w:tcBorders>
              <w:top w:val="single" w:color="000000" w:sz="4" w:space="0"/>
              <w:left w:val="single" w:color="000000" w:sz="4" w:space="0"/>
              <w:bottom w:val="single" w:color="000000" w:sz="4" w:space="0"/>
              <w:right w:val="single" w:color="000000" w:sz="4" w:space="0"/>
            </w:tcBorders>
          </w:tcPr>
          <w:p w14:paraId="3CAB0009">
            <w:r>
              <w:rPr>
                <w:rFonts w:hint="eastAsia" w:ascii="方正仿宋_GBK" w:eastAsia="方正仿宋_GBK"/>
                <w:szCs w:val="21"/>
              </w:rPr>
              <w:t>宋</w:t>
            </w:r>
          </w:p>
        </w:tc>
        <w:tc>
          <w:tcPr>
            <w:tcW w:w="1710" w:type="dxa"/>
            <w:tcBorders>
              <w:top w:val="single" w:color="000000" w:sz="4" w:space="0"/>
              <w:left w:val="single" w:color="000000" w:sz="4" w:space="0"/>
              <w:bottom w:val="single" w:color="000000" w:sz="4" w:space="0"/>
              <w:right w:val="single" w:color="000000" w:sz="4" w:space="0"/>
            </w:tcBorders>
          </w:tcPr>
          <w:p w14:paraId="5EAEE977">
            <w:pPr>
              <w:rPr>
                <w:rFonts w:ascii="方正仿宋_GBK" w:eastAsia="方正仿宋_GBK"/>
                <w:szCs w:val="21"/>
              </w:rPr>
            </w:pPr>
            <w:r>
              <w:rPr>
                <w:rFonts w:hint="eastAsia" w:ascii="方正仿宋_GBK" w:eastAsia="方正仿宋_GBK"/>
                <w:szCs w:val="21"/>
              </w:rPr>
              <w:t>1</w:t>
            </w:r>
          </w:p>
        </w:tc>
        <w:tc>
          <w:tcPr>
            <w:tcW w:w="1020" w:type="dxa"/>
            <w:tcBorders>
              <w:top w:val="single" w:color="000000" w:sz="4" w:space="0"/>
              <w:left w:val="single" w:color="000000" w:sz="4" w:space="0"/>
              <w:bottom w:val="single" w:color="000000" w:sz="4" w:space="0"/>
              <w:right w:val="single" w:color="000000" w:sz="4" w:space="0"/>
            </w:tcBorders>
          </w:tcPr>
          <w:p w14:paraId="78EC0C83">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6237D7DE">
            <w:r>
              <w:rPr>
                <w:rFonts w:hint="eastAsia" w:ascii="方正仿宋_GBK" w:eastAsia="方正仿宋_GBK"/>
                <w:szCs w:val="21"/>
              </w:rPr>
              <w:t>武隆区</w:t>
            </w:r>
          </w:p>
        </w:tc>
      </w:tr>
      <w:tr w14:paraId="3C29D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4B66E331">
            <w:pPr>
              <w:rPr>
                <w:rFonts w:ascii="方正仿宋_GBK" w:eastAsia="方正仿宋_GBK"/>
                <w:szCs w:val="21"/>
              </w:rPr>
            </w:pPr>
            <w:r>
              <w:rPr>
                <w:rFonts w:hint="eastAsia" w:ascii="方正仿宋_GBK" w:eastAsia="方正仿宋_GBK"/>
                <w:szCs w:val="21"/>
              </w:rPr>
              <w:t>明清褐釉瓷盏</w:t>
            </w:r>
          </w:p>
        </w:tc>
        <w:tc>
          <w:tcPr>
            <w:tcW w:w="1395" w:type="dxa"/>
            <w:tcBorders>
              <w:top w:val="single" w:color="000000" w:sz="4" w:space="0"/>
              <w:left w:val="single" w:color="000000" w:sz="4" w:space="0"/>
              <w:bottom w:val="single" w:color="000000" w:sz="4" w:space="0"/>
              <w:right w:val="single" w:color="000000" w:sz="4" w:space="0"/>
            </w:tcBorders>
          </w:tcPr>
          <w:p w14:paraId="3D19AF92">
            <w:pPr>
              <w:rPr>
                <w:rFonts w:ascii="方正仿宋_GBK" w:eastAsia="方正仿宋_GBK"/>
                <w:szCs w:val="21"/>
              </w:rPr>
            </w:pPr>
            <w:r>
              <w:rPr>
                <w:rFonts w:hint="eastAsia" w:ascii="方正仿宋_GBK" w:eastAsia="方正仿宋_GBK"/>
                <w:szCs w:val="21"/>
              </w:rPr>
              <w:t>其他</w:t>
            </w:r>
          </w:p>
        </w:tc>
        <w:tc>
          <w:tcPr>
            <w:tcW w:w="1710" w:type="dxa"/>
            <w:tcBorders>
              <w:top w:val="single" w:color="000000" w:sz="4" w:space="0"/>
              <w:left w:val="single" w:color="000000" w:sz="4" w:space="0"/>
              <w:bottom w:val="single" w:color="000000" w:sz="4" w:space="0"/>
              <w:right w:val="single" w:color="000000" w:sz="4" w:space="0"/>
            </w:tcBorders>
          </w:tcPr>
          <w:p w14:paraId="6B9BB83F">
            <w:pPr>
              <w:rPr>
                <w:rFonts w:ascii="方正仿宋_GBK" w:eastAsia="方正仿宋_GBK"/>
                <w:szCs w:val="21"/>
              </w:rPr>
            </w:pPr>
            <w:r>
              <w:rPr>
                <w:rFonts w:hint="eastAsia" w:ascii="方正仿宋_GBK" w:eastAsia="方正仿宋_GBK"/>
                <w:szCs w:val="21"/>
              </w:rPr>
              <w:t>1</w:t>
            </w:r>
          </w:p>
        </w:tc>
        <w:tc>
          <w:tcPr>
            <w:tcW w:w="1020" w:type="dxa"/>
            <w:tcBorders>
              <w:top w:val="single" w:color="000000" w:sz="4" w:space="0"/>
              <w:left w:val="single" w:color="000000" w:sz="4" w:space="0"/>
              <w:bottom w:val="single" w:color="000000" w:sz="4" w:space="0"/>
              <w:right w:val="single" w:color="000000" w:sz="4" w:space="0"/>
            </w:tcBorders>
          </w:tcPr>
          <w:p w14:paraId="108BDA99">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1636FA4F">
            <w:r>
              <w:rPr>
                <w:rFonts w:hint="eastAsia" w:ascii="方正仿宋_GBK" w:eastAsia="方正仿宋_GBK"/>
                <w:szCs w:val="21"/>
              </w:rPr>
              <w:t>武隆区</w:t>
            </w:r>
          </w:p>
        </w:tc>
      </w:tr>
      <w:tr w14:paraId="07B1C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Borders>
              <w:top w:val="single" w:color="000000" w:sz="4" w:space="0"/>
              <w:left w:val="single" w:color="000000" w:sz="4" w:space="0"/>
              <w:bottom w:val="single" w:color="000000" w:sz="4" w:space="0"/>
              <w:right w:val="single" w:color="000000" w:sz="4" w:space="0"/>
            </w:tcBorders>
          </w:tcPr>
          <w:p w14:paraId="24459454">
            <w:pPr>
              <w:rPr>
                <w:rFonts w:ascii="方正仿宋_GBK" w:eastAsia="方正仿宋_GBK"/>
                <w:szCs w:val="21"/>
              </w:rPr>
            </w:pPr>
            <w:r>
              <w:rPr>
                <w:rFonts w:hint="eastAsia" w:ascii="方正仿宋_GBK" w:eastAsia="方正仿宋_GBK"/>
                <w:szCs w:val="21"/>
              </w:rPr>
              <w:t>宋黑釉瓷碟形灯</w:t>
            </w:r>
          </w:p>
        </w:tc>
        <w:tc>
          <w:tcPr>
            <w:tcW w:w="1395" w:type="dxa"/>
            <w:tcBorders>
              <w:top w:val="single" w:color="000000" w:sz="4" w:space="0"/>
              <w:left w:val="single" w:color="000000" w:sz="4" w:space="0"/>
              <w:bottom w:val="single" w:color="000000" w:sz="4" w:space="0"/>
              <w:right w:val="single" w:color="000000" w:sz="4" w:space="0"/>
            </w:tcBorders>
          </w:tcPr>
          <w:p w14:paraId="5FD7E4D1">
            <w:pPr>
              <w:rPr>
                <w:rFonts w:ascii="方正仿宋_GBK" w:eastAsia="方正仿宋_GBK"/>
                <w:szCs w:val="21"/>
              </w:rPr>
            </w:pPr>
            <w:r>
              <w:rPr>
                <w:rFonts w:hint="eastAsia" w:ascii="方正仿宋_GBK" w:eastAsia="方正仿宋_GBK"/>
                <w:szCs w:val="21"/>
              </w:rPr>
              <w:t>宋</w:t>
            </w:r>
          </w:p>
        </w:tc>
        <w:tc>
          <w:tcPr>
            <w:tcW w:w="1710" w:type="dxa"/>
            <w:tcBorders>
              <w:top w:val="single" w:color="000000" w:sz="4" w:space="0"/>
              <w:left w:val="single" w:color="000000" w:sz="4" w:space="0"/>
              <w:bottom w:val="single" w:color="000000" w:sz="4" w:space="0"/>
              <w:right w:val="single" w:color="000000" w:sz="4" w:space="0"/>
            </w:tcBorders>
          </w:tcPr>
          <w:p w14:paraId="59BF6D25">
            <w:pPr>
              <w:rPr>
                <w:rFonts w:ascii="方正仿宋_GBK" w:eastAsia="方正仿宋_GBK"/>
                <w:szCs w:val="21"/>
              </w:rPr>
            </w:pPr>
            <w:r>
              <w:rPr>
                <w:rFonts w:hint="eastAsia" w:ascii="方正仿宋_GBK" w:eastAsia="方正仿宋_GBK"/>
                <w:szCs w:val="21"/>
              </w:rPr>
              <w:t>4</w:t>
            </w:r>
          </w:p>
        </w:tc>
        <w:tc>
          <w:tcPr>
            <w:tcW w:w="1020" w:type="dxa"/>
            <w:tcBorders>
              <w:top w:val="single" w:color="000000" w:sz="4" w:space="0"/>
              <w:left w:val="single" w:color="000000" w:sz="4" w:space="0"/>
              <w:bottom w:val="single" w:color="000000" w:sz="4" w:space="0"/>
              <w:right w:val="single" w:color="000000" w:sz="4" w:space="0"/>
            </w:tcBorders>
          </w:tcPr>
          <w:p w14:paraId="0052636B">
            <w:pPr>
              <w:rPr>
                <w:rFonts w:ascii="方正仿宋_GBK" w:eastAsia="方正仿宋_GBK"/>
                <w:szCs w:val="21"/>
              </w:rPr>
            </w:pPr>
            <w:r>
              <w:rPr>
                <w:rFonts w:hint="eastAsia" w:ascii="方正仿宋_GBK" w:eastAsia="方正仿宋_GBK"/>
                <w:szCs w:val="21"/>
              </w:rPr>
              <w:t>瓷器</w:t>
            </w:r>
          </w:p>
        </w:tc>
        <w:tc>
          <w:tcPr>
            <w:tcW w:w="1950" w:type="dxa"/>
            <w:tcBorders>
              <w:top w:val="single" w:color="000000" w:sz="4" w:space="0"/>
              <w:left w:val="single" w:color="000000" w:sz="4" w:space="0"/>
              <w:bottom w:val="single" w:color="000000" w:sz="4" w:space="0"/>
              <w:right w:val="single" w:color="000000" w:sz="4" w:space="0"/>
            </w:tcBorders>
          </w:tcPr>
          <w:p w14:paraId="0145A06E">
            <w:pPr>
              <w:rPr>
                <w:rFonts w:ascii="方正仿宋_GBK" w:eastAsia="方正仿宋_GBK"/>
                <w:szCs w:val="21"/>
              </w:rPr>
            </w:pPr>
            <w:r>
              <w:rPr>
                <w:rFonts w:hint="eastAsia" w:ascii="方正仿宋_GBK" w:eastAsia="方正仿宋_GBK"/>
                <w:szCs w:val="21"/>
              </w:rPr>
              <w:t>武隆区</w:t>
            </w:r>
          </w:p>
        </w:tc>
      </w:tr>
      <w:tr w14:paraId="711C1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65843FBA">
            <w:pPr>
              <w:rPr>
                <w:rFonts w:ascii="方正仿宋_GBK" w:eastAsia="方正仿宋_GBK"/>
                <w:szCs w:val="21"/>
              </w:rPr>
            </w:pPr>
            <w:r>
              <w:rPr>
                <w:rFonts w:hint="eastAsia" w:ascii="方正仿宋_GBK" w:eastAsia="方正仿宋_GBK"/>
                <w:szCs w:val="21"/>
              </w:rPr>
              <w:t>宋青釉侈口瓷盘</w:t>
            </w:r>
          </w:p>
        </w:tc>
        <w:tc>
          <w:tcPr>
            <w:tcW w:w="1395" w:type="dxa"/>
          </w:tcPr>
          <w:p w14:paraId="74CF29A8">
            <w:pPr>
              <w:rPr>
                <w:rFonts w:ascii="方正仿宋_GBK" w:eastAsia="方正仿宋_GBK"/>
                <w:szCs w:val="21"/>
              </w:rPr>
            </w:pPr>
            <w:r>
              <w:rPr>
                <w:rFonts w:hint="eastAsia" w:ascii="方正仿宋_GBK" w:eastAsia="方正仿宋_GBK"/>
                <w:szCs w:val="21"/>
              </w:rPr>
              <w:t>宋</w:t>
            </w:r>
          </w:p>
        </w:tc>
        <w:tc>
          <w:tcPr>
            <w:tcW w:w="1710" w:type="dxa"/>
          </w:tcPr>
          <w:p w14:paraId="19E0F193">
            <w:pPr>
              <w:rPr>
                <w:rFonts w:ascii="方正仿宋_GBK" w:eastAsia="方正仿宋_GBK"/>
                <w:szCs w:val="21"/>
              </w:rPr>
            </w:pPr>
            <w:r>
              <w:rPr>
                <w:rFonts w:hint="eastAsia" w:ascii="方正仿宋_GBK" w:eastAsia="方正仿宋_GBK"/>
                <w:szCs w:val="21"/>
              </w:rPr>
              <w:t>1</w:t>
            </w:r>
          </w:p>
        </w:tc>
        <w:tc>
          <w:tcPr>
            <w:tcW w:w="1020" w:type="dxa"/>
          </w:tcPr>
          <w:p w14:paraId="0D5D9498">
            <w:r>
              <w:rPr>
                <w:rFonts w:hint="eastAsia" w:ascii="方正仿宋_GBK" w:eastAsia="方正仿宋_GBK"/>
                <w:szCs w:val="21"/>
              </w:rPr>
              <w:t>瓷器</w:t>
            </w:r>
          </w:p>
        </w:tc>
        <w:tc>
          <w:tcPr>
            <w:tcW w:w="1950" w:type="dxa"/>
          </w:tcPr>
          <w:p w14:paraId="6C9FE62B">
            <w:r>
              <w:rPr>
                <w:rFonts w:hint="eastAsia" w:ascii="方正仿宋_GBK" w:eastAsia="方正仿宋_GBK"/>
                <w:szCs w:val="21"/>
              </w:rPr>
              <w:t>武隆区</w:t>
            </w:r>
          </w:p>
        </w:tc>
      </w:tr>
      <w:tr w14:paraId="4AB80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26E862F5">
            <w:pPr>
              <w:rPr>
                <w:rFonts w:ascii="方正仿宋_GBK" w:eastAsia="方正仿宋_GBK"/>
                <w:szCs w:val="21"/>
              </w:rPr>
            </w:pPr>
            <w:r>
              <w:rPr>
                <w:rFonts w:hint="eastAsia" w:ascii="方正仿宋_GBK" w:eastAsia="方正仿宋_GBK"/>
                <w:szCs w:val="21"/>
              </w:rPr>
              <w:t>唐宋瓷盘</w:t>
            </w:r>
          </w:p>
        </w:tc>
        <w:tc>
          <w:tcPr>
            <w:tcW w:w="1395" w:type="dxa"/>
          </w:tcPr>
          <w:p w14:paraId="2D57356E">
            <w:pPr>
              <w:rPr>
                <w:rFonts w:ascii="方正仿宋_GBK" w:eastAsia="方正仿宋_GBK"/>
                <w:szCs w:val="21"/>
              </w:rPr>
            </w:pPr>
            <w:r>
              <w:rPr>
                <w:rFonts w:hint="eastAsia" w:ascii="方正仿宋_GBK" w:eastAsia="方正仿宋_GBK"/>
                <w:szCs w:val="21"/>
              </w:rPr>
              <w:t>唐宋</w:t>
            </w:r>
          </w:p>
        </w:tc>
        <w:tc>
          <w:tcPr>
            <w:tcW w:w="1710" w:type="dxa"/>
          </w:tcPr>
          <w:p w14:paraId="44083FB6">
            <w:pPr>
              <w:rPr>
                <w:rFonts w:ascii="方正仿宋_GBK" w:eastAsia="方正仿宋_GBK"/>
                <w:szCs w:val="21"/>
              </w:rPr>
            </w:pPr>
            <w:r>
              <w:rPr>
                <w:rFonts w:hint="eastAsia" w:ascii="方正仿宋_GBK" w:eastAsia="方正仿宋_GBK"/>
                <w:szCs w:val="21"/>
              </w:rPr>
              <w:t>2</w:t>
            </w:r>
          </w:p>
        </w:tc>
        <w:tc>
          <w:tcPr>
            <w:tcW w:w="1020" w:type="dxa"/>
          </w:tcPr>
          <w:p w14:paraId="2D149642">
            <w:r>
              <w:rPr>
                <w:rFonts w:hint="eastAsia" w:ascii="方正仿宋_GBK" w:eastAsia="方正仿宋_GBK"/>
                <w:szCs w:val="21"/>
              </w:rPr>
              <w:t>瓷器</w:t>
            </w:r>
          </w:p>
        </w:tc>
        <w:tc>
          <w:tcPr>
            <w:tcW w:w="1950" w:type="dxa"/>
          </w:tcPr>
          <w:p w14:paraId="114A0558">
            <w:r>
              <w:rPr>
                <w:rFonts w:hint="eastAsia" w:ascii="方正仿宋_GBK" w:eastAsia="方正仿宋_GBK"/>
                <w:szCs w:val="21"/>
              </w:rPr>
              <w:t>武隆区</w:t>
            </w:r>
          </w:p>
        </w:tc>
      </w:tr>
      <w:tr w14:paraId="0C5EF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5A1F608B">
            <w:pPr>
              <w:rPr>
                <w:rFonts w:ascii="方正仿宋_GBK" w:eastAsia="方正仿宋_GBK"/>
                <w:szCs w:val="21"/>
              </w:rPr>
            </w:pPr>
            <w:r>
              <w:rPr>
                <w:rFonts w:hint="eastAsia" w:ascii="方正仿宋_GBK" w:eastAsia="方正仿宋_GBK"/>
                <w:szCs w:val="21"/>
              </w:rPr>
              <w:t>清菊花缠枝纹青花瓷碟</w:t>
            </w:r>
          </w:p>
        </w:tc>
        <w:tc>
          <w:tcPr>
            <w:tcW w:w="1395" w:type="dxa"/>
          </w:tcPr>
          <w:p w14:paraId="241873C4">
            <w:pPr>
              <w:rPr>
                <w:rFonts w:ascii="方正仿宋_GBK" w:eastAsia="方正仿宋_GBK"/>
                <w:szCs w:val="21"/>
              </w:rPr>
            </w:pPr>
            <w:r>
              <w:rPr>
                <w:rFonts w:hint="eastAsia" w:ascii="方正仿宋_GBK" w:eastAsia="方正仿宋_GBK"/>
                <w:szCs w:val="21"/>
              </w:rPr>
              <w:t>清</w:t>
            </w:r>
          </w:p>
        </w:tc>
        <w:tc>
          <w:tcPr>
            <w:tcW w:w="1710" w:type="dxa"/>
          </w:tcPr>
          <w:p w14:paraId="15ACEABB">
            <w:pPr>
              <w:rPr>
                <w:rFonts w:ascii="方正仿宋_GBK" w:eastAsia="方正仿宋_GBK"/>
                <w:szCs w:val="21"/>
              </w:rPr>
            </w:pPr>
            <w:r>
              <w:rPr>
                <w:rFonts w:hint="eastAsia" w:ascii="方正仿宋_GBK" w:eastAsia="方正仿宋_GBK"/>
                <w:szCs w:val="21"/>
              </w:rPr>
              <w:t>1</w:t>
            </w:r>
          </w:p>
        </w:tc>
        <w:tc>
          <w:tcPr>
            <w:tcW w:w="1020" w:type="dxa"/>
          </w:tcPr>
          <w:p w14:paraId="40107347">
            <w:r>
              <w:rPr>
                <w:rFonts w:hint="eastAsia" w:ascii="方正仿宋_GBK" w:eastAsia="方正仿宋_GBK"/>
                <w:szCs w:val="21"/>
              </w:rPr>
              <w:t>瓷器</w:t>
            </w:r>
          </w:p>
        </w:tc>
        <w:tc>
          <w:tcPr>
            <w:tcW w:w="1950" w:type="dxa"/>
          </w:tcPr>
          <w:p w14:paraId="7ABC3A2C">
            <w:r>
              <w:rPr>
                <w:rFonts w:hint="eastAsia" w:ascii="方正仿宋_GBK" w:eastAsia="方正仿宋_GBK"/>
                <w:szCs w:val="21"/>
              </w:rPr>
              <w:t>武隆区</w:t>
            </w:r>
          </w:p>
        </w:tc>
      </w:tr>
      <w:tr w14:paraId="75057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527E4A15">
            <w:pPr>
              <w:rPr>
                <w:rFonts w:ascii="方正仿宋_GBK" w:eastAsia="方正仿宋_GBK"/>
                <w:szCs w:val="21"/>
              </w:rPr>
            </w:pPr>
            <w:r>
              <w:rPr>
                <w:rFonts w:hint="eastAsia" w:ascii="方正仿宋_GBK" w:eastAsia="方正仿宋_GBK"/>
                <w:szCs w:val="21"/>
              </w:rPr>
              <w:t>宋褐釉瓷碟</w:t>
            </w:r>
          </w:p>
        </w:tc>
        <w:tc>
          <w:tcPr>
            <w:tcW w:w="1395" w:type="dxa"/>
          </w:tcPr>
          <w:p w14:paraId="2C2B4095">
            <w:pPr>
              <w:rPr>
                <w:rFonts w:ascii="方正仿宋_GBK" w:eastAsia="方正仿宋_GBK"/>
                <w:szCs w:val="21"/>
              </w:rPr>
            </w:pPr>
            <w:r>
              <w:rPr>
                <w:rFonts w:hint="eastAsia" w:ascii="方正仿宋_GBK" w:eastAsia="方正仿宋_GBK"/>
                <w:szCs w:val="21"/>
              </w:rPr>
              <w:t>宋</w:t>
            </w:r>
          </w:p>
        </w:tc>
        <w:tc>
          <w:tcPr>
            <w:tcW w:w="1710" w:type="dxa"/>
          </w:tcPr>
          <w:p w14:paraId="6C7C950E">
            <w:pPr>
              <w:rPr>
                <w:rFonts w:ascii="方正仿宋_GBK" w:eastAsia="方正仿宋_GBK"/>
                <w:szCs w:val="21"/>
              </w:rPr>
            </w:pPr>
            <w:r>
              <w:rPr>
                <w:rFonts w:hint="eastAsia" w:ascii="方正仿宋_GBK" w:eastAsia="方正仿宋_GBK"/>
                <w:szCs w:val="21"/>
              </w:rPr>
              <w:t>2</w:t>
            </w:r>
          </w:p>
        </w:tc>
        <w:tc>
          <w:tcPr>
            <w:tcW w:w="1020" w:type="dxa"/>
          </w:tcPr>
          <w:p w14:paraId="587279F5">
            <w:r>
              <w:rPr>
                <w:rFonts w:hint="eastAsia" w:ascii="方正仿宋_GBK" w:eastAsia="方正仿宋_GBK"/>
                <w:szCs w:val="21"/>
              </w:rPr>
              <w:t>瓷器</w:t>
            </w:r>
          </w:p>
        </w:tc>
        <w:tc>
          <w:tcPr>
            <w:tcW w:w="1950" w:type="dxa"/>
          </w:tcPr>
          <w:p w14:paraId="24C7E0F1">
            <w:r>
              <w:rPr>
                <w:rFonts w:hint="eastAsia" w:ascii="方正仿宋_GBK" w:eastAsia="方正仿宋_GBK"/>
                <w:szCs w:val="21"/>
              </w:rPr>
              <w:t>武隆区</w:t>
            </w:r>
          </w:p>
        </w:tc>
      </w:tr>
      <w:tr w14:paraId="0BE79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55ACB07A">
            <w:pPr>
              <w:rPr>
                <w:rFonts w:ascii="方正仿宋_GBK" w:eastAsia="方正仿宋_GBK"/>
                <w:szCs w:val="21"/>
              </w:rPr>
            </w:pPr>
            <w:r>
              <w:rPr>
                <w:rFonts w:hint="eastAsia" w:ascii="方正仿宋_GBK" w:eastAsia="方正仿宋_GBK"/>
                <w:szCs w:val="21"/>
              </w:rPr>
              <w:t>宋瓷碟</w:t>
            </w:r>
          </w:p>
        </w:tc>
        <w:tc>
          <w:tcPr>
            <w:tcW w:w="1395" w:type="dxa"/>
          </w:tcPr>
          <w:p w14:paraId="388AFD6B">
            <w:r>
              <w:rPr>
                <w:rFonts w:hint="eastAsia" w:ascii="方正仿宋_GBK" w:eastAsia="方正仿宋_GBK"/>
                <w:szCs w:val="21"/>
              </w:rPr>
              <w:t>宋</w:t>
            </w:r>
          </w:p>
        </w:tc>
        <w:tc>
          <w:tcPr>
            <w:tcW w:w="1710" w:type="dxa"/>
          </w:tcPr>
          <w:p w14:paraId="1BD6A8B2">
            <w:pPr>
              <w:rPr>
                <w:rFonts w:ascii="方正仿宋_GBK" w:eastAsia="方正仿宋_GBK"/>
                <w:szCs w:val="21"/>
              </w:rPr>
            </w:pPr>
            <w:r>
              <w:rPr>
                <w:rFonts w:hint="eastAsia" w:ascii="方正仿宋_GBK" w:eastAsia="方正仿宋_GBK"/>
                <w:szCs w:val="21"/>
              </w:rPr>
              <w:t>12</w:t>
            </w:r>
          </w:p>
        </w:tc>
        <w:tc>
          <w:tcPr>
            <w:tcW w:w="1020" w:type="dxa"/>
          </w:tcPr>
          <w:p w14:paraId="09E55BE7">
            <w:r>
              <w:rPr>
                <w:rFonts w:hint="eastAsia" w:ascii="方正仿宋_GBK" w:eastAsia="方正仿宋_GBK"/>
                <w:szCs w:val="21"/>
              </w:rPr>
              <w:t>瓷器</w:t>
            </w:r>
          </w:p>
        </w:tc>
        <w:tc>
          <w:tcPr>
            <w:tcW w:w="1950" w:type="dxa"/>
          </w:tcPr>
          <w:p w14:paraId="215CE6E3">
            <w:r>
              <w:rPr>
                <w:rFonts w:hint="eastAsia" w:ascii="方正仿宋_GBK" w:eastAsia="方正仿宋_GBK"/>
                <w:szCs w:val="21"/>
              </w:rPr>
              <w:t>武隆区</w:t>
            </w:r>
          </w:p>
        </w:tc>
      </w:tr>
      <w:tr w14:paraId="473D7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76600CB3">
            <w:pPr>
              <w:rPr>
                <w:rFonts w:ascii="方正仿宋_GBK" w:eastAsia="方正仿宋_GBK"/>
                <w:szCs w:val="21"/>
              </w:rPr>
            </w:pPr>
            <w:r>
              <w:rPr>
                <w:rFonts w:hint="eastAsia" w:ascii="方正仿宋_GBK" w:eastAsia="方正仿宋_GBK"/>
                <w:szCs w:val="21"/>
              </w:rPr>
              <w:t>宋褐釉菊花纹瓷碟</w:t>
            </w:r>
          </w:p>
        </w:tc>
        <w:tc>
          <w:tcPr>
            <w:tcW w:w="1395" w:type="dxa"/>
          </w:tcPr>
          <w:p w14:paraId="51562574">
            <w:r>
              <w:rPr>
                <w:rFonts w:hint="eastAsia" w:ascii="方正仿宋_GBK" w:eastAsia="方正仿宋_GBK"/>
                <w:szCs w:val="21"/>
              </w:rPr>
              <w:t>宋</w:t>
            </w:r>
          </w:p>
        </w:tc>
        <w:tc>
          <w:tcPr>
            <w:tcW w:w="1710" w:type="dxa"/>
          </w:tcPr>
          <w:p w14:paraId="4A82F120">
            <w:pPr>
              <w:rPr>
                <w:rFonts w:ascii="方正仿宋_GBK" w:eastAsia="方正仿宋_GBK"/>
                <w:szCs w:val="21"/>
              </w:rPr>
            </w:pPr>
            <w:r>
              <w:rPr>
                <w:rFonts w:hint="eastAsia" w:ascii="方正仿宋_GBK" w:eastAsia="方正仿宋_GBK"/>
                <w:szCs w:val="21"/>
              </w:rPr>
              <w:t>1</w:t>
            </w:r>
          </w:p>
        </w:tc>
        <w:tc>
          <w:tcPr>
            <w:tcW w:w="1020" w:type="dxa"/>
          </w:tcPr>
          <w:p w14:paraId="6CE2D898">
            <w:r>
              <w:rPr>
                <w:rFonts w:hint="eastAsia" w:ascii="方正仿宋_GBK" w:eastAsia="方正仿宋_GBK"/>
                <w:szCs w:val="21"/>
              </w:rPr>
              <w:t>瓷器</w:t>
            </w:r>
          </w:p>
        </w:tc>
        <w:tc>
          <w:tcPr>
            <w:tcW w:w="1950" w:type="dxa"/>
          </w:tcPr>
          <w:p w14:paraId="79CAD6AC">
            <w:r>
              <w:rPr>
                <w:rFonts w:hint="eastAsia" w:ascii="方正仿宋_GBK" w:eastAsia="方正仿宋_GBK"/>
                <w:szCs w:val="21"/>
              </w:rPr>
              <w:t>武隆区</w:t>
            </w:r>
          </w:p>
        </w:tc>
      </w:tr>
      <w:tr w14:paraId="0167B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3D816370">
            <w:pPr>
              <w:rPr>
                <w:rFonts w:ascii="方正仿宋_GBK" w:eastAsia="方正仿宋_GBK"/>
                <w:szCs w:val="21"/>
              </w:rPr>
            </w:pPr>
            <w:r>
              <w:rPr>
                <w:rFonts w:hint="eastAsia" w:ascii="方正仿宋_GBK" w:eastAsia="方正仿宋_GBK"/>
                <w:szCs w:val="21"/>
              </w:rPr>
              <w:t>宋褐釉瓷碟</w:t>
            </w:r>
          </w:p>
        </w:tc>
        <w:tc>
          <w:tcPr>
            <w:tcW w:w="1395" w:type="dxa"/>
          </w:tcPr>
          <w:p w14:paraId="5677CD99">
            <w:r>
              <w:rPr>
                <w:rFonts w:hint="eastAsia" w:ascii="方正仿宋_GBK" w:eastAsia="方正仿宋_GBK"/>
                <w:szCs w:val="21"/>
              </w:rPr>
              <w:t>宋</w:t>
            </w:r>
          </w:p>
        </w:tc>
        <w:tc>
          <w:tcPr>
            <w:tcW w:w="1710" w:type="dxa"/>
          </w:tcPr>
          <w:p w14:paraId="37CA8738">
            <w:pPr>
              <w:rPr>
                <w:rFonts w:ascii="方正仿宋_GBK" w:eastAsia="方正仿宋_GBK"/>
                <w:szCs w:val="21"/>
              </w:rPr>
            </w:pPr>
            <w:r>
              <w:rPr>
                <w:rFonts w:hint="eastAsia" w:ascii="方正仿宋_GBK" w:eastAsia="方正仿宋_GBK"/>
                <w:szCs w:val="21"/>
              </w:rPr>
              <w:t>9</w:t>
            </w:r>
          </w:p>
        </w:tc>
        <w:tc>
          <w:tcPr>
            <w:tcW w:w="1020" w:type="dxa"/>
          </w:tcPr>
          <w:p w14:paraId="1215AB22">
            <w:r>
              <w:rPr>
                <w:rFonts w:hint="eastAsia" w:ascii="方正仿宋_GBK" w:eastAsia="方正仿宋_GBK"/>
                <w:szCs w:val="21"/>
              </w:rPr>
              <w:t>瓷器</w:t>
            </w:r>
          </w:p>
        </w:tc>
        <w:tc>
          <w:tcPr>
            <w:tcW w:w="1950" w:type="dxa"/>
          </w:tcPr>
          <w:p w14:paraId="2D3B1414">
            <w:r>
              <w:rPr>
                <w:rFonts w:hint="eastAsia" w:ascii="方正仿宋_GBK" w:eastAsia="方正仿宋_GBK"/>
                <w:szCs w:val="21"/>
              </w:rPr>
              <w:t>武隆区</w:t>
            </w:r>
          </w:p>
        </w:tc>
      </w:tr>
      <w:tr w14:paraId="49CA6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7B2FBF30">
            <w:pPr>
              <w:rPr>
                <w:rFonts w:ascii="方正仿宋_GBK" w:eastAsia="方正仿宋_GBK"/>
                <w:szCs w:val="21"/>
              </w:rPr>
            </w:pPr>
            <w:r>
              <w:rPr>
                <w:rFonts w:hint="eastAsia" w:ascii="方正仿宋_GBK" w:eastAsia="方正仿宋_GBK"/>
                <w:szCs w:val="21"/>
              </w:rPr>
              <w:t>宋瓷碟</w:t>
            </w:r>
          </w:p>
        </w:tc>
        <w:tc>
          <w:tcPr>
            <w:tcW w:w="1395" w:type="dxa"/>
          </w:tcPr>
          <w:p w14:paraId="4A73B0D7">
            <w:r>
              <w:rPr>
                <w:rFonts w:hint="eastAsia" w:ascii="方正仿宋_GBK" w:eastAsia="方正仿宋_GBK"/>
                <w:szCs w:val="21"/>
              </w:rPr>
              <w:t>宋</w:t>
            </w:r>
          </w:p>
        </w:tc>
        <w:tc>
          <w:tcPr>
            <w:tcW w:w="1710" w:type="dxa"/>
          </w:tcPr>
          <w:p w14:paraId="5DFF148A">
            <w:pPr>
              <w:rPr>
                <w:rFonts w:ascii="方正仿宋_GBK" w:eastAsia="方正仿宋_GBK"/>
                <w:szCs w:val="21"/>
              </w:rPr>
            </w:pPr>
            <w:r>
              <w:rPr>
                <w:rFonts w:hint="eastAsia" w:ascii="方正仿宋_GBK" w:eastAsia="方正仿宋_GBK"/>
                <w:szCs w:val="21"/>
              </w:rPr>
              <w:t>1</w:t>
            </w:r>
          </w:p>
        </w:tc>
        <w:tc>
          <w:tcPr>
            <w:tcW w:w="1020" w:type="dxa"/>
          </w:tcPr>
          <w:p w14:paraId="63830859">
            <w:r>
              <w:rPr>
                <w:rFonts w:hint="eastAsia" w:ascii="方正仿宋_GBK" w:eastAsia="方正仿宋_GBK"/>
                <w:szCs w:val="21"/>
              </w:rPr>
              <w:t>瓷器</w:t>
            </w:r>
          </w:p>
        </w:tc>
        <w:tc>
          <w:tcPr>
            <w:tcW w:w="1950" w:type="dxa"/>
          </w:tcPr>
          <w:p w14:paraId="7F87D25B">
            <w:r>
              <w:rPr>
                <w:rFonts w:hint="eastAsia" w:ascii="方正仿宋_GBK" w:eastAsia="方正仿宋_GBK"/>
                <w:szCs w:val="21"/>
              </w:rPr>
              <w:t>武隆区</w:t>
            </w:r>
          </w:p>
        </w:tc>
      </w:tr>
      <w:tr w14:paraId="5A7F3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2BD547FB">
            <w:pPr>
              <w:rPr>
                <w:rFonts w:ascii="方正仿宋_GBK" w:eastAsia="方正仿宋_GBK"/>
                <w:szCs w:val="21"/>
              </w:rPr>
            </w:pPr>
            <w:r>
              <w:rPr>
                <w:rFonts w:hint="eastAsia" w:ascii="方正仿宋_GBK" w:eastAsia="方正仿宋_GBK"/>
                <w:szCs w:val="21"/>
              </w:rPr>
              <w:t>明清瓷碟</w:t>
            </w:r>
          </w:p>
        </w:tc>
        <w:tc>
          <w:tcPr>
            <w:tcW w:w="1395" w:type="dxa"/>
          </w:tcPr>
          <w:p w14:paraId="0B5E8041">
            <w:pPr>
              <w:rPr>
                <w:rFonts w:ascii="方正仿宋_GBK" w:eastAsia="方正仿宋_GBK"/>
                <w:szCs w:val="21"/>
              </w:rPr>
            </w:pPr>
            <w:r>
              <w:rPr>
                <w:rFonts w:hint="eastAsia" w:ascii="方正仿宋_GBK" w:eastAsia="方正仿宋_GBK"/>
                <w:szCs w:val="21"/>
              </w:rPr>
              <w:t>其他</w:t>
            </w:r>
          </w:p>
        </w:tc>
        <w:tc>
          <w:tcPr>
            <w:tcW w:w="1710" w:type="dxa"/>
          </w:tcPr>
          <w:p w14:paraId="024A3B23">
            <w:pPr>
              <w:rPr>
                <w:rFonts w:ascii="方正仿宋_GBK" w:eastAsia="方正仿宋_GBK"/>
                <w:szCs w:val="21"/>
              </w:rPr>
            </w:pPr>
            <w:r>
              <w:rPr>
                <w:rFonts w:hint="eastAsia" w:ascii="方正仿宋_GBK" w:eastAsia="方正仿宋_GBK"/>
                <w:szCs w:val="21"/>
              </w:rPr>
              <w:t>5</w:t>
            </w:r>
          </w:p>
        </w:tc>
        <w:tc>
          <w:tcPr>
            <w:tcW w:w="1020" w:type="dxa"/>
          </w:tcPr>
          <w:p w14:paraId="6C7D19C6">
            <w:r>
              <w:rPr>
                <w:rFonts w:hint="eastAsia" w:ascii="方正仿宋_GBK" w:eastAsia="方正仿宋_GBK"/>
                <w:szCs w:val="21"/>
              </w:rPr>
              <w:t>瓷器</w:t>
            </w:r>
          </w:p>
        </w:tc>
        <w:tc>
          <w:tcPr>
            <w:tcW w:w="1950" w:type="dxa"/>
          </w:tcPr>
          <w:p w14:paraId="224965E0">
            <w:r>
              <w:rPr>
                <w:rFonts w:hint="eastAsia" w:ascii="方正仿宋_GBK" w:eastAsia="方正仿宋_GBK"/>
                <w:szCs w:val="21"/>
              </w:rPr>
              <w:t>武隆区</w:t>
            </w:r>
          </w:p>
        </w:tc>
      </w:tr>
      <w:tr w14:paraId="378DF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62CFDBF2">
            <w:pPr>
              <w:rPr>
                <w:rFonts w:ascii="方正仿宋_GBK" w:eastAsia="方正仿宋_GBK"/>
                <w:szCs w:val="21"/>
              </w:rPr>
            </w:pPr>
            <w:r>
              <w:rPr>
                <w:rFonts w:hint="eastAsia" w:ascii="方正仿宋_GBK" w:eastAsia="方正仿宋_GBK"/>
                <w:szCs w:val="21"/>
              </w:rPr>
              <w:t>宋酱色瓷碟</w:t>
            </w:r>
          </w:p>
        </w:tc>
        <w:tc>
          <w:tcPr>
            <w:tcW w:w="1395" w:type="dxa"/>
          </w:tcPr>
          <w:p w14:paraId="255FE12F">
            <w:r>
              <w:rPr>
                <w:rFonts w:hint="eastAsia" w:ascii="方正仿宋_GBK" w:eastAsia="方正仿宋_GBK"/>
                <w:szCs w:val="21"/>
              </w:rPr>
              <w:t>宋</w:t>
            </w:r>
          </w:p>
        </w:tc>
        <w:tc>
          <w:tcPr>
            <w:tcW w:w="1710" w:type="dxa"/>
          </w:tcPr>
          <w:p w14:paraId="2FB86516">
            <w:pPr>
              <w:rPr>
                <w:rFonts w:ascii="方正仿宋_GBK" w:eastAsia="方正仿宋_GBK"/>
                <w:szCs w:val="21"/>
              </w:rPr>
            </w:pPr>
            <w:r>
              <w:rPr>
                <w:rFonts w:hint="eastAsia" w:ascii="方正仿宋_GBK" w:eastAsia="方正仿宋_GBK"/>
                <w:szCs w:val="21"/>
              </w:rPr>
              <w:t>1</w:t>
            </w:r>
          </w:p>
        </w:tc>
        <w:tc>
          <w:tcPr>
            <w:tcW w:w="1020" w:type="dxa"/>
          </w:tcPr>
          <w:p w14:paraId="2C92BB3F">
            <w:r>
              <w:rPr>
                <w:rFonts w:hint="eastAsia" w:ascii="方正仿宋_GBK" w:eastAsia="方正仿宋_GBK"/>
                <w:szCs w:val="21"/>
              </w:rPr>
              <w:t>瓷器</w:t>
            </w:r>
          </w:p>
        </w:tc>
        <w:tc>
          <w:tcPr>
            <w:tcW w:w="1950" w:type="dxa"/>
          </w:tcPr>
          <w:p w14:paraId="749ABA02">
            <w:r>
              <w:rPr>
                <w:rFonts w:hint="eastAsia" w:ascii="方正仿宋_GBK" w:eastAsia="方正仿宋_GBK"/>
                <w:szCs w:val="21"/>
              </w:rPr>
              <w:t>武隆区</w:t>
            </w:r>
          </w:p>
        </w:tc>
      </w:tr>
      <w:tr w14:paraId="782EF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1E3AB878">
            <w:pPr>
              <w:rPr>
                <w:rFonts w:ascii="方正仿宋_GBK" w:eastAsia="方正仿宋_GBK"/>
                <w:szCs w:val="21"/>
              </w:rPr>
            </w:pPr>
            <w:r>
              <w:rPr>
                <w:rFonts w:hint="eastAsia" w:ascii="方正仿宋_GBK" w:eastAsia="方正仿宋_GBK"/>
                <w:szCs w:val="21"/>
              </w:rPr>
              <w:t>宋青瓷碟</w:t>
            </w:r>
          </w:p>
        </w:tc>
        <w:tc>
          <w:tcPr>
            <w:tcW w:w="1395" w:type="dxa"/>
          </w:tcPr>
          <w:p w14:paraId="64B0AD22">
            <w:r>
              <w:rPr>
                <w:rFonts w:hint="eastAsia" w:ascii="方正仿宋_GBK" w:eastAsia="方正仿宋_GBK"/>
                <w:szCs w:val="21"/>
              </w:rPr>
              <w:t>宋</w:t>
            </w:r>
          </w:p>
        </w:tc>
        <w:tc>
          <w:tcPr>
            <w:tcW w:w="1710" w:type="dxa"/>
          </w:tcPr>
          <w:p w14:paraId="7A02E954">
            <w:pPr>
              <w:rPr>
                <w:rFonts w:ascii="方正仿宋_GBK" w:eastAsia="方正仿宋_GBK"/>
                <w:szCs w:val="21"/>
              </w:rPr>
            </w:pPr>
            <w:r>
              <w:rPr>
                <w:rFonts w:hint="eastAsia" w:ascii="方正仿宋_GBK" w:eastAsia="方正仿宋_GBK"/>
                <w:szCs w:val="21"/>
              </w:rPr>
              <w:t>3</w:t>
            </w:r>
          </w:p>
        </w:tc>
        <w:tc>
          <w:tcPr>
            <w:tcW w:w="1020" w:type="dxa"/>
          </w:tcPr>
          <w:p w14:paraId="29538A3E">
            <w:r>
              <w:rPr>
                <w:rFonts w:hint="eastAsia" w:ascii="方正仿宋_GBK" w:eastAsia="方正仿宋_GBK"/>
                <w:szCs w:val="21"/>
              </w:rPr>
              <w:t>瓷器</w:t>
            </w:r>
          </w:p>
        </w:tc>
        <w:tc>
          <w:tcPr>
            <w:tcW w:w="1950" w:type="dxa"/>
          </w:tcPr>
          <w:p w14:paraId="5CB0A5CE">
            <w:r>
              <w:rPr>
                <w:rFonts w:hint="eastAsia" w:ascii="方正仿宋_GBK" w:eastAsia="方正仿宋_GBK"/>
                <w:szCs w:val="21"/>
              </w:rPr>
              <w:t>武隆区</w:t>
            </w:r>
          </w:p>
        </w:tc>
      </w:tr>
      <w:tr w14:paraId="5F242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4A1758AE">
            <w:pPr>
              <w:rPr>
                <w:rFonts w:ascii="方正仿宋_GBK" w:eastAsia="方正仿宋_GBK"/>
                <w:szCs w:val="21"/>
              </w:rPr>
            </w:pPr>
            <w:r>
              <w:rPr>
                <w:rFonts w:hint="eastAsia" w:ascii="方正仿宋_GBK" w:eastAsia="方正仿宋_GBK"/>
                <w:szCs w:val="21"/>
              </w:rPr>
              <w:t>宋黄釉瓷碟</w:t>
            </w:r>
          </w:p>
        </w:tc>
        <w:tc>
          <w:tcPr>
            <w:tcW w:w="1395" w:type="dxa"/>
          </w:tcPr>
          <w:p w14:paraId="2E2135B1">
            <w:r>
              <w:rPr>
                <w:rFonts w:hint="eastAsia" w:ascii="方正仿宋_GBK" w:eastAsia="方正仿宋_GBK"/>
                <w:szCs w:val="21"/>
              </w:rPr>
              <w:t>宋</w:t>
            </w:r>
          </w:p>
        </w:tc>
        <w:tc>
          <w:tcPr>
            <w:tcW w:w="1710" w:type="dxa"/>
          </w:tcPr>
          <w:p w14:paraId="28ECD44F">
            <w:pPr>
              <w:rPr>
                <w:rFonts w:ascii="方正仿宋_GBK" w:eastAsia="方正仿宋_GBK"/>
                <w:szCs w:val="21"/>
              </w:rPr>
            </w:pPr>
            <w:r>
              <w:rPr>
                <w:rFonts w:hint="eastAsia" w:ascii="方正仿宋_GBK" w:eastAsia="方正仿宋_GBK"/>
                <w:szCs w:val="21"/>
              </w:rPr>
              <w:t>1</w:t>
            </w:r>
          </w:p>
        </w:tc>
        <w:tc>
          <w:tcPr>
            <w:tcW w:w="1020" w:type="dxa"/>
          </w:tcPr>
          <w:p w14:paraId="1022D3B5">
            <w:r>
              <w:rPr>
                <w:rFonts w:hint="eastAsia" w:ascii="方正仿宋_GBK" w:eastAsia="方正仿宋_GBK"/>
                <w:szCs w:val="21"/>
              </w:rPr>
              <w:t>瓷器</w:t>
            </w:r>
          </w:p>
        </w:tc>
        <w:tc>
          <w:tcPr>
            <w:tcW w:w="1950" w:type="dxa"/>
          </w:tcPr>
          <w:p w14:paraId="28A0FA1B">
            <w:r>
              <w:rPr>
                <w:rFonts w:hint="eastAsia" w:ascii="方正仿宋_GBK" w:eastAsia="方正仿宋_GBK"/>
                <w:szCs w:val="21"/>
              </w:rPr>
              <w:t>武隆区</w:t>
            </w:r>
          </w:p>
        </w:tc>
      </w:tr>
      <w:tr w14:paraId="6F02C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03309FD5">
            <w:pPr>
              <w:rPr>
                <w:rFonts w:ascii="方正仿宋_GBK" w:eastAsia="方正仿宋_GBK"/>
                <w:szCs w:val="21"/>
              </w:rPr>
            </w:pPr>
            <w:r>
              <w:rPr>
                <w:rFonts w:hint="eastAsia" w:ascii="方正仿宋_GBK" w:eastAsia="方正仿宋_GBK"/>
                <w:szCs w:val="21"/>
              </w:rPr>
              <w:t>宋侈口黑釉瓷碟</w:t>
            </w:r>
          </w:p>
        </w:tc>
        <w:tc>
          <w:tcPr>
            <w:tcW w:w="1395" w:type="dxa"/>
          </w:tcPr>
          <w:p w14:paraId="705C2524">
            <w:r>
              <w:rPr>
                <w:rFonts w:hint="eastAsia" w:ascii="方正仿宋_GBK" w:eastAsia="方正仿宋_GBK"/>
                <w:szCs w:val="21"/>
              </w:rPr>
              <w:t>宋</w:t>
            </w:r>
          </w:p>
        </w:tc>
        <w:tc>
          <w:tcPr>
            <w:tcW w:w="1710" w:type="dxa"/>
          </w:tcPr>
          <w:p w14:paraId="6A3C7BFE">
            <w:pPr>
              <w:rPr>
                <w:rFonts w:ascii="方正仿宋_GBK" w:eastAsia="方正仿宋_GBK"/>
                <w:szCs w:val="21"/>
              </w:rPr>
            </w:pPr>
            <w:r>
              <w:rPr>
                <w:rFonts w:hint="eastAsia" w:ascii="方正仿宋_GBK" w:eastAsia="方正仿宋_GBK"/>
                <w:szCs w:val="21"/>
              </w:rPr>
              <w:t>1</w:t>
            </w:r>
          </w:p>
        </w:tc>
        <w:tc>
          <w:tcPr>
            <w:tcW w:w="1020" w:type="dxa"/>
          </w:tcPr>
          <w:p w14:paraId="120C1FFA">
            <w:r>
              <w:rPr>
                <w:rFonts w:hint="eastAsia" w:ascii="方正仿宋_GBK" w:eastAsia="方正仿宋_GBK"/>
                <w:szCs w:val="21"/>
              </w:rPr>
              <w:t>瓷器</w:t>
            </w:r>
          </w:p>
        </w:tc>
        <w:tc>
          <w:tcPr>
            <w:tcW w:w="1950" w:type="dxa"/>
          </w:tcPr>
          <w:p w14:paraId="00F64875">
            <w:r>
              <w:rPr>
                <w:rFonts w:hint="eastAsia" w:ascii="方正仿宋_GBK" w:eastAsia="方正仿宋_GBK"/>
                <w:szCs w:val="21"/>
              </w:rPr>
              <w:t>武隆区</w:t>
            </w:r>
          </w:p>
        </w:tc>
      </w:tr>
      <w:tr w14:paraId="315AB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088A4AD7">
            <w:pPr>
              <w:rPr>
                <w:rFonts w:ascii="方正仿宋_GBK" w:eastAsia="方正仿宋_GBK"/>
                <w:szCs w:val="21"/>
              </w:rPr>
            </w:pPr>
            <w:r>
              <w:rPr>
                <w:rFonts w:hint="eastAsia" w:ascii="方正仿宋_GBK" w:eastAsia="方正仿宋_GBK"/>
                <w:szCs w:val="21"/>
              </w:rPr>
              <w:t>宋黑釉瓷盏</w:t>
            </w:r>
          </w:p>
        </w:tc>
        <w:tc>
          <w:tcPr>
            <w:tcW w:w="1395" w:type="dxa"/>
          </w:tcPr>
          <w:p w14:paraId="119BD6CC">
            <w:r>
              <w:rPr>
                <w:rFonts w:hint="eastAsia" w:ascii="方正仿宋_GBK" w:eastAsia="方正仿宋_GBK"/>
                <w:szCs w:val="21"/>
              </w:rPr>
              <w:t>宋</w:t>
            </w:r>
          </w:p>
        </w:tc>
        <w:tc>
          <w:tcPr>
            <w:tcW w:w="1710" w:type="dxa"/>
          </w:tcPr>
          <w:p w14:paraId="75FDE1D4">
            <w:pPr>
              <w:rPr>
                <w:rFonts w:ascii="方正仿宋_GBK" w:eastAsia="方正仿宋_GBK"/>
                <w:szCs w:val="21"/>
              </w:rPr>
            </w:pPr>
            <w:r>
              <w:rPr>
                <w:rFonts w:hint="eastAsia" w:ascii="方正仿宋_GBK" w:eastAsia="方正仿宋_GBK"/>
                <w:szCs w:val="21"/>
              </w:rPr>
              <w:t>4</w:t>
            </w:r>
          </w:p>
        </w:tc>
        <w:tc>
          <w:tcPr>
            <w:tcW w:w="1020" w:type="dxa"/>
          </w:tcPr>
          <w:p w14:paraId="440F177E">
            <w:r>
              <w:rPr>
                <w:rFonts w:hint="eastAsia" w:ascii="方正仿宋_GBK" w:eastAsia="方正仿宋_GBK"/>
                <w:szCs w:val="21"/>
              </w:rPr>
              <w:t>瓷器</w:t>
            </w:r>
          </w:p>
        </w:tc>
        <w:tc>
          <w:tcPr>
            <w:tcW w:w="1950" w:type="dxa"/>
          </w:tcPr>
          <w:p w14:paraId="1DE75B3A">
            <w:r>
              <w:rPr>
                <w:rFonts w:hint="eastAsia" w:ascii="方正仿宋_GBK" w:eastAsia="方正仿宋_GBK"/>
                <w:szCs w:val="21"/>
              </w:rPr>
              <w:t>武隆区</w:t>
            </w:r>
          </w:p>
        </w:tc>
      </w:tr>
      <w:tr w14:paraId="2884E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0B5C2009">
            <w:pPr>
              <w:rPr>
                <w:rFonts w:ascii="方正仿宋_GBK" w:eastAsia="方正仿宋_GBK"/>
                <w:szCs w:val="21"/>
              </w:rPr>
            </w:pPr>
            <w:r>
              <w:rPr>
                <w:rFonts w:hint="eastAsia" w:ascii="方正仿宋_GBK" w:eastAsia="方正仿宋_GBK"/>
                <w:szCs w:val="21"/>
              </w:rPr>
              <w:t>明清青瓷盏</w:t>
            </w:r>
          </w:p>
        </w:tc>
        <w:tc>
          <w:tcPr>
            <w:tcW w:w="1395" w:type="dxa"/>
          </w:tcPr>
          <w:p w14:paraId="4906FC9E">
            <w:pPr>
              <w:rPr>
                <w:rFonts w:ascii="方正仿宋_GBK" w:eastAsia="方正仿宋_GBK"/>
                <w:szCs w:val="21"/>
              </w:rPr>
            </w:pPr>
            <w:r>
              <w:rPr>
                <w:rFonts w:hint="eastAsia" w:ascii="方正仿宋_GBK" w:eastAsia="方正仿宋_GBK"/>
                <w:szCs w:val="21"/>
              </w:rPr>
              <w:t>其他</w:t>
            </w:r>
          </w:p>
        </w:tc>
        <w:tc>
          <w:tcPr>
            <w:tcW w:w="1710" w:type="dxa"/>
          </w:tcPr>
          <w:p w14:paraId="3479D69B">
            <w:pPr>
              <w:rPr>
                <w:rFonts w:ascii="方正仿宋_GBK" w:eastAsia="方正仿宋_GBK"/>
                <w:szCs w:val="21"/>
              </w:rPr>
            </w:pPr>
            <w:r>
              <w:rPr>
                <w:rFonts w:hint="eastAsia" w:ascii="方正仿宋_GBK" w:eastAsia="方正仿宋_GBK"/>
                <w:szCs w:val="21"/>
              </w:rPr>
              <w:t>2</w:t>
            </w:r>
          </w:p>
        </w:tc>
        <w:tc>
          <w:tcPr>
            <w:tcW w:w="1020" w:type="dxa"/>
          </w:tcPr>
          <w:p w14:paraId="061CB40F">
            <w:r>
              <w:rPr>
                <w:rFonts w:hint="eastAsia" w:ascii="方正仿宋_GBK" w:eastAsia="方正仿宋_GBK"/>
                <w:szCs w:val="21"/>
              </w:rPr>
              <w:t>瓷器</w:t>
            </w:r>
          </w:p>
        </w:tc>
        <w:tc>
          <w:tcPr>
            <w:tcW w:w="1950" w:type="dxa"/>
          </w:tcPr>
          <w:p w14:paraId="5114F189">
            <w:r>
              <w:rPr>
                <w:rFonts w:hint="eastAsia" w:ascii="方正仿宋_GBK" w:eastAsia="方正仿宋_GBK"/>
                <w:szCs w:val="21"/>
              </w:rPr>
              <w:t>武隆区</w:t>
            </w:r>
          </w:p>
        </w:tc>
      </w:tr>
      <w:tr w14:paraId="37A83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16AF773C">
            <w:pPr>
              <w:rPr>
                <w:rFonts w:ascii="方正仿宋_GBK" w:eastAsia="方正仿宋_GBK"/>
                <w:szCs w:val="21"/>
              </w:rPr>
            </w:pPr>
            <w:r>
              <w:rPr>
                <w:rFonts w:hint="eastAsia" w:ascii="方正仿宋_GBK" w:eastAsia="方正仿宋_GBK"/>
                <w:szCs w:val="21"/>
              </w:rPr>
              <w:t>宋侈口褐釉瓷盏</w:t>
            </w:r>
          </w:p>
        </w:tc>
        <w:tc>
          <w:tcPr>
            <w:tcW w:w="1395" w:type="dxa"/>
          </w:tcPr>
          <w:p w14:paraId="2CC24C03">
            <w:r>
              <w:rPr>
                <w:rFonts w:hint="eastAsia" w:ascii="方正仿宋_GBK" w:eastAsia="方正仿宋_GBK"/>
                <w:szCs w:val="21"/>
              </w:rPr>
              <w:t>宋</w:t>
            </w:r>
          </w:p>
        </w:tc>
        <w:tc>
          <w:tcPr>
            <w:tcW w:w="1710" w:type="dxa"/>
          </w:tcPr>
          <w:p w14:paraId="325B0EE5">
            <w:pPr>
              <w:rPr>
                <w:rFonts w:ascii="方正仿宋_GBK" w:eastAsia="方正仿宋_GBK"/>
                <w:szCs w:val="21"/>
              </w:rPr>
            </w:pPr>
            <w:r>
              <w:rPr>
                <w:rFonts w:hint="eastAsia" w:ascii="方正仿宋_GBK" w:eastAsia="方正仿宋_GBK"/>
                <w:szCs w:val="21"/>
              </w:rPr>
              <w:t>1</w:t>
            </w:r>
          </w:p>
        </w:tc>
        <w:tc>
          <w:tcPr>
            <w:tcW w:w="1020" w:type="dxa"/>
          </w:tcPr>
          <w:p w14:paraId="333E9D6F">
            <w:r>
              <w:rPr>
                <w:rFonts w:hint="eastAsia" w:ascii="方正仿宋_GBK" w:eastAsia="方正仿宋_GBK"/>
                <w:szCs w:val="21"/>
              </w:rPr>
              <w:t>瓷器</w:t>
            </w:r>
          </w:p>
        </w:tc>
        <w:tc>
          <w:tcPr>
            <w:tcW w:w="1950" w:type="dxa"/>
          </w:tcPr>
          <w:p w14:paraId="642180D0">
            <w:r>
              <w:rPr>
                <w:rFonts w:hint="eastAsia" w:ascii="方正仿宋_GBK" w:eastAsia="方正仿宋_GBK"/>
                <w:szCs w:val="21"/>
              </w:rPr>
              <w:t>武隆区</w:t>
            </w:r>
          </w:p>
        </w:tc>
      </w:tr>
      <w:tr w14:paraId="188F7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67378CAB">
            <w:pPr>
              <w:rPr>
                <w:rFonts w:ascii="方正仿宋_GBK" w:eastAsia="方正仿宋_GBK"/>
                <w:szCs w:val="21"/>
              </w:rPr>
            </w:pPr>
            <w:r>
              <w:rPr>
                <w:rFonts w:hint="eastAsia" w:ascii="方正仿宋_GBK" w:eastAsia="方正仿宋_GBK"/>
                <w:szCs w:val="21"/>
              </w:rPr>
              <w:t>宋黑瓷盏</w:t>
            </w:r>
          </w:p>
        </w:tc>
        <w:tc>
          <w:tcPr>
            <w:tcW w:w="1395" w:type="dxa"/>
          </w:tcPr>
          <w:p w14:paraId="565D25DB">
            <w:r>
              <w:rPr>
                <w:rFonts w:hint="eastAsia" w:ascii="方正仿宋_GBK" w:eastAsia="方正仿宋_GBK"/>
                <w:szCs w:val="21"/>
              </w:rPr>
              <w:t>宋</w:t>
            </w:r>
          </w:p>
        </w:tc>
        <w:tc>
          <w:tcPr>
            <w:tcW w:w="1710" w:type="dxa"/>
          </w:tcPr>
          <w:p w14:paraId="6C6C13A7">
            <w:pPr>
              <w:rPr>
                <w:rFonts w:ascii="方正仿宋_GBK" w:eastAsia="方正仿宋_GBK"/>
                <w:szCs w:val="21"/>
              </w:rPr>
            </w:pPr>
            <w:r>
              <w:rPr>
                <w:rFonts w:hint="eastAsia" w:ascii="方正仿宋_GBK" w:eastAsia="方正仿宋_GBK"/>
                <w:szCs w:val="21"/>
              </w:rPr>
              <w:t>3</w:t>
            </w:r>
          </w:p>
        </w:tc>
        <w:tc>
          <w:tcPr>
            <w:tcW w:w="1020" w:type="dxa"/>
          </w:tcPr>
          <w:p w14:paraId="590E005C">
            <w:r>
              <w:rPr>
                <w:rFonts w:hint="eastAsia" w:ascii="方正仿宋_GBK" w:eastAsia="方正仿宋_GBK"/>
                <w:szCs w:val="21"/>
              </w:rPr>
              <w:t>瓷器</w:t>
            </w:r>
          </w:p>
        </w:tc>
        <w:tc>
          <w:tcPr>
            <w:tcW w:w="1950" w:type="dxa"/>
          </w:tcPr>
          <w:p w14:paraId="3835C77A">
            <w:r>
              <w:rPr>
                <w:rFonts w:hint="eastAsia" w:ascii="方正仿宋_GBK" w:eastAsia="方正仿宋_GBK"/>
                <w:szCs w:val="21"/>
              </w:rPr>
              <w:t>武隆区</w:t>
            </w:r>
          </w:p>
        </w:tc>
      </w:tr>
      <w:tr w14:paraId="3EC64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20A8EDEF">
            <w:pPr>
              <w:rPr>
                <w:rFonts w:ascii="方正仿宋_GBK" w:eastAsia="方正仿宋_GBK"/>
                <w:szCs w:val="21"/>
              </w:rPr>
            </w:pPr>
            <w:r>
              <w:rPr>
                <w:rFonts w:hint="eastAsia" w:ascii="方正仿宋_GBK" w:eastAsia="方正仿宋_GBK"/>
                <w:szCs w:val="21"/>
              </w:rPr>
              <w:t>宋酱色瓷盏</w:t>
            </w:r>
          </w:p>
        </w:tc>
        <w:tc>
          <w:tcPr>
            <w:tcW w:w="1395" w:type="dxa"/>
          </w:tcPr>
          <w:p w14:paraId="3DF4B245">
            <w:r>
              <w:rPr>
                <w:rFonts w:hint="eastAsia" w:ascii="方正仿宋_GBK" w:eastAsia="方正仿宋_GBK"/>
                <w:szCs w:val="21"/>
              </w:rPr>
              <w:t>宋</w:t>
            </w:r>
          </w:p>
        </w:tc>
        <w:tc>
          <w:tcPr>
            <w:tcW w:w="1710" w:type="dxa"/>
          </w:tcPr>
          <w:p w14:paraId="7A6D6AAB">
            <w:pPr>
              <w:rPr>
                <w:rFonts w:ascii="方正仿宋_GBK" w:eastAsia="方正仿宋_GBK"/>
                <w:szCs w:val="21"/>
              </w:rPr>
            </w:pPr>
            <w:r>
              <w:rPr>
                <w:rFonts w:hint="eastAsia" w:ascii="方正仿宋_GBK" w:eastAsia="方正仿宋_GBK"/>
                <w:szCs w:val="21"/>
              </w:rPr>
              <w:t>1</w:t>
            </w:r>
          </w:p>
        </w:tc>
        <w:tc>
          <w:tcPr>
            <w:tcW w:w="1020" w:type="dxa"/>
          </w:tcPr>
          <w:p w14:paraId="21F2672B">
            <w:r>
              <w:rPr>
                <w:rFonts w:hint="eastAsia" w:ascii="方正仿宋_GBK" w:eastAsia="方正仿宋_GBK"/>
                <w:szCs w:val="21"/>
              </w:rPr>
              <w:t>瓷器</w:t>
            </w:r>
          </w:p>
        </w:tc>
        <w:tc>
          <w:tcPr>
            <w:tcW w:w="1950" w:type="dxa"/>
          </w:tcPr>
          <w:p w14:paraId="20FC0864">
            <w:r>
              <w:rPr>
                <w:rFonts w:hint="eastAsia" w:ascii="方正仿宋_GBK" w:eastAsia="方正仿宋_GBK"/>
                <w:szCs w:val="21"/>
              </w:rPr>
              <w:t>武隆区</w:t>
            </w:r>
          </w:p>
        </w:tc>
      </w:tr>
      <w:tr w14:paraId="79893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3E819352">
            <w:pPr>
              <w:rPr>
                <w:rFonts w:ascii="方正仿宋_GBK" w:eastAsia="方正仿宋_GBK"/>
                <w:szCs w:val="21"/>
              </w:rPr>
            </w:pPr>
            <w:r>
              <w:rPr>
                <w:rFonts w:hint="eastAsia" w:ascii="方正仿宋_GBK" w:eastAsia="方正仿宋_GBK"/>
                <w:szCs w:val="21"/>
              </w:rPr>
              <w:t>宋褐釉瓷盏</w:t>
            </w:r>
          </w:p>
        </w:tc>
        <w:tc>
          <w:tcPr>
            <w:tcW w:w="1395" w:type="dxa"/>
          </w:tcPr>
          <w:p w14:paraId="52298863">
            <w:r>
              <w:rPr>
                <w:rFonts w:hint="eastAsia" w:ascii="方正仿宋_GBK" w:eastAsia="方正仿宋_GBK"/>
                <w:szCs w:val="21"/>
              </w:rPr>
              <w:t>宋</w:t>
            </w:r>
          </w:p>
        </w:tc>
        <w:tc>
          <w:tcPr>
            <w:tcW w:w="1710" w:type="dxa"/>
          </w:tcPr>
          <w:p w14:paraId="02BAC7FF">
            <w:pPr>
              <w:rPr>
                <w:rFonts w:ascii="方正仿宋_GBK" w:eastAsia="方正仿宋_GBK"/>
                <w:szCs w:val="21"/>
              </w:rPr>
            </w:pPr>
            <w:r>
              <w:rPr>
                <w:rFonts w:hint="eastAsia" w:ascii="方正仿宋_GBK" w:eastAsia="方正仿宋_GBK"/>
                <w:szCs w:val="21"/>
              </w:rPr>
              <w:t>1</w:t>
            </w:r>
          </w:p>
        </w:tc>
        <w:tc>
          <w:tcPr>
            <w:tcW w:w="1020" w:type="dxa"/>
          </w:tcPr>
          <w:p w14:paraId="61E668AD">
            <w:r>
              <w:rPr>
                <w:rFonts w:hint="eastAsia" w:ascii="方正仿宋_GBK" w:eastAsia="方正仿宋_GBK"/>
                <w:szCs w:val="21"/>
              </w:rPr>
              <w:t>瓷器</w:t>
            </w:r>
          </w:p>
        </w:tc>
        <w:tc>
          <w:tcPr>
            <w:tcW w:w="1950" w:type="dxa"/>
          </w:tcPr>
          <w:p w14:paraId="1DD3F13C">
            <w:r>
              <w:rPr>
                <w:rFonts w:hint="eastAsia" w:ascii="方正仿宋_GBK" w:eastAsia="方正仿宋_GBK"/>
                <w:szCs w:val="21"/>
              </w:rPr>
              <w:t>武隆区</w:t>
            </w:r>
          </w:p>
        </w:tc>
      </w:tr>
      <w:tr w14:paraId="5A49D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35BF0C09">
            <w:pPr>
              <w:rPr>
                <w:rFonts w:ascii="方正仿宋_GBK" w:eastAsia="方正仿宋_GBK"/>
                <w:szCs w:val="21"/>
              </w:rPr>
            </w:pPr>
            <w:r>
              <w:rPr>
                <w:rFonts w:hint="eastAsia" w:ascii="方正仿宋_GBK" w:eastAsia="方正仿宋_GBK"/>
                <w:szCs w:val="21"/>
              </w:rPr>
              <w:t>明清褐釉瓷盏</w:t>
            </w:r>
          </w:p>
        </w:tc>
        <w:tc>
          <w:tcPr>
            <w:tcW w:w="1395" w:type="dxa"/>
          </w:tcPr>
          <w:p w14:paraId="281BF655">
            <w:pPr>
              <w:rPr>
                <w:rFonts w:ascii="方正仿宋_GBK" w:eastAsia="方正仿宋_GBK"/>
                <w:szCs w:val="21"/>
              </w:rPr>
            </w:pPr>
            <w:r>
              <w:rPr>
                <w:rFonts w:hint="eastAsia" w:ascii="方正仿宋_GBK" w:eastAsia="方正仿宋_GBK"/>
                <w:szCs w:val="21"/>
              </w:rPr>
              <w:t>其他</w:t>
            </w:r>
          </w:p>
        </w:tc>
        <w:tc>
          <w:tcPr>
            <w:tcW w:w="1710" w:type="dxa"/>
          </w:tcPr>
          <w:p w14:paraId="05B21F64">
            <w:pPr>
              <w:rPr>
                <w:rFonts w:ascii="方正仿宋_GBK" w:eastAsia="方正仿宋_GBK"/>
                <w:szCs w:val="21"/>
              </w:rPr>
            </w:pPr>
            <w:r>
              <w:rPr>
                <w:rFonts w:hint="eastAsia" w:ascii="方正仿宋_GBK" w:eastAsia="方正仿宋_GBK"/>
                <w:szCs w:val="21"/>
              </w:rPr>
              <w:t>1</w:t>
            </w:r>
          </w:p>
        </w:tc>
        <w:tc>
          <w:tcPr>
            <w:tcW w:w="1020" w:type="dxa"/>
          </w:tcPr>
          <w:p w14:paraId="1529DA1D">
            <w:r>
              <w:rPr>
                <w:rFonts w:hint="eastAsia" w:ascii="方正仿宋_GBK" w:eastAsia="方正仿宋_GBK"/>
                <w:szCs w:val="21"/>
              </w:rPr>
              <w:t>瓷器</w:t>
            </w:r>
          </w:p>
        </w:tc>
        <w:tc>
          <w:tcPr>
            <w:tcW w:w="1950" w:type="dxa"/>
          </w:tcPr>
          <w:p w14:paraId="53EFA3E0">
            <w:r>
              <w:rPr>
                <w:rFonts w:hint="eastAsia" w:ascii="方正仿宋_GBK" w:eastAsia="方正仿宋_GBK"/>
                <w:szCs w:val="21"/>
              </w:rPr>
              <w:t>武隆区</w:t>
            </w:r>
          </w:p>
        </w:tc>
      </w:tr>
      <w:tr w14:paraId="6E1A7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0FDFE13C">
            <w:pPr>
              <w:rPr>
                <w:rFonts w:ascii="方正仿宋_GBK" w:eastAsia="方正仿宋_GBK"/>
                <w:szCs w:val="21"/>
              </w:rPr>
            </w:pPr>
            <w:r>
              <w:rPr>
                <w:rFonts w:hint="eastAsia" w:ascii="方正仿宋_GBK" w:eastAsia="方正仿宋_GBK"/>
                <w:szCs w:val="21"/>
              </w:rPr>
              <w:t>宋黑釉瓷碟形灯</w:t>
            </w:r>
          </w:p>
        </w:tc>
        <w:tc>
          <w:tcPr>
            <w:tcW w:w="1395" w:type="dxa"/>
          </w:tcPr>
          <w:p w14:paraId="3618D863">
            <w:pPr>
              <w:rPr>
                <w:rFonts w:ascii="方正仿宋_GBK" w:eastAsia="方正仿宋_GBK"/>
                <w:szCs w:val="21"/>
              </w:rPr>
            </w:pPr>
            <w:r>
              <w:rPr>
                <w:rFonts w:hint="eastAsia" w:ascii="方正仿宋_GBK" w:eastAsia="方正仿宋_GBK"/>
                <w:szCs w:val="21"/>
              </w:rPr>
              <w:t>宋</w:t>
            </w:r>
          </w:p>
        </w:tc>
        <w:tc>
          <w:tcPr>
            <w:tcW w:w="1710" w:type="dxa"/>
          </w:tcPr>
          <w:p w14:paraId="78CA9508">
            <w:pPr>
              <w:rPr>
                <w:rFonts w:ascii="方正仿宋_GBK" w:eastAsia="方正仿宋_GBK"/>
                <w:szCs w:val="21"/>
              </w:rPr>
            </w:pPr>
            <w:r>
              <w:rPr>
                <w:rFonts w:hint="eastAsia" w:ascii="方正仿宋_GBK" w:eastAsia="方正仿宋_GBK"/>
                <w:szCs w:val="21"/>
              </w:rPr>
              <w:t>4</w:t>
            </w:r>
          </w:p>
        </w:tc>
        <w:tc>
          <w:tcPr>
            <w:tcW w:w="1020" w:type="dxa"/>
          </w:tcPr>
          <w:p w14:paraId="75D560BE">
            <w:pPr>
              <w:rPr>
                <w:rFonts w:ascii="方正仿宋_GBK" w:eastAsia="方正仿宋_GBK"/>
                <w:szCs w:val="21"/>
              </w:rPr>
            </w:pPr>
            <w:r>
              <w:rPr>
                <w:rFonts w:hint="eastAsia" w:ascii="方正仿宋_GBK" w:eastAsia="方正仿宋_GBK"/>
                <w:szCs w:val="21"/>
              </w:rPr>
              <w:t>瓷器</w:t>
            </w:r>
          </w:p>
        </w:tc>
        <w:tc>
          <w:tcPr>
            <w:tcW w:w="1950" w:type="dxa"/>
          </w:tcPr>
          <w:p w14:paraId="68901649">
            <w:pPr>
              <w:rPr>
                <w:rFonts w:ascii="方正仿宋_GBK" w:eastAsia="方正仿宋_GBK"/>
                <w:szCs w:val="21"/>
              </w:rPr>
            </w:pPr>
            <w:r>
              <w:rPr>
                <w:rFonts w:hint="eastAsia" w:ascii="方正仿宋_GBK" w:eastAsia="方正仿宋_GBK"/>
                <w:szCs w:val="21"/>
              </w:rPr>
              <w:t>武隆区</w:t>
            </w:r>
          </w:p>
        </w:tc>
      </w:tr>
      <w:tr w14:paraId="0CFBC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6507380B">
            <w:pPr>
              <w:rPr>
                <w:rFonts w:ascii="方正仿宋_GBK" w:eastAsia="方正仿宋_GBK"/>
                <w:szCs w:val="21"/>
              </w:rPr>
            </w:pPr>
            <w:r>
              <w:rPr>
                <w:rFonts w:hint="eastAsia" w:ascii="方正仿宋_GBK" w:eastAsia="方正仿宋_GBK"/>
                <w:szCs w:val="21"/>
              </w:rPr>
              <w:t>明褐釉瓷碟形灯</w:t>
            </w:r>
          </w:p>
        </w:tc>
        <w:tc>
          <w:tcPr>
            <w:tcW w:w="1395" w:type="dxa"/>
          </w:tcPr>
          <w:p w14:paraId="1B249AD6">
            <w:pPr>
              <w:rPr>
                <w:rFonts w:ascii="方正仿宋_GBK" w:eastAsia="方正仿宋_GBK"/>
                <w:szCs w:val="21"/>
              </w:rPr>
            </w:pPr>
            <w:r>
              <w:rPr>
                <w:rFonts w:hint="eastAsia" w:ascii="方正仿宋_GBK" w:eastAsia="方正仿宋_GBK"/>
                <w:szCs w:val="21"/>
              </w:rPr>
              <w:t>明</w:t>
            </w:r>
          </w:p>
        </w:tc>
        <w:tc>
          <w:tcPr>
            <w:tcW w:w="1710" w:type="dxa"/>
          </w:tcPr>
          <w:p w14:paraId="1AAAD6C5">
            <w:pPr>
              <w:rPr>
                <w:rFonts w:ascii="方正仿宋_GBK" w:eastAsia="方正仿宋_GBK"/>
                <w:szCs w:val="21"/>
              </w:rPr>
            </w:pPr>
            <w:r>
              <w:rPr>
                <w:rFonts w:hint="eastAsia" w:ascii="方正仿宋_GBK" w:eastAsia="方正仿宋_GBK"/>
                <w:szCs w:val="21"/>
              </w:rPr>
              <w:t>1</w:t>
            </w:r>
          </w:p>
        </w:tc>
        <w:tc>
          <w:tcPr>
            <w:tcW w:w="1020" w:type="dxa"/>
          </w:tcPr>
          <w:p w14:paraId="2B267C15">
            <w:r>
              <w:rPr>
                <w:rFonts w:hint="eastAsia" w:ascii="方正仿宋_GBK" w:eastAsia="方正仿宋_GBK"/>
                <w:szCs w:val="21"/>
              </w:rPr>
              <w:t>瓷器</w:t>
            </w:r>
          </w:p>
        </w:tc>
        <w:tc>
          <w:tcPr>
            <w:tcW w:w="1950" w:type="dxa"/>
          </w:tcPr>
          <w:p w14:paraId="3B897274">
            <w:r>
              <w:rPr>
                <w:rFonts w:hint="eastAsia" w:ascii="方正仿宋_GBK" w:eastAsia="方正仿宋_GBK"/>
                <w:szCs w:val="21"/>
              </w:rPr>
              <w:t>武隆区</w:t>
            </w:r>
          </w:p>
        </w:tc>
      </w:tr>
      <w:tr w14:paraId="6B738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682E5886">
            <w:pPr>
              <w:rPr>
                <w:rFonts w:ascii="方正仿宋_GBK" w:eastAsia="方正仿宋_GBK"/>
                <w:szCs w:val="21"/>
              </w:rPr>
            </w:pPr>
            <w:r>
              <w:rPr>
                <w:rFonts w:hint="eastAsia" w:ascii="方正仿宋_GBK" w:eastAsia="方正仿宋_GBK"/>
                <w:szCs w:val="21"/>
              </w:rPr>
              <w:t>明白瓷碗</w:t>
            </w:r>
          </w:p>
        </w:tc>
        <w:tc>
          <w:tcPr>
            <w:tcW w:w="1395" w:type="dxa"/>
          </w:tcPr>
          <w:p w14:paraId="31544D4E">
            <w:pPr>
              <w:rPr>
                <w:rFonts w:ascii="方正仿宋_GBK" w:eastAsia="方正仿宋_GBK"/>
                <w:szCs w:val="21"/>
              </w:rPr>
            </w:pPr>
            <w:r>
              <w:rPr>
                <w:rFonts w:hint="eastAsia" w:ascii="方正仿宋_GBK" w:eastAsia="方正仿宋_GBK"/>
                <w:szCs w:val="21"/>
              </w:rPr>
              <w:t>明</w:t>
            </w:r>
          </w:p>
        </w:tc>
        <w:tc>
          <w:tcPr>
            <w:tcW w:w="1710" w:type="dxa"/>
          </w:tcPr>
          <w:p w14:paraId="147087EF">
            <w:pPr>
              <w:rPr>
                <w:rFonts w:ascii="方正仿宋_GBK" w:eastAsia="方正仿宋_GBK"/>
                <w:szCs w:val="21"/>
              </w:rPr>
            </w:pPr>
            <w:r>
              <w:rPr>
                <w:rFonts w:hint="eastAsia" w:ascii="方正仿宋_GBK" w:eastAsia="方正仿宋_GBK"/>
                <w:szCs w:val="21"/>
              </w:rPr>
              <w:t>2</w:t>
            </w:r>
          </w:p>
        </w:tc>
        <w:tc>
          <w:tcPr>
            <w:tcW w:w="1020" w:type="dxa"/>
          </w:tcPr>
          <w:p w14:paraId="345B491F">
            <w:r>
              <w:rPr>
                <w:rFonts w:hint="eastAsia" w:ascii="方正仿宋_GBK" w:eastAsia="方正仿宋_GBK"/>
                <w:szCs w:val="21"/>
              </w:rPr>
              <w:t>瓷器</w:t>
            </w:r>
          </w:p>
        </w:tc>
        <w:tc>
          <w:tcPr>
            <w:tcW w:w="1950" w:type="dxa"/>
          </w:tcPr>
          <w:p w14:paraId="3422D596">
            <w:r>
              <w:rPr>
                <w:rFonts w:hint="eastAsia" w:ascii="方正仿宋_GBK" w:eastAsia="方正仿宋_GBK"/>
                <w:szCs w:val="21"/>
              </w:rPr>
              <w:t>武隆区</w:t>
            </w:r>
          </w:p>
        </w:tc>
      </w:tr>
      <w:tr w14:paraId="64697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1B823085">
            <w:pPr>
              <w:rPr>
                <w:rFonts w:ascii="方正仿宋_GBK" w:eastAsia="方正仿宋_GBK"/>
                <w:szCs w:val="21"/>
              </w:rPr>
            </w:pPr>
            <w:r>
              <w:rPr>
                <w:rFonts w:hint="eastAsia" w:ascii="方正仿宋_GBK" w:eastAsia="方正仿宋_GBK"/>
                <w:szCs w:val="21"/>
              </w:rPr>
              <w:t>清“双喜”牡丹纹瓷碗</w:t>
            </w:r>
          </w:p>
        </w:tc>
        <w:tc>
          <w:tcPr>
            <w:tcW w:w="1395" w:type="dxa"/>
          </w:tcPr>
          <w:p w14:paraId="3643D072">
            <w:pPr>
              <w:rPr>
                <w:rFonts w:ascii="方正仿宋_GBK" w:eastAsia="方正仿宋_GBK"/>
                <w:szCs w:val="21"/>
              </w:rPr>
            </w:pPr>
            <w:r>
              <w:rPr>
                <w:rFonts w:hint="eastAsia" w:ascii="方正仿宋_GBK" w:eastAsia="方正仿宋_GBK"/>
                <w:szCs w:val="21"/>
              </w:rPr>
              <w:t>清</w:t>
            </w:r>
          </w:p>
        </w:tc>
        <w:tc>
          <w:tcPr>
            <w:tcW w:w="1710" w:type="dxa"/>
          </w:tcPr>
          <w:p w14:paraId="470DBAE2">
            <w:pPr>
              <w:rPr>
                <w:rFonts w:ascii="方正仿宋_GBK" w:eastAsia="方正仿宋_GBK"/>
                <w:szCs w:val="21"/>
              </w:rPr>
            </w:pPr>
            <w:r>
              <w:rPr>
                <w:rFonts w:hint="eastAsia" w:ascii="方正仿宋_GBK" w:eastAsia="方正仿宋_GBK"/>
                <w:szCs w:val="21"/>
              </w:rPr>
              <w:t>1</w:t>
            </w:r>
          </w:p>
        </w:tc>
        <w:tc>
          <w:tcPr>
            <w:tcW w:w="1020" w:type="dxa"/>
          </w:tcPr>
          <w:p w14:paraId="2338E6F7">
            <w:r>
              <w:rPr>
                <w:rFonts w:hint="eastAsia" w:ascii="方正仿宋_GBK" w:eastAsia="方正仿宋_GBK"/>
                <w:szCs w:val="21"/>
              </w:rPr>
              <w:t>瓷器</w:t>
            </w:r>
          </w:p>
        </w:tc>
        <w:tc>
          <w:tcPr>
            <w:tcW w:w="1950" w:type="dxa"/>
          </w:tcPr>
          <w:p w14:paraId="5EE9B904">
            <w:r>
              <w:rPr>
                <w:rFonts w:hint="eastAsia" w:ascii="方正仿宋_GBK" w:eastAsia="方正仿宋_GBK"/>
                <w:szCs w:val="21"/>
              </w:rPr>
              <w:t>武隆区</w:t>
            </w:r>
          </w:p>
        </w:tc>
      </w:tr>
      <w:tr w14:paraId="512C2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1130A8FC">
            <w:pPr>
              <w:rPr>
                <w:rFonts w:ascii="方正仿宋_GBK" w:eastAsia="方正仿宋_GBK"/>
                <w:szCs w:val="21"/>
              </w:rPr>
            </w:pPr>
            <w:r>
              <w:rPr>
                <w:rFonts w:hint="eastAsia" w:ascii="方正仿宋_GBK" w:eastAsia="方正仿宋_GBK"/>
                <w:szCs w:val="21"/>
              </w:rPr>
              <w:t>明龙泉窑系高足青瓷碗</w:t>
            </w:r>
          </w:p>
        </w:tc>
        <w:tc>
          <w:tcPr>
            <w:tcW w:w="1395" w:type="dxa"/>
          </w:tcPr>
          <w:p w14:paraId="64ACE129">
            <w:pPr>
              <w:rPr>
                <w:rFonts w:ascii="方正仿宋_GBK" w:eastAsia="方正仿宋_GBK"/>
                <w:szCs w:val="21"/>
              </w:rPr>
            </w:pPr>
            <w:r>
              <w:rPr>
                <w:rFonts w:hint="eastAsia" w:ascii="方正仿宋_GBK" w:eastAsia="方正仿宋_GBK"/>
                <w:szCs w:val="21"/>
              </w:rPr>
              <w:t>明</w:t>
            </w:r>
          </w:p>
        </w:tc>
        <w:tc>
          <w:tcPr>
            <w:tcW w:w="1710" w:type="dxa"/>
          </w:tcPr>
          <w:p w14:paraId="2AB6AB0F">
            <w:pPr>
              <w:rPr>
                <w:rFonts w:ascii="方正仿宋_GBK" w:eastAsia="方正仿宋_GBK"/>
                <w:szCs w:val="21"/>
              </w:rPr>
            </w:pPr>
            <w:r>
              <w:rPr>
                <w:rFonts w:hint="eastAsia" w:ascii="方正仿宋_GBK" w:eastAsia="方正仿宋_GBK"/>
                <w:szCs w:val="21"/>
              </w:rPr>
              <w:t>1</w:t>
            </w:r>
          </w:p>
        </w:tc>
        <w:tc>
          <w:tcPr>
            <w:tcW w:w="1020" w:type="dxa"/>
          </w:tcPr>
          <w:p w14:paraId="7EB3C5C1">
            <w:r>
              <w:rPr>
                <w:rFonts w:hint="eastAsia" w:ascii="方正仿宋_GBK" w:eastAsia="方正仿宋_GBK"/>
                <w:szCs w:val="21"/>
              </w:rPr>
              <w:t>瓷器</w:t>
            </w:r>
          </w:p>
        </w:tc>
        <w:tc>
          <w:tcPr>
            <w:tcW w:w="1950" w:type="dxa"/>
          </w:tcPr>
          <w:p w14:paraId="16595816">
            <w:r>
              <w:rPr>
                <w:rFonts w:hint="eastAsia" w:ascii="方正仿宋_GBK" w:eastAsia="方正仿宋_GBK"/>
                <w:szCs w:val="21"/>
              </w:rPr>
              <w:t>武隆区</w:t>
            </w:r>
          </w:p>
        </w:tc>
      </w:tr>
      <w:tr w14:paraId="26A1B085">
        <w:tblPrEx>
          <w:tblCellMar>
            <w:top w:w="0" w:type="dxa"/>
            <w:left w:w="108" w:type="dxa"/>
            <w:bottom w:w="0" w:type="dxa"/>
            <w:right w:w="108" w:type="dxa"/>
          </w:tblCellMar>
        </w:tblPrEx>
        <w:tc>
          <w:tcPr>
            <w:tcW w:w="2990" w:type="dxa"/>
          </w:tcPr>
          <w:p w14:paraId="5E3FF99E">
            <w:pPr>
              <w:rPr>
                <w:rFonts w:ascii="方正仿宋_GBK" w:eastAsia="方正仿宋_GBK"/>
                <w:szCs w:val="21"/>
              </w:rPr>
            </w:pPr>
            <w:r>
              <w:rPr>
                <w:rFonts w:hint="eastAsia" w:ascii="方正仿宋_GBK" w:eastAsia="方正仿宋_GBK"/>
                <w:szCs w:val="21"/>
              </w:rPr>
              <w:t>清代青瓷碗</w:t>
            </w:r>
          </w:p>
        </w:tc>
        <w:tc>
          <w:tcPr>
            <w:tcW w:w="1395" w:type="dxa"/>
          </w:tcPr>
          <w:p w14:paraId="58070ACA">
            <w:pPr>
              <w:rPr>
                <w:rFonts w:ascii="方正仿宋_GBK" w:eastAsia="方正仿宋_GBK"/>
                <w:szCs w:val="21"/>
              </w:rPr>
            </w:pPr>
            <w:r>
              <w:rPr>
                <w:rFonts w:hint="eastAsia" w:ascii="方正仿宋_GBK" w:eastAsia="方正仿宋_GBK"/>
                <w:szCs w:val="21"/>
              </w:rPr>
              <w:t>清</w:t>
            </w:r>
          </w:p>
        </w:tc>
        <w:tc>
          <w:tcPr>
            <w:tcW w:w="1710" w:type="dxa"/>
          </w:tcPr>
          <w:p w14:paraId="4AAD8DCE">
            <w:pPr>
              <w:rPr>
                <w:rFonts w:ascii="方正仿宋_GBK" w:eastAsia="方正仿宋_GBK"/>
                <w:szCs w:val="21"/>
              </w:rPr>
            </w:pPr>
            <w:r>
              <w:rPr>
                <w:rFonts w:hint="eastAsia" w:ascii="方正仿宋_GBK" w:eastAsia="方正仿宋_GBK"/>
                <w:szCs w:val="21"/>
              </w:rPr>
              <w:t>1</w:t>
            </w:r>
          </w:p>
        </w:tc>
        <w:tc>
          <w:tcPr>
            <w:tcW w:w="1020" w:type="dxa"/>
          </w:tcPr>
          <w:p w14:paraId="10780B85">
            <w:r>
              <w:rPr>
                <w:rFonts w:hint="eastAsia" w:ascii="方正仿宋_GBK" w:eastAsia="方正仿宋_GBK"/>
                <w:szCs w:val="21"/>
              </w:rPr>
              <w:t>瓷器</w:t>
            </w:r>
          </w:p>
        </w:tc>
        <w:tc>
          <w:tcPr>
            <w:tcW w:w="1950" w:type="dxa"/>
          </w:tcPr>
          <w:p w14:paraId="3EA0660F">
            <w:r>
              <w:rPr>
                <w:rFonts w:hint="eastAsia" w:ascii="方正仿宋_GBK" w:eastAsia="方正仿宋_GBK"/>
                <w:szCs w:val="21"/>
              </w:rPr>
              <w:t>武隆区</w:t>
            </w:r>
          </w:p>
        </w:tc>
      </w:tr>
      <w:tr w14:paraId="0E828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4A1E9F1F">
            <w:pPr>
              <w:rPr>
                <w:rFonts w:ascii="方正仿宋_GBK" w:eastAsia="方正仿宋_GBK"/>
                <w:szCs w:val="21"/>
              </w:rPr>
            </w:pPr>
            <w:r>
              <w:rPr>
                <w:rFonts w:hint="eastAsia" w:ascii="方正仿宋_GBK" w:eastAsia="方正仿宋_GBK"/>
                <w:szCs w:val="21"/>
              </w:rPr>
              <w:t>南朝青瓷碗</w:t>
            </w:r>
          </w:p>
        </w:tc>
        <w:tc>
          <w:tcPr>
            <w:tcW w:w="1395" w:type="dxa"/>
          </w:tcPr>
          <w:p w14:paraId="58087898">
            <w:pPr>
              <w:rPr>
                <w:rFonts w:ascii="方正仿宋_GBK" w:eastAsia="方正仿宋_GBK"/>
                <w:szCs w:val="21"/>
              </w:rPr>
            </w:pPr>
            <w:r>
              <w:rPr>
                <w:rFonts w:hint="eastAsia" w:ascii="方正仿宋_GBK" w:eastAsia="方正仿宋_GBK"/>
                <w:szCs w:val="21"/>
              </w:rPr>
              <w:t>南朝</w:t>
            </w:r>
          </w:p>
        </w:tc>
        <w:tc>
          <w:tcPr>
            <w:tcW w:w="1710" w:type="dxa"/>
          </w:tcPr>
          <w:p w14:paraId="1CFC339C">
            <w:pPr>
              <w:rPr>
                <w:rFonts w:ascii="方正仿宋_GBK" w:eastAsia="方正仿宋_GBK"/>
                <w:szCs w:val="21"/>
              </w:rPr>
            </w:pPr>
            <w:r>
              <w:rPr>
                <w:rFonts w:hint="eastAsia" w:ascii="方正仿宋_GBK" w:eastAsia="方正仿宋_GBK"/>
                <w:szCs w:val="21"/>
              </w:rPr>
              <w:t>1</w:t>
            </w:r>
          </w:p>
        </w:tc>
        <w:tc>
          <w:tcPr>
            <w:tcW w:w="1020" w:type="dxa"/>
          </w:tcPr>
          <w:p w14:paraId="1411CB0A">
            <w:r>
              <w:rPr>
                <w:rFonts w:hint="eastAsia" w:ascii="方正仿宋_GBK" w:eastAsia="方正仿宋_GBK"/>
                <w:szCs w:val="21"/>
              </w:rPr>
              <w:t>瓷器</w:t>
            </w:r>
          </w:p>
        </w:tc>
        <w:tc>
          <w:tcPr>
            <w:tcW w:w="1950" w:type="dxa"/>
          </w:tcPr>
          <w:p w14:paraId="7FAA91C6">
            <w:r>
              <w:rPr>
                <w:rFonts w:hint="eastAsia" w:ascii="方正仿宋_GBK" w:eastAsia="方正仿宋_GBK"/>
                <w:szCs w:val="21"/>
              </w:rPr>
              <w:t>武隆区</w:t>
            </w:r>
          </w:p>
        </w:tc>
      </w:tr>
      <w:tr w14:paraId="200FB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1051C47F">
            <w:pPr>
              <w:rPr>
                <w:rFonts w:ascii="方正仿宋_GBK" w:eastAsia="方正仿宋_GBK"/>
                <w:szCs w:val="21"/>
              </w:rPr>
            </w:pPr>
            <w:r>
              <w:rPr>
                <w:rFonts w:hint="eastAsia" w:ascii="方正仿宋_GBK" w:eastAsia="方正仿宋_GBK"/>
                <w:szCs w:val="21"/>
              </w:rPr>
              <w:t>明清黑瓷碗</w:t>
            </w:r>
          </w:p>
        </w:tc>
        <w:tc>
          <w:tcPr>
            <w:tcW w:w="1395" w:type="dxa"/>
          </w:tcPr>
          <w:p w14:paraId="438612D9">
            <w:pPr>
              <w:rPr>
                <w:rFonts w:ascii="方正仿宋_GBK" w:eastAsia="方正仿宋_GBK"/>
                <w:szCs w:val="21"/>
              </w:rPr>
            </w:pPr>
            <w:r>
              <w:rPr>
                <w:rFonts w:hint="eastAsia" w:ascii="方正仿宋_GBK" w:eastAsia="方正仿宋_GBK"/>
                <w:szCs w:val="21"/>
              </w:rPr>
              <w:t>其他</w:t>
            </w:r>
          </w:p>
        </w:tc>
        <w:tc>
          <w:tcPr>
            <w:tcW w:w="1710" w:type="dxa"/>
          </w:tcPr>
          <w:p w14:paraId="1BE5526A">
            <w:pPr>
              <w:rPr>
                <w:rFonts w:ascii="方正仿宋_GBK" w:eastAsia="方正仿宋_GBK"/>
                <w:szCs w:val="21"/>
              </w:rPr>
            </w:pPr>
            <w:r>
              <w:rPr>
                <w:rFonts w:hint="eastAsia" w:ascii="方正仿宋_GBK" w:eastAsia="方正仿宋_GBK"/>
                <w:szCs w:val="21"/>
              </w:rPr>
              <w:t>1</w:t>
            </w:r>
          </w:p>
        </w:tc>
        <w:tc>
          <w:tcPr>
            <w:tcW w:w="1020" w:type="dxa"/>
          </w:tcPr>
          <w:p w14:paraId="4BA5AA77">
            <w:r>
              <w:rPr>
                <w:rFonts w:hint="eastAsia" w:ascii="方正仿宋_GBK" w:eastAsia="方正仿宋_GBK"/>
                <w:szCs w:val="21"/>
              </w:rPr>
              <w:t>瓷器</w:t>
            </w:r>
          </w:p>
        </w:tc>
        <w:tc>
          <w:tcPr>
            <w:tcW w:w="1950" w:type="dxa"/>
          </w:tcPr>
          <w:p w14:paraId="6CEBE7EE">
            <w:r>
              <w:rPr>
                <w:rFonts w:hint="eastAsia" w:ascii="方正仿宋_GBK" w:eastAsia="方正仿宋_GBK"/>
                <w:szCs w:val="21"/>
              </w:rPr>
              <w:t>武隆区</w:t>
            </w:r>
          </w:p>
        </w:tc>
      </w:tr>
      <w:tr w14:paraId="72D34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6235BF28">
            <w:pPr>
              <w:rPr>
                <w:rFonts w:ascii="方正仿宋_GBK" w:eastAsia="方正仿宋_GBK"/>
                <w:szCs w:val="21"/>
              </w:rPr>
            </w:pPr>
            <w:r>
              <w:rPr>
                <w:rFonts w:hint="eastAsia" w:ascii="方正仿宋_GBK" w:eastAsia="方正仿宋_GBK"/>
                <w:szCs w:val="21"/>
              </w:rPr>
              <w:t>宋白瓷碗</w:t>
            </w:r>
          </w:p>
        </w:tc>
        <w:tc>
          <w:tcPr>
            <w:tcW w:w="1395" w:type="dxa"/>
          </w:tcPr>
          <w:p w14:paraId="1227D877">
            <w:pPr>
              <w:rPr>
                <w:rFonts w:ascii="方正仿宋_GBK" w:eastAsia="方正仿宋_GBK"/>
                <w:szCs w:val="21"/>
              </w:rPr>
            </w:pPr>
            <w:r>
              <w:rPr>
                <w:rFonts w:hint="eastAsia" w:ascii="方正仿宋_GBK" w:eastAsia="方正仿宋_GBK"/>
                <w:szCs w:val="21"/>
              </w:rPr>
              <w:t>宋</w:t>
            </w:r>
          </w:p>
        </w:tc>
        <w:tc>
          <w:tcPr>
            <w:tcW w:w="1710" w:type="dxa"/>
          </w:tcPr>
          <w:p w14:paraId="0D16C088">
            <w:pPr>
              <w:rPr>
                <w:rFonts w:ascii="方正仿宋_GBK" w:eastAsia="方正仿宋_GBK"/>
                <w:szCs w:val="21"/>
              </w:rPr>
            </w:pPr>
            <w:r>
              <w:rPr>
                <w:rFonts w:hint="eastAsia" w:ascii="方正仿宋_GBK" w:eastAsia="方正仿宋_GBK"/>
                <w:szCs w:val="21"/>
              </w:rPr>
              <w:t>12</w:t>
            </w:r>
          </w:p>
        </w:tc>
        <w:tc>
          <w:tcPr>
            <w:tcW w:w="1020" w:type="dxa"/>
          </w:tcPr>
          <w:p w14:paraId="012EB3EE">
            <w:r>
              <w:rPr>
                <w:rFonts w:hint="eastAsia" w:ascii="方正仿宋_GBK" w:eastAsia="方正仿宋_GBK"/>
                <w:szCs w:val="21"/>
              </w:rPr>
              <w:t>瓷器</w:t>
            </w:r>
          </w:p>
        </w:tc>
        <w:tc>
          <w:tcPr>
            <w:tcW w:w="1950" w:type="dxa"/>
          </w:tcPr>
          <w:p w14:paraId="03577A2A">
            <w:r>
              <w:rPr>
                <w:rFonts w:hint="eastAsia" w:ascii="方正仿宋_GBK" w:eastAsia="方正仿宋_GBK"/>
                <w:szCs w:val="21"/>
              </w:rPr>
              <w:t>武隆区</w:t>
            </w:r>
          </w:p>
        </w:tc>
      </w:tr>
      <w:tr w14:paraId="793CA923">
        <w:tblPrEx>
          <w:tblCellMar>
            <w:top w:w="0" w:type="dxa"/>
            <w:left w:w="108" w:type="dxa"/>
            <w:bottom w:w="0" w:type="dxa"/>
            <w:right w:w="108" w:type="dxa"/>
          </w:tblCellMar>
        </w:tblPrEx>
        <w:tc>
          <w:tcPr>
            <w:tcW w:w="2990" w:type="dxa"/>
          </w:tcPr>
          <w:p w14:paraId="6F682DDF">
            <w:pPr>
              <w:rPr>
                <w:rFonts w:ascii="方正仿宋_GBK" w:eastAsia="方正仿宋_GBK"/>
                <w:szCs w:val="21"/>
              </w:rPr>
            </w:pPr>
            <w:r>
              <w:rPr>
                <w:rFonts w:hint="eastAsia" w:ascii="方正仿宋_GBK" w:eastAsia="方正仿宋_GBK"/>
                <w:szCs w:val="21"/>
              </w:rPr>
              <w:t>宋白釉侈口圈足瓷碗</w:t>
            </w:r>
          </w:p>
        </w:tc>
        <w:tc>
          <w:tcPr>
            <w:tcW w:w="1395" w:type="dxa"/>
          </w:tcPr>
          <w:p w14:paraId="0F131D0A">
            <w:r>
              <w:rPr>
                <w:rFonts w:hint="eastAsia" w:ascii="方正仿宋_GBK" w:eastAsia="方正仿宋_GBK"/>
                <w:szCs w:val="21"/>
              </w:rPr>
              <w:t>宋</w:t>
            </w:r>
          </w:p>
        </w:tc>
        <w:tc>
          <w:tcPr>
            <w:tcW w:w="1710" w:type="dxa"/>
          </w:tcPr>
          <w:p w14:paraId="0664D87A">
            <w:pPr>
              <w:rPr>
                <w:rFonts w:ascii="方正仿宋_GBK" w:eastAsia="方正仿宋_GBK"/>
                <w:szCs w:val="21"/>
              </w:rPr>
            </w:pPr>
            <w:r>
              <w:rPr>
                <w:rFonts w:hint="eastAsia" w:ascii="方正仿宋_GBK" w:eastAsia="方正仿宋_GBK"/>
                <w:szCs w:val="21"/>
              </w:rPr>
              <w:t>1</w:t>
            </w:r>
          </w:p>
        </w:tc>
        <w:tc>
          <w:tcPr>
            <w:tcW w:w="1020" w:type="dxa"/>
          </w:tcPr>
          <w:p w14:paraId="3BB4DE1B">
            <w:r>
              <w:rPr>
                <w:rFonts w:hint="eastAsia" w:ascii="方正仿宋_GBK" w:eastAsia="方正仿宋_GBK"/>
                <w:szCs w:val="21"/>
              </w:rPr>
              <w:t>瓷器</w:t>
            </w:r>
          </w:p>
        </w:tc>
        <w:tc>
          <w:tcPr>
            <w:tcW w:w="1950" w:type="dxa"/>
          </w:tcPr>
          <w:p w14:paraId="0A1C8092">
            <w:r>
              <w:rPr>
                <w:rFonts w:hint="eastAsia" w:ascii="方正仿宋_GBK" w:eastAsia="方正仿宋_GBK"/>
                <w:szCs w:val="21"/>
              </w:rPr>
              <w:t>武隆区</w:t>
            </w:r>
          </w:p>
        </w:tc>
      </w:tr>
      <w:tr w14:paraId="0F446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32173760">
            <w:pPr>
              <w:rPr>
                <w:rFonts w:ascii="方正仿宋_GBK" w:eastAsia="方正仿宋_GBK"/>
                <w:szCs w:val="21"/>
              </w:rPr>
            </w:pPr>
            <w:r>
              <w:rPr>
                <w:rFonts w:hint="eastAsia" w:ascii="方正仿宋_GBK" w:eastAsia="方正仿宋_GBK"/>
                <w:szCs w:val="21"/>
              </w:rPr>
              <w:t>宋黑釉瓷碗</w:t>
            </w:r>
          </w:p>
        </w:tc>
        <w:tc>
          <w:tcPr>
            <w:tcW w:w="1395" w:type="dxa"/>
          </w:tcPr>
          <w:p w14:paraId="34646B65">
            <w:r>
              <w:rPr>
                <w:rFonts w:hint="eastAsia" w:ascii="方正仿宋_GBK" w:eastAsia="方正仿宋_GBK"/>
                <w:szCs w:val="21"/>
              </w:rPr>
              <w:t>宋</w:t>
            </w:r>
          </w:p>
        </w:tc>
        <w:tc>
          <w:tcPr>
            <w:tcW w:w="1710" w:type="dxa"/>
          </w:tcPr>
          <w:p w14:paraId="69A506B4">
            <w:pPr>
              <w:rPr>
                <w:rFonts w:ascii="方正仿宋_GBK" w:eastAsia="方正仿宋_GBK"/>
                <w:szCs w:val="21"/>
              </w:rPr>
            </w:pPr>
            <w:r>
              <w:rPr>
                <w:rFonts w:hint="eastAsia" w:ascii="方正仿宋_GBK" w:eastAsia="方正仿宋_GBK"/>
                <w:szCs w:val="21"/>
              </w:rPr>
              <w:t>5</w:t>
            </w:r>
          </w:p>
        </w:tc>
        <w:tc>
          <w:tcPr>
            <w:tcW w:w="1020" w:type="dxa"/>
          </w:tcPr>
          <w:p w14:paraId="3C255859">
            <w:r>
              <w:rPr>
                <w:rFonts w:hint="eastAsia" w:ascii="方正仿宋_GBK" w:eastAsia="方正仿宋_GBK"/>
                <w:szCs w:val="21"/>
              </w:rPr>
              <w:t>瓷器</w:t>
            </w:r>
          </w:p>
        </w:tc>
        <w:tc>
          <w:tcPr>
            <w:tcW w:w="1950" w:type="dxa"/>
          </w:tcPr>
          <w:p w14:paraId="5FD06D48">
            <w:r>
              <w:rPr>
                <w:rFonts w:hint="eastAsia" w:ascii="方正仿宋_GBK" w:eastAsia="方正仿宋_GBK"/>
                <w:szCs w:val="21"/>
              </w:rPr>
              <w:t>武隆区</w:t>
            </w:r>
          </w:p>
        </w:tc>
      </w:tr>
      <w:tr w14:paraId="1EC07D05">
        <w:tblPrEx>
          <w:tblCellMar>
            <w:top w:w="0" w:type="dxa"/>
            <w:left w:w="108" w:type="dxa"/>
            <w:bottom w:w="0" w:type="dxa"/>
            <w:right w:w="108" w:type="dxa"/>
          </w:tblCellMar>
        </w:tblPrEx>
        <w:tc>
          <w:tcPr>
            <w:tcW w:w="2990" w:type="dxa"/>
          </w:tcPr>
          <w:p w14:paraId="5FF70234">
            <w:pPr>
              <w:rPr>
                <w:rFonts w:ascii="方正仿宋_GBK" w:eastAsia="方正仿宋_GBK"/>
                <w:szCs w:val="21"/>
              </w:rPr>
            </w:pPr>
            <w:r>
              <w:rPr>
                <w:rFonts w:hint="eastAsia" w:ascii="方正仿宋_GBK" w:eastAsia="方正仿宋_GBK"/>
                <w:szCs w:val="21"/>
              </w:rPr>
              <w:t>宋褐釉瓷碗</w:t>
            </w:r>
          </w:p>
        </w:tc>
        <w:tc>
          <w:tcPr>
            <w:tcW w:w="1395" w:type="dxa"/>
          </w:tcPr>
          <w:p w14:paraId="5A680E82">
            <w:r>
              <w:rPr>
                <w:rFonts w:hint="eastAsia" w:ascii="方正仿宋_GBK" w:eastAsia="方正仿宋_GBK"/>
                <w:szCs w:val="21"/>
              </w:rPr>
              <w:t>宋</w:t>
            </w:r>
          </w:p>
        </w:tc>
        <w:tc>
          <w:tcPr>
            <w:tcW w:w="1710" w:type="dxa"/>
          </w:tcPr>
          <w:p w14:paraId="1D318F39">
            <w:pPr>
              <w:rPr>
                <w:rFonts w:ascii="方正仿宋_GBK" w:eastAsia="方正仿宋_GBK"/>
                <w:szCs w:val="21"/>
              </w:rPr>
            </w:pPr>
            <w:r>
              <w:rPr>
                <w:rFonts w:hint="eastAsia" w:ascii="方正仿宋_GBK" w:eastAsia="方正仿宋_GBK"/>
                <w:szCs w:val="21"/>
              </w:rPr>
              <w:t>4</w:t>
            </w:r>
          </w:p>
        </w:tc>
        <w:tc>
          <w:tcPr>
            <w:tcW w:w="1020" w:type="dxa"/>
          </w:tcPr>
          <w:p w14:paraId="5EC7C4E5">
            <w:r>
              <w:rPr>
                <w:rFonts w:hint="eastAsia" w:ascii="方正仿宋_GBK" w:eastAsia="方正仿宋_GBK"/>
                <w:szCs w:val="21"/>
              </w:rPr>
              <w:t>瓷器</w:t>
            </w:r>
          </w:p>
        </w:tc>
        <w:tc>
          <w:tcPr>
            <w:tcW w:w="1950" w:type="dxa"/>
          </w:tcPr>
          <w:p w14:paraId="7C511CBD">
            <w:r>
              <w:rPr>
                <w:rFonts w:hint="eastAsia" w:ascii="方正仿宋_GBK" w:eastAsia="方正仿宋_GBK"/>
                <w:szCs w:val="21"/>
              </w:rPr>
              <w:t>武隆区</w:t>
            </w:r>
          </w:p>
        </w:tc>
      </w:tr>
      <w:tr w14:paraId="6C851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1C3F7C98">
            <w:pPr>
              <w:rPr>
                <w:rFonts w:ascii="方正仿宋_GBK" w:eastAsia="方正仿宋_GBK"/>
                <w:szCs w:val="21"/>
              </w:rPr>
            </w:pPr>
            <w:r>
              <w:rPr>
                <w:rFonts w:hint="eastAsia" w:ascii="方正仿宋_GBK" w:eastAsia="方正仿宋_GBK"/>
                <w:szCs w:val="21"/>
              </w:rPr>
              <w:t>宋白釉圈足瓷碗</w:t>
            </w:r>
          </w:p>
        </w:tc>
        <w:tc>
          <w:tcPr>
            <w:tcW w:w="1395" w:type="dxa"/>
          </w:tcPr>
          <w:p w14:paraId="1A18E68C">
            <w:r>
              <w:rPr>
                <w:rFonts w:hint="eastAsia" w:ascii="方正仿宋_GBK" w:eastAsia="方正仿宋_GBK"/>
                <w:szCs w:val="21"/>
              </w:rPr>
              <w:t>宋</w:t>
            </w:r>
          </w:p>
        </w:tc>
        <w:tc>
          <w:tcPr>
            <w:tcW w:w="1710" w:type="dxa"/>
          </w:tcPr>
          <w:p w14:paraId="7AA2C813">
            <w:pPr>
              <w:rPr>
                <w:rFonts w:ascii="方正仿宋_GBK" w:eastAsia="方正仿宋_GBK"/>
                <w:szCs w:val="21"/>
              </w:rPr>
            </w:pPr>
            <w:r>
              <w:rPr>
                <w:rFonts w:hint="eastAsia" w:ascii="方正仿宋_GBK" w:eastAsia="方正仿宋_GBK"/>
                <w:szCs w:val="21"/>
              </w:rPr>
              <w:t>1</w:t>
            </w:r>
          </w:p>
        </w:tc>
        <w:tc>
          <w:tcPr>
            <w:tcW w:w="1020" w:type="dxa"/>
          </w:tcPr>
          <w:p w14:paraId="066319C3">
            <w:r>
              <w:rPr>
                <w:rFonts w:hint="eastAsia" w:ascii="方正仿宋_GBK" w:eastAsia="方正仿宋_GBK"/>
                <w:szCs w:val="21"/>
              </w:rPr>
              <w:t>瓷器</w:t>
            </w:r>
          </w:p>
        </w:tc>
        <w:tc>
          <w:tcPr>
            <w:tcW w:w="1950" w:type="dxa"/>
          </w:tcPr>
          <w:p w14:paraId="14896C5D">
            <w:r>
              <w:rPr>
                <w:rFonts w:hint="eastAsia" w:ascii="方正仿宋_GBK" w:eastAsia="方正仿宋_GBK"/>
                <w:szCs w:val="21"/>
              </w:rPr>
              <w:t>武隆区</w:t>
            </w:r>
          </w:p>
        </w:tc>
      </w:tr>
      <w:tr w14:paraId="486B0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5EF7E406">
            <w:pPr>
              <w:rPr>
                <w:rFonts w:ascii="方正仿宋_GBK" w:eastAsia="方正仿宋_GBK"/>
                <w:szCs w:val="21"/>
              </w:rPr>
            </w:pPr>
            <w:r>
              <w:rPr>
                <w:rFonts w:hint="eastAsia" w:ascii="方正仿宋_GBK" w:eastAsia="方正仿宋_GBK"/>
                <w:szCs w:val="21"/>
              </w:rPr>
              <w:t>宋青瓷碗</w:t>
            </w:r>
          </w:p>
        </w:tc>
        <w:tc>
          <w:tcPr>
            <w:tcW w:w="1395" w:type="dxa"/>
          </w:tcPr>
          <w:p w14:paraId="5F6D1741">
            <w:r>
              <w:rPr>
                <w:rFonts w:hint="eastAsia" w:ascii="方正仿宋_GBK" w:eastAsia="方正仿宋_GBK"/>
                <w:szCs w:val="21"/>
              </w:rPr>
              <w:t>宋</w:t>
            </w:r>
          </w:p>
        </w:tc>
        <w:tc>
          <w:tcPr>
            <w:tcW w:w="1710" w:type="dxa"/>
          </w:tcPr>
          <w:p w14:paraId="21AF2664">
            <w:pPr>
              <w:rPr>
                <w:rFonts w:ascii="方正仿宋_GBK" w:eastAsia="方正仿宋_GBK"/>
                <w:szCs w:val="21"/>
              </w:rPr>
            </w:pPr>
            <w:r>
              <w:rPr>
                <w:rFonts w:hint="eastAsia" w:ascii="方正仿宋_GBK" w:eastAsia="方正仿宋_GBK"/>
                <w:szCs w:val="21"/>
              </w:rPr>
              <w:t>7</w:t>
            </w:r>
          </w:p>
        </w:tc>
        <w:tc>
          <w:tcPr>
            <w:tcW w:w="1020" w:type="dxa"/>
          </w:tcPr>
          <w:p w14:paraId="236E2EC9">
            <w:r>
              <w:rPr>
                <w:rFonts w:hint="eastAsia" w:ascii="方正仿宋_GBK" w:eastAsia="方正仿宋_GBK"/>
                <w:szCs w:val="21"/>
              </w:rPr>
              <w:t>瓷器</w:t>
            </w:r>
          </w:p>
        </w:tc>
        <w:tc>
          <w:tcPr>
            <w:tcW w:w="1950" w:type="dxa"/>
          </w:tcPr>
          <w:p w14:paraId="62D3C45B">
            <w:r>
              <w:rPr>
                <w:rFonts w:hint="eastAsia" w:ascii="方正仿宋_GBK" w:eastAsia="方正仿宋_GBK"/>
                <w:szCs w:val="21"/>
              </w:rPr>
              <w:t>武隆区</w:t>
            </w:r>
          </w:p>
        </w:tc>
      </w:tr>
      <w:tr w14:paraId="1ADD6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5E4345E6">
            <w:pPr>
              <w:rPr>
                <w:rFonts w:ascii="方正仿宋_GBK" w:eastAsia="方正仿宋_GBK"/>
                <w:szCs w:val="21"/>
              </w:rPr>
            </w:pPr>
            <w:r>
              <w:rPr>
                <w:rFonts w:hint="eastAsia" w:ascii="方正仿宋_GBK" w:eastAsia="方正仿宋_GBK"/>
                <w:szCs w:val="21"/>
              </w:rPr>
              <w:t>宋白釉圈足瓷碗</w:t>
            </w:r>
          </w:p>
        </w:tc>
        <w:tc>
          <w:tcPr>
            <w:tcW w:w="1395" w:type="dxa"/>
          </w:tcPr>
          <w:p w14:paraId="698A7768">
            <w:r>
              <w:rPr>
                <w:rFonts w:hint="eastAsia" w:ascii="方正仿宋_GBK" w:eastAsia="方正仿宋_GBK"/>
                <w:szCs w:val="21"/>
              </w:rPr>
              <w:t>宋</w:t>
            </w:r>
          </w:p>
        </w:tc>
        <w:tc>
          <w:tcPr>
            <w:tcW w:w="1710" w:type="dxa"/>
          </w:tcPr>
          <w:p w14:paraId="601B1BD4">
            <w:pPr>
              <w:rPr>
                <w:rFonts w:ascii="方正仿宋_GBK" w:eastAsia="方正仿宋_GBK"/>
                <w:szCs w:val="21"/>
              </w:rPr>
            </w:pPr>
            <w:r>
              <w:rPr>
                <w:rFonts w:hint="eastAsia" w:ascii="方正仿宋_GBK" w:eastAsia="方正仿宋_GBK"/>
                <w:szCs w:val="21"/>
              </w:rPr>
              <w:t>1</w:t>
            </w:r>
          </w:p>
        </w:tc>
        <w:tc>
          <w:tcPr>
            <w:tcW w:w="1020" w:type="dxa"/>
          </w:tcPr>
          <w:p w14:paraId="6D3AC3C5">
            <w:r>
              <w:rPr>
                <w:rFonts w:hint="eastAsia" w:ascii="方正仿宋_GBK" w:eastAsia="方正仿宋_GBK"/>
                <w:szCs w:val="21"/>
              </w:rPr>
              <w:t>瓷器</w:t>
            </w:r>
          </w:p>
        </w:tc>
        <w:tc>
          <w:tcPr>
            <w:tcW w:w="1950" w:type="dxa"/>
          </w:tcPr>
          <w:p w14:paraId="57CFC7FE">
            <w:r>
              <w:rPr>
                <w:rFonts w:hint="eastAsia" w:ascii="方正仿宋_GBK" w:eastAsia="方正仿宋_GBK"/>
                <w:szCs w:val="21"/>
              </w:rPr>
              <w:t>武隆区</w:t>
            </w:r>
          </w:p>
        </w:tc>
      </w:tr>
      <w:tr w14:paraId="11F32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5B460740">
            <w:pPr>
              <w:rPr>
                <w:rFonts w:ascii="方正仿宋_GBK" w:eastAsia="方正仿宋_GBK"/>
                <w:szCs w:val="21"/>
              </w:rPr>
            </w:pPr>
            <w:r>
              <w:rPr>
                <w:rFonts w:hint="eastAsia" w:ascii="方正仿宋_GBK" w:eastAsia="方正仿宋_GBK"/>
                <w:szCs w:val="21"/>
              </w:rPr>
              <w:t>明清白瓷碗</w:t>
            </w:r>
          </w:p>
        </w:tc>
        <w:tc>
          <w:tcPr>
            <w:tcW w:w="1395" w:type="dxa"/>
          </w:tcPr>
          <w:p w14:paraId="003F6D26">
            <w:pPr>
              <w:rPr>
                <w:rFonts w:ascii="方正仿宋_GBK" w:eastAsia="方正仿宋_GBK"/>
                <w:szCs w:val="21"/>
              </w:rPr>
            </w:pPr>
            <w:r>
              <w:rPr>
                <w:rFonts w:hint="eastAsia" w:ascii="方正仿宋_GBK" w:eastAsia="方正仿宋_GBK"/>
                <w:szCs w:val="21"/>
              </w:rPr>
              <w:t>其他</w:t>
            </w:r>
          </w:p>
        </w:tc>
        <w:tc>
          <w:tcPr>
            <w:tcW w:w="1710" w:type="dxa"/>
          </w:tcPr>
          <w:p w14:paraId="1743D915">
            <w:pPr>
              <w:rPr>
                <w:rFonts w:ascii="方正仿宋_GBK" w:eastAsia="方正仿宋_GBK"/>
                <w:szCs w:val="21"/>
              </w:rPr>
            </w:pPr>
            <w:r>
              <w:rPr>
                <w:rFonts w:hint="eastAsia" w:ascii="方正仿宋_GBK" w:eastAsia="方正仿宋_GBK"/>
                <w:szCs w:val="21"/>
              </w:rPr>
              <w:t>1</w:t>
            </w:r>
          </w:p>
        </w:tc>
        <w:tc>
          <w:tcPr>
            <w:tcW w:w="1020" w:type="dxa"/>
          </w:tcPr>
          <w:p w14:paraId="34735577">
            <w:r>
              <w:rPr>
                <w:rFonts w:hint="eastAsia" w:ascii="方正仿宋_GBK" w:eastAsia="方正仿宋_GBK"/>
                <w:szCs w:val="21"/>
              </w:rPr>
              <w:t>瓷器</w:t>
            </w:r>
          </w:p>
        </w:tc>
        <w:tc>
          <w:tcPr>
            <w:tcW w:w="1950" w:type="dxa"/>
          </w:tcPr>
          <w:p w14:paraId="137486ED">
            <w:r>
              <w:rPr>
                <w:rFonts w:hint="eastAsia" w:ascii="方正仿宋_GBK" w:eastAsia="方正仿宋_GBK"/>
                <w:szCs w:val="21"/>
              </w:rPr>
              <w:t>武隆区</w:t>
            </w:r>
          </w:p>
        </w:tc>
      </w:tr>
      <w:tr w14:paraId="745C9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1E847745">
            <w:pPr>
              <w:rPr>
                <w:rFonts w:ascii="方正仿宋_GBK" w:eastAsia="方正仿宋_GBK"/>
                <w:szCs w:val="21"/>
              </w:rPr>
            </w:pPr>
            <w:r>
              <w:rPr>
                <w:rFonts w:hint="eastAsia" w:ascii="方正仿宋_GBK" w:eastAsia="方正仿宋_GBK"/>
                <w:szCs w:val="21"/>
              </w:rPr>
              <w:t>宋黑釉圈足碗</w:t>
            </w:r>
          </w:p>
        </w:tc>
        <w:tc>
          <w:tcPr>
            <w:tcW w:w="1395" w:type="dxa"/>
          </w:tcPr>
          <w:p w14:paraId="03AC8430">
            <w:r>
              <w:rPr>
                <w:rFonts w:hint="eastAsia" w:ascii="方正仿宋_GBK" w:eastAsia="方正仿宋_GBK"/>
                <w:szCs w:val="21"/>
              </w:rPr>
              <w:t>宋</w:t>
            </w:r>
          </w:p>
        </w:tc>
        <w:tc>
          <w:tcPr>
            <w:tcW w:w="1710" w:type="dxa"/>
          </w:tcPr>
          <w:p w14:paraId="4F039A9C">
            <w:pPr>
              <w:rPr>
                <w:rFonts w:ascii="方正仿宋_GBK" w:eastAsia="方正仿宋_GBK"/>
                <w:szCs w:val="21"/>
              </w:rPr>
            </w:pPr>
            <w:r>
              <w:rPr>
                <w:rFonts w:hint="eastAsia" w:ascii="方正仿宋_GBK" w:eastAsia="方正仿宋_GBK"/>
                <w:szCs w:val="21"/>
              </w:rPr>
              <w:t>1</w:t>
            </w:r>
          </w:p>
        </w:tc>
        <w:tc>
          <w:tcPr>
            <w:tcW w:w="1020" w:type="dxa"/>
          </w:tcPr>
          <w:p w14:paraId="12E1E5FF">
            <w:r>
              <w:rPr>
                <w:rFonts w:hint="eastAsia" w:ascii="方正仿宋_GBK" w:eastAsia="方正仿宋_GBK"/>
                <w:szCs w:val="21"/>
              </w:rPr>
              <w:t>瓷器</w:t>
            </w:r>
          </w:p>
        </w:tc>
        <w:tc>
          <w:tcPr>
            <w:tcW w:w="1950" w:type="dxa"/>
          </w:tcPr>
          <w:p w14:paraId="32BAF447">
            <w:r>
              <w:rPr>
                <w:rFonts w:hint="eastAsia" w:ascii="方正仿宋_GBK" w:eastAsia="方正仿宋_GBK"/>
                <w:szCs w:val="21"/>
              </w:rPr>
              <w:t>武隆区</w:t>
            </w:r>
          </w:p>
        </w:tc>
      </w:tr>
      <w:tr w14:paraId="23D7F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0A81DB02">
            <w:pPr>
              <w:rPr>
                <w:rFonts w:ascii="方正仿宋_GBK" w:eastAsia="方正仿宋_GBK"/>
                <w:szCs w:val="21"/>
              </w:rPr>
            </w:pPr>
            <w:r>
              <w:rPr>
                <w:rFonts w:hint="eastAsia" w:ascii="方正仿宋_GBK" w:eastAsia="方正仿宋_GBK"/>
                <w:szCs w:val="21"/>
              </w:rPr>
              <w:t>宋青釉侈口圈足瓷碗</w:t>
            </w:r>
          </w:p>
        </w:tc>
        <w:tc>
          <w:tcPr>
            <w:tcW w:w="1395" w:type="dxa"/>
          </w:tcPr>
          <w:p w14:paraId="2D21EF15">
            <w:r>
              <w:rPr>
                <w:rFonts w:hint="eastAsia" w:ascii="方正仿宋_GBK" w:eastAsia="方正仿宋_GBK"/>
                <w:szCs w:val="21"/>
              </w:rPr>
              <w:t>宋</w:t>
            </w:r>
          </w:p>
        </w:tc>
        <w:tc>
          <w:tcPr>
            <w:tcW w:w="1710" w:type="dxa"/>
          </w:tcPr>
          <w:p w14:paraId="3FAB5E55">
            <w:pPr>
              <w:rPr>
                <w:rFonts w:ascii="方正仿宋_GBK" w:eastAsia="方正仿宋_GBK"/>
                <w:szCs w:val="21"/>
              </w:rPr>
            </w:pPr>
            <w:r>
              <w:rPr>
                <w:rFonts w:hint="eastAsia" w:ascii="方正仿宋_GBK" w:eastAsia="方正仿宋_GBK"/>
                <w:szCs w:val="21"/>
              </w:rPr>
              <w:t>1</w:t>
            </w:r>
          </w:p>
        </w:tc>
        <w:tc>
          <w:tcPr>
            <w:tcW w:w="1020" w:type="dxa"/>
          </w:tcPr>
          <w:p w14:paraId="7E855C39">
            <w:r>
              <w:rPr>
                <w:rFonts w:hint="eastAsia" w:ascii="方正仿宋_GBK" w:eastAsia="方正仿宋_GBK"/>
                <w:szCs w:val="21"/>
              </w:rPr>
              <w:t>瓷器</w:t>
            </w:r>
          </w:p>
        </w:tc>
        <w:tc>
          <w:tcPr>
            <w:tcW w:w="1950" w:type="dxa"/>
          </w:tcPr>
          <w:p w14:paraId="0E6DA266">
            <w:r>
              <w:rPr>
                <w:rFonts w:hint="eastAsia" w:ascii="方正仿宋_GBK" w:eastAsia="方正仿宋_GBK"/>
                <w:szCs w:val="21"/>
              </w:rPr>
              <w:t>武隆区</w:t>
            </w:r>
          </w:p>
        </w:tc>
      </w:tr>
      <w:tr w14:paraId="58D01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13EDB0EC">
            <w:pPr>
              <w:rPr>
                <w:rFonts w:ascii="方正仿宋_GBK" w:eastAsia="方正仿宋_GBK"/>
                <w:szCs w:val="21"/>
              </w:rPr>
            </w:pPr>
            <w:r>
              <w:rPr>
                <w:rFonts w:hint="eastAsia" w:ascii="方正仿宋_GBK" w:eastAsia="方正仿宋_GBK"/>
                <w:szCs w:val="21"/>
              </w:rPr>
              <w:t>宋青釉瓷碗</w:t>
            </w:r>
          </w:p>
        </w:tc>
        <w:tc>
          <w:tcPr>
            <w:tcW w:w="1395" w:type="dxa"/>
          </w:tcPr>
          <w:p w14:paraId="48D51837">
            <w:r>
              <w:rPr>
                <w:rFonts w:hint="eastAsia" w:ascii="方正仿宋_GBK" w:eastAsia="方正仿宋_GBK"/>
                <w:szCs w:val="21"/>
              </w:rPr>
              <w:t>宋</w:t>
            </w:r>
          </w:p>
        </w:tc>
        <w:tc>
          <w:tcPr>
            <w:tcW w:w="1710" w:type="dxa"/>
          </w:tcPr>
          <w:p w14:paraId="7CD7081E">
            <w:pPr>
              <w:rPr>
                <w:rFonts w:ascii="方正仿宋_GBK" w:eastAsia="方正仿宋_GBK"/>
                <w:szCs w:val="21"/>
              </w:rPr>
            </w:pPr>
            <w:r>
              <w:rPr>
                <w:rFonts w:hint="eastAsia" w:ascii="方正仿宋_GBK" w:eastAsia="方正仿宋_GBK"/>
                <w:szCs w:val="21"/>
              </w:rPr>
              <w:t>1</w:t>
            </w:r>
          </w:p>
        </w:tc>
        <w:tc>
          <w:tcPr>
            <w:tcW w:w="1020" w:type="dxa"/>
          </w:tcPr>
          <w:p w14:paraId="24B02148">
            <w:r>
              <w:rPr>
                <w:rFonts w:hint="eastAsia" w:ascii="方正仿宋_GBK" w:eastAsia="方正仿宋_GBK"/>
                <w:szCs w:val="21"/>
              </w:rPr>
              <w:t>瓷器</w:t>
            </w:r>
          </w:p>
        </w:tc>
        <w:tc>
          <w:tcPr>
            <w:tcW w:w="1950" w:type="dxa"/>
          </w:tcPr>
          <w:p w14:paraId="58B2D5C2">
            <w:r>
              <w:rPr>
                <w:rFonts w:hint="eastAsia" w:ascii="方正仿宋_GBK" w:eastAsia="方正仿宋_GBK"/>
                <w:szCs w:val="21"/>
              </w:rPr>
              <w:t>武隆区</w:t>
            </w:r>
          </w:p>
        </w:tc>
      </w:tr>
      <w:tr w14:paraId="31165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65BC9F8A">
            <w:pPr>
              <w:rPr>
                <w:rFonts w:ascii="方正仿宋_GBK" w:eastAsia="方正仿宋_GBK"/>
                <w:szCs w:val="21"/>
              </w:rPr>
            </w:pPr>
            <w:r>
              <w:rPr>
                <w:rFonts w:hint="eastAsia" w:ascii="方正仿宋_GBK" w:eastAsia="方正仿宋_GBK"/>
                <w:szCs w:val="21"/>
              </w:rPr>
              <w:t>宋圆环青釉瓷碗</w:t>
            </w:r>
          </w:p>
        </w:tc>
        <w:tc>
          <w:tcPr>
            <w:tcW w:w="1395" w:type="dxa"/>
          </w:tcPr>
          <w:p w14:paraId="137F5F5A">
            <w:r>
              <w:rPr>
                <w:rFonts w:hint="eastAsia" w:ascii="方正仿宋_GBK" w:eastAsia="方正仿宋_GBK"/>
                <w:szCs w:val="21"/>
              </w:rPr>
              <w:t>宋</w:t>
            </w:r>
          </w:p>
        </w:tc>
        <w:tc>
          <w:tcPr>
            <w:tcW w:w="1710" w:type="dxa"/>
          </w:tcPr>
          <w:p w14:paraId="431D4CEF">
            <w:pPr>
              <w:rPr>
                <w:rFonts w:ascii="方正仿宋_GBK" w:eastAsia="方正仿宋_GBK"/>
                <w:szCs w:val="21"/>
              </w:rPr>
            </w:pPr>
            <w:r>
              <w:rPr>
                <w:rFonts w:hint="eastAsia" w:ascii="方正仿宋_GBK" w:eastAsia="方正仿宋_GBK"/>
                <w:szCs w:val="21"/>
              </w:rPr>
              <w:t>1</w:t>
            </w:r>
          </w:p>
        </w:tc>
        <w:tc>
          <w:tcPr>
            <w:tcW w:w="1020" w:type="dxa"/>
          </w:tcPr>
          <w:p w14:paraId="6DBBAC20">
            <w:r>
              <w:rPr>
                <w:rFonts w:hint="eastAsia" w:ascii="方正仿宋_GBK" w:eastAsia="方正仿宋_GBK"/>
                <w:szCs w:val="21"/>
              </w:rPr>
              <w:t>瓷器</w:t>
            </w:r>
          </w:p>
        </w:tc>
        <w:tc>
          <w:tcPr>
            <w:tcW w:w="1950" w:type="dxa"/>
          </w:tcPr>
          <w:p w14:paraId="72B7214D">
            <w:r>
              <w:rPr>
                <w:rFonts w:hint="eastAsia" w:ascii="方正仿宋_GBK" w:eastAsia="方正仿宋_GBK"/>
                <w:szCs w:val="21"/>
              </w:rPr>
              <w:t>武隆区</w:t>
            </w:r>
          </w:p>
        </w:tc>
      </w:tr>
      <w:tr w14:paraId="32AC4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32D56159">
            <w:pPr>
              <w:rPr>
                <w:rFonts w:ascii="方正仿宋_GBK" w:eastAsia="方正仿宋_GBK"/>
                <w:szCs w:val="21"/>
              </w:rPr>
            </w:pPr>
            <w:r>
              <w:rPr>
                <w:rFonts w:hint="eastAsia" w:ascii="方正仿宋_GBK" w:eastAsia="方正仿宋_GBK"/>
                <w:szCs w:val="21"/>
              </w:rPr>
              <w:t>明瓷碗</w:t>
            </w:r>
          </w:p>
        </w:tc>
        <w:tc>
          <w:tcPr>
            <w:tcW w:w="1395" w:type="dxa"/>
          </w:tcPr>
          <w:p w14:paraId="5A9C2859">
            <w:pPr>
              <w:rPr>
                <w:rFonts w:ascii="方正仿宋_GBK" w:eastAsia="方正仿宋_GBK"/>
                <w:szCs w:val="21"/>
              </w:rPr>
            </w:pPr>
            <w:r>
              <w:rPr>
                <w:rFonts w:hint="eastAsia" w:ascii="方正仿宋_GBK" w:eastAsia="方正仿宋_GBK"/>
                <w:szCs w:val="21"/>
              </w:rPr>
              <w:t>明</w:t>
            </w:r>
          </w:p>
        </w:tc>
        <w:tc>
          <w:tcPr>
            <w:tcW w:w="1710" w:type="dxa"/>
          </w:tcPr>
          <w:p w14:paraId="39BD56E2">
            <w:pPr>
              <w:rPr>
                <w:rFonts w:ascii="方正仿宋_GBK" w:eastAsia="方正仿宋_GBK"/>
                <w:szCs w:val="21"/>
              </w:rPr>
            </w:pPr>
            <w:r>
              <w:rPr>
                <w:rFonts w:hint="eastAsia" w:ascii="方正仿宋_GBK" w:eastAsia="方正仿宋_GBK"/>
                <w:szCs w:val="21"/>
              </w:rPr>
              <w:t>2</w:t>
            </w:r>
          </w:p>
        </w:tc>
        <w:tc>
          <w:tcPr>
            <w:tcW w:w="1020" w:type="dxa"/>
          </w:tcPr>
          <w:p w14:paraId="74C1F2C3">
            <w:r>
              <w:rPr>
                <w:rFonts w:hint="eastAsia" w:ascii="方正仿宋_GBK" w:eastAsia="方正仿宋_GBK"/>
                <w:szCs w:val="21"/>
              </w:rPr>
              <w:t>瓷器</w:t>
            </w:r>
          </w:p>
        </w:tc>
        <w:tc>
          <w:tcPr>
            <w:tcW w:w="1950" w:type="dxa"/>
          </w:tcPr>
          <w:p w14:paraId="2028BA55">
            <w:r>
              <w:rPr>
                <w:rFonts w:hint="eastAsia" w:ascii="方正仿宋_GBK" w:eastAsia="方正仿宋_GBK"/>
                <w:szCs w:val="21"/>
              </w:rPr>
              <w:t>武隆区</w:t>
            </w:r>
          </w:p>
        </w:tc>
      </w:tr>
      <w:tr w14:paraId="3F483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417D8AE6">
            <w:pPr>
              <w:rPr>
                <w:rFonts w:ascii="方正仿宋_GBK" w:hAnsi="方正仿宋_GBK" w:eastAsia="方正仿宋_GBK" w:cs="方正仿宋_GBK"/>
                <w:szCs w:val="21"/>
              </w:rPr>
            </w:pPr>
            <w:r>
              <w:rPr>
                <w:rFonts w:hint="eastAsia" w:ascii="方正仿宋_GBK" w:hAnsi="方正仿宋_GBK" w:eastAsia="方正仿宋_GBK" w:cs="方正仿宋_GBK"/>
                <w:szCs w:val="21"/>
              </w:rPr>
              <w:t>明青花瓷碗</w:t>
            </w:r>
          </w:p>
        </w:tc>
        <w:tc>
          <w:tcPr>
            <w:tcW w:w="1395" w:type="dxa"/>
          </w:tcPr>
          <w:p w14:paraId="3308D50B">
            <w:pPr>
              <w:rPr>
                <w:rFonts w:ascii="方正仿宋_GBK" w:hAnsi="方正仿宋_GBK" w:eastAsia="方正仿宋_GBK" w:cs="方正仿宋_GBK"/>
                <w:szCs w:val="21"/>
              </w:rPr>
            </w:pPr>
            <w:r>
              <w:rPr>
                <w:rFonts w:hint="eastAsia" w:ascii="方正仿宋_GBK" w:hAnsi="方正仿宋_GBK" w:eastAsia="方正仿宋_GBK" w:cs="方正仿宋_GBK"/>
                <w:szCs w:val="21"/>
              </w:rPr>
              <w:t>明</w:t>
            </w:r>
          </w:p>
        </w:tc>
        <w:tc>
          <w:tcPr>
            <w:tcW w:w="1710" w:type="dxa"/>
          </w:tcPr>
          <w:p w14:paraId="1C855A28">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171095C1">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5B8F5413">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4F432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338FC284">
            <w:pPr>
              <w:rPr>
                <w:rFonts w:ascii="方正仿宋_GBK" w:hAnsi="方正仿宋_GBK" w:eastAsia="方正仿宋_GBK" w:cs="方正仿宋_GBK"/>
                <w:szCs w:val="21"/>
              </w:rPr>
            </w:pPr>
            <w:r>
              <w:rPr>
                <w:rFonts w:hint="eastAsia" w:ascii="方正仿宋_GBK" w:hAnsi="方正仿宋_GBK" w:eastAsia="方正仿宋_GBK" w:cs="方正仿宋_GBK"/>
                <w:szCs w:val="21"/>
              </w:rPr>
              <w:t>六朝青釉瓷碗</w:t>
            </w:r>
          </w:p>
        </w:tc>
        <w:tc>
          <w:tcPr>
            <w:tcW w:w="1395" w:type="dxa"/>
          </w:tcPr>
          <w:p w14:paraId="239F4E5D">
            <w:pPr>
              <w:rPr>
                <w:rFonts w:ascii="方正仿宋_GBK" w:hAnsi="方正仿宋_GBK" w:eastAsia="方正仿宋_GBK" w:cs="方正仿宋_GBK"/>
                <w:szCs w:val="21"/>
              </w:rPr>
            </w:pPr>
            <w:r>
              <w:rPr>
                <w:rFonts w:hint="eastAsia" w:ascii="方正仿宋_GBK" w:hAnsi="方正仿宋_GBK" w:eastAsia="方正仿宋_GBK" w:cs="方正仿宋_GBK"/>
                <w:szCs w:val="21"/>
              </w:rPr>
              <w:t>其他</w:t>
            </w:r>
          </w:p>
        </w:tc>
        <w:tc>
          <w:tcPr>
            <w:tcW w:w="1710" w:type="dxa"/>
          </w:tcPr>
          <w:p w14:paraId="58D7E4E0">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265CCCEF">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6D5DD92B">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30649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53E351E0">
            <w:pPr>
              <w:rPr>
                <w:rFonts w:ascii="方正仿宋_GBK" w:hAnsi="方正仿宋_GBK" w:eastAsia="方正仿宋_GBK" w:cs="方正仿宋_GBK"/>
                <w:szCs w:val="21"/>
              </w:rPr>
            </w:pPr>
            <w:r>
              <w:rPr>
                <w:rFonts w:hint="eastAsia" w:ascii="方正仿宋_GBK" w:hAnsi="方正仿宋_GBK" w:eastAsia="方正仿宋_GBK" w:cs="方正仿宋_GBK"/>
                <w:szCs w:val="21"/>
              </w:rPr>
              <w:t>明代青褐釉瓷碗</w:t>
            </w:r>
          </w:p>
        </w:tc>
        <w:tc>
          <w:tcPr>
            <w:tcW w:w="1395" w:type="dxa"/>
          </w:tcPr>
          <w:p w14:paraId="6FA1E9DB">
            <w:pPr>
              <w:rPr>
                <w:rFonts w:ascii="方正仿宋_GBK" w:hAnsi="方正仿宋_GBK" w:eastAsia="方正仿宋_GBK" w:cs="方正仿宋_GBK"/>
                <w:szCs w:val="21"/>
              </w:rPr>
            </w:pPr>
            <w:r>
              <w:rPr>
                <w:rFonts w:hint="eastAsia" w:ascii="方正仿宋_GBK" w:hAnsi="方正仿宋_GBK" w:eastAsia="方正仿宋_GBK" w:cs="方正仿宋_GBK"/>
                <w:szCs w:val="21"/>
              </w:rPr>
              <w:t>明</w:t>
            </w:r>
          </w:p>
        </w:tc>
        <w:tc>
          <w:tcPr>
            <w:tcW w:w="1710" w:type="dxa"/>
          </w:tcPr>
          <w:p w14:paraId="63573C2D">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487A5227">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7ACD913D">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61E24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114818B2">
            <w:pPr>
              <w:rPr>
                <w:rFonts w:ascii="方正仿宋_GBK" w:hAnsi="方正仿宋_GBK" w:eastAsia="方正仿宋_GBK" w:cs="方正仿宋_GBK"/>
                <w:szCs w:val="21"/>
              </w:rPr>
            </w:pPr>
            <w:r>
              <w:rPr>
                <w:rFonts w:hint="eastAsia" w:ascii="方正仿宋_GBK" w:hAnsi="方正仿宋_GBK" w:eastAsia="方正仿宋_GBK" w:cs="方正仿宋_GBK"/>
                <w:szCs w:val="21"/>
              </w:rPr>
              <w:t>明代青花瓷碗</w:t>
            </w:r>
          </w:p>
        </w:tc>
        <w:tc>
          <w:tcPr>
            <w:tcW w:w="1395" w:type="dxa"/>
          </w:tcPr>
          <w:p w14:paraId="275B71D2">
            <w:pPr>
              <w:rPr>
                <w:rFonts w:ascii="方正仿宋_GBK" w:hAnsi="方正仿宋_GBK" w:eastAsia="方正仿宋_GBK" w:cs="方正仿宋_GBK"/>
                <w:szCs w:val="21"/>
              </w:rPr>
            </w:pPr>
            <w:r>
              <w:rPr>
                <w:rFonts w:hint="eastAsia" w:ascii="方正仿宋_GBK" w:hAnsi="方正仿宋_GBK" w:eastAsia="方正仿宋_GBK" w:cs="方正仿宋_GBK"/>
                <w:szCs w:val="21"/>
              </w:rPr>
              <w:t>明</w:t>
            </w:r>
          </w:p>
        </w:tc>
        <w:tc>
          <w:tcPr>
            <w:tcW w:w="1710" w:type="dxa"/>
          </w:tcPr>
          <w:p w14:paraId="44663345">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6DDC38A0">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3ACA5946">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578B5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3946F8C0">
            <w:pPr>
              <w:rPr>
                <w:rFonts w:ascii="方正仿宋_GBK" w:hAnsi="方正仿宋_GBK" w:eastAsia="方正仿宋_GBK" w:cs="方正仿宋_GBK"/>
                <w:szCs w:val="21"/>
              </w:rPr>
            </w:pPr>
            <w:r>
              <w:rPr>
                <w:rFonts w:hint="eastAsia" w:ascii="方正仿宋_GBK" w:hAnsi="方正仿宋_GBK" w:eastAsia="方正仿宋_GBK" w:cs="方正仿宋_GBK"/>
                <w:szCs w:val="21"/>
              </w:rPr>
              <w:t>明代缠枝纹青花瓷碗</w:t>
            </w:r>
          </w:p>
        </w:tc>
        <w:tc>
          <w:tcPr>
            <w:tcW w:w="1395" w:type="dxa"/>
          </w:tcPr>
          <w:p w14:paraId="366C7719">
            <w:pPr>
              <w:rPr>
                <w:rFonts w:ascii="方正仿宋_GBK" w:hAnsi="方正仿宋_GBK" w:eastAsia="方正仿宋_GBK" w:cs="方正仿宋_GBK"/>
                <w:szCs w:val="21"/>
              </w:rPr>
            </w:pPr>
            <w:r>
              <w:rPr>
                <w:rFonts w:hint="eastAsia" w:ascii="方正仿宋_GBK" w:hAnsi="方正仿宋_GBK" w:eastAsia="方正仿宋_GBK" w:cs="方正仿宋_GBK"/>
                <w:szCs w:val="21"/>
              </w:rPr>
              <w:t>明</w:t>
            </w:r>
          </w:p>
        </w:tc>
        <w:tc>
          <w:tcPr>
            <w:tcW w:w="1710" w:type="dxa"/>
          </w:tcPr>
          <w:p w14:paraId="682B168D">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606B659F">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27761F83">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74FDA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7CBC6908">
            <w:pPr>
              <w:rPr>
                <w:rFonts w:ascii="方正仿宋_GBK" w:hAnsi="方正仿宋_GBK" w:eastAsia="方正仿宋_GBK" w:cs="方正仿宋_GBK"/>
                <w:szCs w:val="21"/>
              </w:rPr>
            </w:pPr>
            <w:r>
              <w:rPr>
                <w:rFonts w:hint="eastAsia" w:ascii="方正仿宋_GBK" w:hAnsi="方正仿宋_GBK" w:eastAsia="方正仿宋_GBK" w:cs="方正仿宋_GBK"/>
                <w:szCs w:val="21"/>
              </w:rPr>
              <w:t>明清瓷碗</w:t>
            </w:r>
          </w:p>
        </w:tc>
        <w:tc>
          <w:tcPr>
            <w:tcW w:w="1395" w:type="dxa"/>
          </w:tcPr>
          <w:p w14:paraId="7A10CCAA">
            <w:pPr>
              <w:rPr>
                <w:rFonts w:ascii="方正仿宋_GBK" w:hAnsi="方正仿宋_GBK" w:eastAsia="方正仿宋_GBK" w:cs="方正仿宋_GBK"/>
                <w:szCs w:val="21"/>
              </w:rPr>
            </w:pPr>
            <w:r>
              <w:rPr>
                <w:rFonts w:hint="eastAsia" w:ascii="方正仿宋_GBK" w:hAnsi="方正仿宋_GBK" w:eastAsia="方正仿宋_GBK" w:cs="方正仿宋_GBK"/>
                <w:szCs w:val="21"/>
              </w:rPr>
              <w:t>明</w:t>
            </w:r>
          </w:p>
        </w:tc>
        <w:tc>
          <w:tcPr>
            <w:tcW w:w="1710" w:type="dxa"/>
          </w:tcPr>
          <w:p w14:paraId="421F18E0">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05E72398">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70B61B92">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03C13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3A9E59E1">
            <w:pPr>
              <w:rPr>
                <w:rFonts w:ascii="方正仿宋_GBK" w:hAnsi="方正仿宋_GBK" w:eastAsia="方正仿宋_GBK" w:cs="方正仿宋_GBK"/>
                <w:szCs w:val="21"/>
              </w:rPr>
            </w:pPr>
            <w:r>
              <w:rPr>
                <w:rFonts w:hint="eastAsia" w:ascii="方正仿宋_GBK" w:hAnsi="方正仿宋_GBK" w:eastAsia="方正仿宋_GBK" w:cs="方正仿宋_GBK"/>
                <w:szCs w:val="21"/>
              </w:rPr>
              <w:t>清十二生肖人物瓷奁</w:t>
            </w:r>
          </w:p>
        </w:tc>
        <w:tc>
          <w:tcPr>
            <w:tcW w:w="1395" w:type="dxa"/>
          </w:tcPr>
          <w:p w14:paraId="0041D2A5">
            <w:pPr>
              <w:rPr>
                <w:rFonts w:ascii="方正仿宋_GBK" w:hAnsi="方正仿宋_GBK" w:eastAsia="方正仿宋_GBK" w:cs="方正仿宋_GBK"/>
                <w:szCs w:val="21"/>
              </w:rPr>
            </w:pPr>
            <w:r>
              <w:rPr>
                <w:rFonts w:hint="eastAsia" w:ascii="方正仿宋_GBK" w:hAnsi="方正仿宋_GBK" w:eastAsia="方正仿宋_GBK" w:cs="方正仿宋_GBK"/>
                <w:szCs w:val="21"/>
              </w:rPr>
              <w:t>清</w:t>
            </w:r>
          </w:p>
        </w:tc>
        <w:tc>
          <w:tcPr>
            <w:tcW w:w="1710" w:type="dxa"/>
          </w:tcPr>
          <w:p w14:paraId="751849D3">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259FAA59">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46758DAC">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63946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74AEA388">
            <w:pPr>
              <w:rPr>
                <w:rFonts w:ascii="方正仿宋_GBK" w:hAnsi="方正仿宋_GBK" w:eastAsia="方正仿宋_GBK" w:cs="方正仿宋_GBK"/>
                <w:szCs w:val="21"/>
              </w:rPr>
            </w:pPr>
            <w:r>
              <w:rPr>
                <w:rFonts w:hint="eastAsia" w:ascii="方正仿宋_GBK" w:hAnsi="方正仿宋_GBK" w:eastAsia="方正仿宋_GBK" w:cs="方正仿宋_GBK"/>
                <w:szCs w:val="21"/>
              </w:rPr>
              <w:t>明清黑瓷奁</w:t>
            </w:r>
          </w:p>
        </w:tc>
        <w:tc>
          <w:tcPr>
            <w:tcW w:w="1395" w:type="dxa"/>
          </w:tcPr>
          <w:p w14:paraId="5E943221">
            <w:pPr>
              <w:rPr>
                <w:rFonts w:ascii="方正仿宋_GBK" w:hAnsi="方正仿宋_GBK" w:eastAsia="方正仿宋_GBK" w:cs="方正仿宋_GBK"/>
                <w:szCs w:val="21"/>
              </w:rPr>
            </w:pPr>
            <w:r>
              <w:rPr>
                <w:rFonts w:hint="eastAsia" w:ascii="方正仿宋_GBK" w:hAnsi="方正仿宋_GBK" w:eastAsia="方正仿宋_GBK" w:cs="方正仿宋_GBK"/>
                <w:szCs w:val="21"/>
              </w:rPr>
              <w:t>其他</w:t>
            </w:r>
          </w:p>
        </w:tc>
        <w:tc>
          <w:tcPr>
            <w:tcW w:w="1710" w:type="dxa"/>
          </w:tcPr>
          <w:p w14:paraId="2D40CEE3">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084C1DD4">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53FC132F">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3DC3F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71D77053">
            <w:pPr>
              <w:rPr>
                <w:rFonts w:ascii="方正仿宋_GBK" w:hAnsi="方正仿宋_GBK" w:eastAsia="方正仿宋_GBK" w:cs="方正仿宋_GBK"/>
                <w:szCs w:val="21"/>
              </w:rPr>
            </w:pPr>
            <w:r>
              <w:rPr>
                <w:rFonts w:hint="eastAsia" w:ascii="方正仿宋_GBK" w:hAnsi="方正仿宋_GBK" w:eastAsia="方正仿宋_GBK" w:cs="方正仿宋_GBK"/>
                <w:szCs w:val="21"/>
              </w:rPr>
              <w:t>清青龙灵芝纹瓷瓶</w:t>
            </w:r>
          </w:p>
        </w:tc>
        <w:tc>
          <w:tcPr>
            <w:tcW w:w="1395" w:type="dxa"/>
          </w:tcPr>
          <w:p w14:paraId="7038BF7F">
            <w:pPr>
              <w:rPr>
                <w:rFonts w:ascii="方正仿宋_GBK" w:hAnsi="方正仿宋_GBK" w:eastAsia="方正仿宋_GBK" w:cs="方正仿宋_GBK"/>
                <w:szCs w:val="21"/>
              </w:rPr>
            </w:pPr>
            <w:r>
              <w:rPr>
                <w:rFonts w:hint="eastAsia" w:ascii="方正仿宋_GBK" w:hAnsi="方正仿宋_GBK" w:eastAsia="方正仿宋_GBK" w:cs="方正仿宋_GBK"/>
                <w:szCs w:val="21"/>
              </w:rPr>
              <w:t>清</w:t>
            </w:r>
          </w:p>
        </w:tc>
        <w:tc>
          <w:tcPr>
            <w:tcW w:w="1710" w:type="dxa"/>
          </w:tcPr>
          <w:p w14:paraId="1F01F35A">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2FE1F472">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194061C1">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424EF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471432C2">
            <w:pPr>
              <w:rPr>
                <w:rFonts w:ascii="方正仿宋_GBK" w:hAnsi="方正仿宋_GBK" w:eastAsia="方正仿宋_GBK" w:cs="方正仿宋_GBK"/>
                <w:szCs w:val="21"/>
              </w:rPr>
            </w:pPr>
            <w:r>
              <w:rPr>
                <w:rFonts w:hint="eastAsia" w:ascii="方正仿宋_GBK" w:hAnsi="方正仿宋_GBK" w:eastAsia="方正仿宋_GBK" w:cs="方正仿宋_GBK"/>
                <w:szCs w:val="21"/>
              </w:rPr>
              <w:t>宋残绿釉瓷瓶</w:t>
            </w:r>
          </w:p>
        </w:tc>
        <w:tc>
          <w:tcPr>
            <w:tcW w:w="1395" w:type="dxa"/>
          </w:tcPr>
          <w:p w14:paraId="150ECA99">
            <w:pPr>
              <w:rPr>
                <w:rFonts w:ascii="方正仿宋_GBK" w:hAnsi="方正仿宋_GBK" w:eastAsia="方正仿宋_GBK" w:cs="方正仿宋_GBK"/>
                <w:szCs w:val="21"/>
              </w:rPr>
            </w:pPr>
            <w:r>
              <w:rPr>
                <w:rFonts w:hint="eastAsia" w:ascii="方正仿宋_GBK" w:hAnsi="方正仿宋_GBK" w:eastAsia="方正仿宋_GBK" w:cs="方正仿宋_GBK"/>
                <w:szCs w:val="21"/>
              </w:rPr>
              <w:t>宋</w:t>
            </w:r>
          </w:p>
        </w:tc>
        <w:tc>
          <w:tcPr>
            <w:tcW w:w="1710" w:type="dxa"/>
          </w:tcPr>
          <w:p w14:paraId="618C835F">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6CCC08E7">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4A53AF80">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2F0A9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314786DB">
            <w:pPr>
              <w:rPr>
                <w:rFonts w:ascii="方正仿宋_GBK" w:hAnsi="方正仿宋_GBK" w:eastAsia="方正仿宋_GBK" w:cs="方正仿宋_GBK"/>
                <w:szCs w:val="21"/>
              </w:rPr>
            </w:pPr>
            <w:r>
              <w:rPr>
                <w:rFonts w:hint="eastAsia" w:ascii="方正仿宋_GBK" w:hAnsi="方正仿宋_GBK" w:eastAsia="方正仿宋_GBK" w:cs="方正仿宋_GBK"/>
                <w:szCs w:val="21"/>
              </w:rPr>
              <w:t>清绿釉瓷钵</w:t>
            </w:r>
          </w:p>
        </w:tc>
        <w:tc>
          <w:tcPr>
            <w:tcW w:w="1395" w:type="dxa"/>
          </w:tcPr>
          <w:p w14:paraId="4940D31F">
            <w:pPr>
              <w:rPr>
                <w:rFonts w:ascii="方正仿宋_GBK" w:hAnsi="方正仿宋_GBK" w:eastAsia="方正仿宋_GBK" w:cs="方正仿宋_GBK"/>
                <w:szCs w:val="21"/>
              </w:rPr>
            </w:pPr>
            <w:r>
              <w:rPr>
                <w:rFonts w:hint="eastAsia" w:ascii="方正仿宋_GBK" w:hAnsi="方正仿宋_GBK" w:eastAsia="方正仿宋_GBK" w:cs="方正仿宋_GBK"/>
                <w:szCs w:val="21"/>
              </w:rPr>
              <w:t>清</w:t>
            </w:r>
          </w:p>
        </w:tc>
        <w:tc>
          <w:tcPr>
            <w:tcW w:w="1710" w:type="dxa"/>
          </w:tcPr>
          <w:p w14:paraId="3AB81D86">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20BB7F95">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755A47B0">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655C4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1983C04C">
            <w:pPr>
              <w:rPr>
                <w:rFonts w:ascii="方正仿宋_GBK" w:hAnsi="方正仿宋_GBK" w:eastAsia="方正仿宋_GBK" w:cs="方正仿宋_GBK"/>
                <w:szCs w:val="21"/>
              </w:rPr>
            </w:pPr>
            <w:r>
              <w:rPr>
                <w:rFonts w:hint="eastAsia" w:ascii="方正仿宋_GBK" w:hAnsi="方正仿宋_GBK" w:eastAsia="方正仿宋_GBK" w:cs="方正仿宋_GBK"/>
                <w:szCs w:val="21"/>
              </w:rPr>
              <w:t>宋瓷钵</w:t>
            </w:r>
          </w:p>
        </w:tc>
        <w:tc>
          <w:tcPr>
            <w:tcW w:w="1395" w:type="dxa"/>
          </w:tcPr>
          <w:p w14:paraId="29180761">
            <w:pPr>
              <w:rPr>
                <w:rFonts w:ascii="方正仿宋_GBK" w:hAnsi="方正仿宋_GBK" w:eastAsia="方正仿宋_GBK" w:cs="方正仿宋_GBK"/>
                <w:szCs w:val="21"/>
              </w:rPr>
            </w:pPr>
            <w:r>
              <w:rPr>
                <w:rFonts w:hint="eastAsia" w:ascii="方正仿宋_GBK" w:hAnsi="方正仿宋_GBK" w:eastAsia="方正仿宋_GBK" w:cs="方正仿宋_GBK"/>
                <w:szCs w:val="21"/>
              </w:rPr>
              <w:t>宋</w:t>
            </w:r>
          </w:p>
        </w:tc>
        <w:tc>
          <w:tcPr>
            <w:tcW w:w="1710" w:type="dxa"/>
          </w:tcPr>
          <w:p w14:paraId="11FF9FA9">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757B4353">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735346A3">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0A0DA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2F99BDFA">
            <w:pPr>
              <w:rPr>
                <w:rFonts w:ascii="方正仿宋_GBK" w:hAnsi="方正仿宋_GBK" w:eastAsia="方正仿宋_GBK" w:cs="方正仿宋_GBK"/>
                <w:szCs w:val="21"/>
              </w:rPr>
            </w:pPr>
            <w:r>
              <w:rPr>
                <w:rFonts w:hint="eastAsia" w:ascii="方正仿宋_GBK" w:hAnsi="方正仿宋_GBK" w:eastAsia="方正仿宋_GBK" w:cs="方正仿宋_GBK"/>
                <w:szCs w:val="21"/>
              </w:rPr>
              <w:t>清黑釉桃形瓷壶</w:t>
            </w:r>
          </w:p>
        </w:tc>
        <w:tc>
          <w:tcPr>
            <w:tcW w:w="1395" w:type="dxa"/>
          </w:tcPr>
          <w:p w14:paraId="7AC9629B">
            <w:pPr>
              <w:rPr>
                <w:rFonts w:ascii="方正仿宋_GBK" w:hAnsi="方正仿宋_GBK" w:eastAsia="方正仿宋_GBK" w:cs="方正仿宋_GBK"/>
                <w:szCs w:val="21"/>
              </w:rPr>
            </w:pPr>
            <w:r>
              <w:rPr>
                <w:rFonts w:hint="eastAsia" w:ascii="方正仿宋_GBK" w:hAnsi="方正仿宋_GBK" w:eastAsia="方正仿宋_GBK" w:cs="方正仿宋_GBK"/>
                <w:szCs w:val="21"/>
              </w:rPr>
              <w:t>清</w:t>
            </w:r>
          </w:p>
        </w:tc>
        <w:tc>
          <w:tcPr>
            <w:tcW w:w="1710" w:type="dxa"/>
          </w:tcPr>
          <w:p w14:paraId="30BB4BF3">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3F8104E3">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28F19A36">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138E1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2FC178FA">
            <w:pPr>
              <w:rPr>
                <w:rFonts w:ascii="方正仿宋_GBK" w:hAnsi="方正仿宋_GBK" w:eastAsia="方正仿宋_GBK" w:cs="方正仿宋_GBK"/>
                <w:szCs w:val="21"/>
              </w:rPr>
            </w:pPr>
            <w:r>
              <w:rPr>
                <w:rFonts w:hint="eastAsia" w:ascii="方正仿宋_GBK" w:hAnsi="方正仿宋_GBK" w:eastAsia="方正仿宋_GBK" w:cs="方正仿宋_GBK"/>
                <w:szCs w:val="21"/>
              </w:rPr>
              <w:t>明瓷执壶</w:t>
            </w:r>
          </w:p>
        </w:tc>
        <w:tc>
          <w:tcPr>
            <w:tcW w:w="1395" w:type="dxa"/>
          </w:tcPr>
          <w:p w14:paraId="531755C5">
            <w:pPr>
              <w:rPr>
                <w:rFonts w:ascii="方正仿宋_GBK" w:hAnsi="方正仿宋_GBK" w:eastAsia="方正仿宋_GBK" w:cs="方正仿宋_GBK"/>
                <w:szCs w:val="21"/>
              </w:rPr>
            </w:pPr>
            <w:r>
              <w:rPr>
                <w:rFonts w:hint="eastAsia" w:ascii="方正仿宋_GBK" w:hAnsi="方正仿宋_GBK" w:eastAsia="方正仿宋_GBK" w:cs="方正仿宋_GBK"/>
                <w:szCs w:val="21"/>
              </w:rPr>
              <w:t>明</w:t>
            </w:r>
          </w:p>
        </w:tc>
        <w:tc>
          <w:tcPr>
            <w:tcW w:w="1710" w:type="dxa"/>
          </w:tcPr>
          <w:p w14:paraId="31AF6705">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032DD721">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7942480B">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21716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48659F51">
            <w:pPr>
              <w:rPr>
                <w:rFonts w:ascii="方正仿宋_GBK" w:hAnsi="方正仿宋_GBK" w:eastAsia="方正仿宋_GBK" w:cs="方正仿宋_GBK"/>
                <w:szCs w:val="21"/>
              </w:rPr>
            </w:pPr>
            <w:r>
              <w:rPr>
                <w:rFonts w:hint="eastAsia" w:ascii="方正仿宋_GBK" w:hAnsi="方正仿宋_GBK" w:eastAsia="方正仿宋_GBK" w:cs="方正仿宋_GBK"/>
                <w:szCs w:val="21"/>
              </w:rPr>
              <w:t>六朝四系青瓷盘口壶</w:t>
            </w:r>
          </w:p>
        </w:tc>
        <w:tc>
          <w:tcPr>
            <w:tcW w:w="1395" w:type="dxa"/>
          </w:tcPr>
          <w:p w14:paraId="1670565F">
            <w:pPr>
              <w:rPr>
                <w:rFonts w:ascii="方正仿宋_GBK" w:hAnsi="方正仿宋_GBK" w:eastAsia="方正仿宋_GBK" w:cs="方正仿宋_GBK"/>
                <w:szCs w:val="21"/>
              </w:rPr>
            </w:pPr>
            <w:r>
              <w:rPr>
                <w:rFonts w:hint="eastAsia" w:ascii="方正仿宋_GBK" w:hAnsi="方正仿宋_GBK" w:eastAsia="方正仿宋_GBK" w:cs="方正仿宋_GBK"/>
                <w:szCs w:val="21"/>
              </w:rPr>
              <w:t>其他</w:t>
            </w:r>
          </w:p>
        </w:tc>
        <w:tc>
          <w:tcPr>
            <w:tcW w:w="1710" w:type="dxa"/>
          </w:tcPr>
          <w:p w14:paraId="6314125A">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6B1DB900">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14EE6C31">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12935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0088C72A">
            <w:pPr>
              <w:rPr>
                <w:rFonts w:ascii="方正仿宋_GBK" w:hAnsi="方正仿宋_GBK" w:eastAsia="方正仿宋_GBK" w:cs="方正仿宋_GBK"/>
                <w:szCs w:val="21"/>
              </w:rPr>
            </w:pPr>
            <w:r>
              <w:rPr>
                <w:rFonts w:hint="eastAsia" w:ascii="方正仿宋_GBK" w:hAnsi="方正仿宋_GBK" w:eastAsia="方正仿宋_GBK" w:cs="方正仿宋_GBK"/>
                <w:szCs w:val="21"/>
              </w:rPr>
              <w:t>宋褐釉瓷器盖</w:t>
            </w:r>
          </w:p>
        </w:tc>
        <w:tc>
          <w:tcPr>
            <w:tcW w:w="1395" w:type="dxa"/>
          </w:tcPr>
          <w:p w14:paraId="587FEF5B">
            <w:pPr>
              <w:rPr>
                <w:rFonts w:ascii="方正仿宋_GBK" w:hAnsi="方正仿宋_GBK" w:eastAsia="方正仿宋_GBK" w:cs="方正仿宋_GBK"/>
                <w:szCs w:val="21"/>
              </w:rPr>
            </w:pPr>
            <w:r>
              <w:rPr>
                <w:rFonts w:hint="eastAsia" w:ascii="方正仿宋_GBK" w:hAnsi="方正仿宋_GBK" w:eastAsia="方正仿宋_GBK" w:cs="方正仿宋_GBK"/>
                <w:szCs w:val="21"/>
              </w:rPr>
              <w:t>宋</w:t>
            </w:r>
          </w:p>
        </w:tc>
        <w:tc>
          <w:tcPr>
            <w:tcW w:w="1710" w:type="dxa"/>
          </w:tcPr>
          <w:p w14:paraId="652EBEE3">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139FBBB8">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0F9A4F8B">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6659B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1F6FD5D0">
            <w:pPr>
              <w:rPr>
                <w:rFonts w:ascii="方正仿宋_GBK" w:hAnsi="方正仿宋_GBK" w:eastAsia="方正仿宋_GBK" w:cs="方正仿宋_GBK"/>
                <w:szCs w:val="21"/>
              </w:rPr>
            </w:pPr>
            <w:r>
              <w:rPr>
                <w:rFonts w:hint="eastAsia" w:ascii="方正仿宋_GBK" w:hAnsi="方正仿宋_GBK" w:eastAsia="方正仿宋_GBK" w:cs="方正仿宋_GBK"/>
                <w:szCs w:val="21"/>
              </w:rPr>
              <w:t>宋白瓷器盖</w:t>
            </w:r>
          </w:p>
        </w:tc>
        <w:tc>
          <w:tcPr>
            <w:tcW w:w="1395" w:type="dxa"/>
          </w:tcPr>
          <w:p w14:paraId="440C3799">
            <w:pPr>
              <w:rPr>
                <w:rFonts w:ascii="方正仿宋_GBK" w:hAnsi="方正仿宋_GBK" w:eastAsia="方正仿宋_GBK" w:cs="方正仿宋_GBK"/>
                <w:szCs w:val="21"/>
              </w:rPr>
            </w:pPr>
            <w:r>
              <w:rPr>
                <w:rFonts w:hint="eastAsia" w:ascii="方正仿宋_GBK" w:hAnsi="方正仿宋_GBK" w:eastAsia="方正仿宋_GBK" w:cs="方正仿宋_GBK"/>
                <w:szCs w:val="21"/>
              </w:rPr>
              <w:t>宋</w:t>
            </w:r>
          </w:p>
        </w:tc>
        <w:tc>
          <w:tcPr>
            <w:tcW w:w="1710" w:type="dxa"/>
          </w:tcPr>
          <w:p w14:paraId="57043083">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0ED81510">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03E4D928">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496B5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714D456A">
            <w:pPr>
              <w:rPr>
                <w:rFonts w:ascii="方正仿宋_GBK" w:hAnsi="方正仿宋_GBK" w:eastAsia="方正仿宋_GBK" w:cs="方正仿宋_GBK"/>
                <w:szCs w:val="21"/>
              </w:rPr>
            </w:pPr>
            <w:r>
              <w:rPr>
                <w:rFonts w:hint="eastAsia" w:ascii="方正仿宋_GBK" w:hAnsi="方正仿宋_GBK" w:eastAsia="方正仿宋_GBK" w:cs="方正仿宋_GBK"/>
                <w:szCs w:val="21"/>
              </w:rPr>
              <w:t>宋青瓷炉</w:t>
            </w:r>
          </w:p>
        </w:tc>
        <w:tc>
          <w:tcPr>
            <w:tcW w:w="1395" w:type="dxa"/>
          </w:tcPr>
          <w:p w14:paraId="205DC6A0">
            <w:pPr>
              <w:rPr>
                <w:rFonts w:ascii="方正仿宋_GBK" w:hAnsi="方正仿宋_GBK" w:eastAsia="方正仿宋_GBK" w:cs="方正仿宋_GBK"/>
                <w:szCs w:val="21"/>
              </w:rPr>
            </w:pPr>
            <w:r>
              <w:rPr>
                <w:rFonts w:hint="eastAsia" w:ascii="方正仿宋_GBK" w:hAnsi="方正仿宋_GBK" w:eastAsia="方正仿宋_GBK" w:cs="方正仿宋_GBK"/>
                <w:szCs w:val="21"/>
              </w:rPr>
              <w:t>宋</w:t>
            </w:r>
          </w:p>
        </w:tc>
        <w:tc>
          <w:tcPr>
            <w:tcW w:w="1710" w:type="dxa"/>
          </w:tcPr>
          <w:p w14:paraId="01414744">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420565BE">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67EE6CC1">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16D04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13EFA5E4">
            <w:pPr>
              <w:rPr>
                <w:rFonts w:ascii="方正仿宋_GBK" w:hAnsi="方正仿宋_GBK" w:eastAsia="方正仿宋_GBK" w:cs="方正仿宋_GBK"/>
                <w:szCs w:val="21"/>
              </w:rPr>
            </w:pPr>
            <w:r>
              <w:rPr>
                <w:rFonts w:hint="eastAsia" w:ascii="方正仿宋_GBK" w:hAnsi="方正仿宋_GBK" w:eastAsia="方正仿宋_GBK" w:cs="方正仿宋_GBK"/>
                <w:szCs w:val="21"/>
              </w:rPr>
              <w:t>宋褐釉研磨器</w:t>
            </w:r>
          </w:p>
        </w:tc>
        <w:tc>
          <w:tcPr>
            <w:tcW w:w="1395" w:type="dxa"/>
          </w:tcPr>
          <w:p w14:paraId="138A475F">
            <w:pPr>
              <w:rPr>
                <w:rFonts w:ascii="方正仿宋_GBK" w:hAnsi="方正仿宋_GBK" w:eastAsia="方正仿宋_GBK" w:cs="方正仿宋_GBK"/>
                <w:szCs w:val="21"/>
              </w:rPr>
            </w:pPr>
            <w:r>
              <w:rPr>
                <w:rFonts w:hint="eastAsia" w:ascii="方正仿宋_GBK" w:hAnsi="方正仿宋_GBK" w:eastAsia="方正仿宋_GBK" w:cs="方正仿宋_GBK"/>
                <w:szCs w:val="21"/>
              </w:rPr>
              <w:t>宋</w:t>
            </w:r>
          </w:p>
        </w:tc>
        <w:tc>
          <w:tcPr>
            <w:tcW w:w="1710" w:type="dxa"/>
          </w:tcPr>
          <w:p w14:paraId="5D18ADDD">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0B435268">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3B097A38">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2E68F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76D858E1">
            <w:pPr>
              <w:rPr>
                <w:rFonts w:ascii="方正仿宋_GBK" w:hAnsi="方正仿宋_GBK" w:eastAsia="方正仿宋_GBK" w:cs="方正仿宋_GBK"/>
                <w:szCs w:val="21"/>
              </w:rPr>
            </w:pPr>
            <w:r>
              <w:rPr>
                <w:rFonts w:hint="eastAsia" w:ascii="方正仿宋_GBK" w:hAnsi="方正仿宋_GBK" w:eastAsia="方正仿宋_GBK" w:cs="方正仿宋_GBK"/>
                <w:szCs w:val="21"/>
              </w:rPr>
              <w:t>瓷罐</w:t>
            </w:r>
          </w:p>
        </w:tc>
        <w:tc>
          <w:tcPr>
            <w:tcW w:w="1395" w:type="dxa"/>
          </w:tcPr>
          <w:p w14:paraId="3AC91F07">
            <w:pPr>
              <w:rPr>
                <w:rFonts w:ascii="方正仿宋_GBK" w:hAnsi="方正仿宋_GBK" w:eastAsia="方正仿宋_GBK" w:cs="方正仿宋_GBK"/>
                <w:szCs w:val="21"/>
              </w:rPr>
            </w:pPr>
            <w:r>
              <w:rPr>
                <w:rFonts w:hint="eastAsia" w:ascii="方正仿宋_GBK" w:hAnsi="方正仿宋_GBK" w:eastAsia="方正仿宋_GBK" w:cs="方正仿宋_GBK"/>
                <w:szCs w:val="21"/>
              </w:rPr>
              <w:t>年代不详</w:t>
            </w:r>
          </w:p>
        </w:tc>
        <w:tc>
          <w:tcPr>
            <w:tcW w:w="1710" w:type="dxa"/>
          </w:tcPr>
          <w:p w14:paraId="48A8E69D">
            <w:pPr>
              <w:rPr>
                <w:rFonts w:ascii="方正仿宋_GBK" w:hAnsi="方正仿宋_GBK" w:eastAsia="方正仿宋_GBK" w:cs="方正仿宋_GBK"/>
                <w:szCs w:val="21"/>
              </w:rPr>
            </w:pPr>
            <w:r>
              <w:rPr>
                <w:rFonts w:hint="eastAsia" w:ascii="方正仿宋_GBK" w:hAnsi="方正仿宋_GBK" w:eastAsia="方正仿宋_GBK" w:cs="方正仿宋_GBK"/>
                <w:szCs w:val="21"/>
              </w:rPr>
              <w:t>3</w:t>
            </w:r>
          </w:p>
        </w:tc>
        <w:tc>
          <w:tcPr>
            <w:tcW w:w="1020" w:type="dxa"/>
          </w:tcPr>
          <w:p w14:paraId="54B5C5D6">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39916E51">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1046B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16FEA9DC">
            <w:pPr>
              <w:rPr>
                <w:rFonts w:ascii="方正仿宋_GBK" w:hAnsi="方正仿宋_GBK" w:eastAsia="方正仿宋_GBK" w:cs="方正仿宋_GBK"/>
                <w:szCs w:val="21"/>
              </w:rPr>
            </w:pPr>
            <w:r>
              <w:rPr>
                <w:rFonts w:hint="eastAsia" w:ascii="方正仿宋_GBK" w:hAnsi="方正仿宋_GBK" w:eastAsia="方正仿宋_GBK" w:cs="方正仿宋_GBK"/>
                <w:szCs w:val="21"/>
              </w:rPr>
              <w:t>清青瓷杯</w:t>
            </w:r>
          </w:p>
        </w:tc>
        <w:tc>
          <w:tcPr>
            <w:tcW w:w="1395" w:type="dxa"/>
          </w:tcPr>
          <w:p w14:paraId="32F77DB1">
            <w:pPr>
              <w:rPr>
                <w:rFonts w:ascii="方正仿宋_GBK" w:hAnsi="方正仿宋_GBK" w:eastAsia="方正仿宋_GBK" w:cs="方正仿宋_GBK"/>
                <w:szCs w:val="21"/>
              </w:rPr>
            </w:pPr>
            <w:r>
              <w:rPr>
                <w:rFonts w:hint="eastAsia" w:ascii="方正仿宋_GBK" w:hAnsi="方正仿宋_GBK" w:eastAsia="方正仿宋_GBK" w:cs="方正仿宋_GBK"/>
                <w:szCs w:val="21"/>
              </w:rPr>
              <w:t>清</w:t>
            </w:r>
          </w:p>
        </w:tc>
        <w:tc>
          <w:tcPr>
            <w:tcW w:w="1710" w:type="dxa"/>
          </w:tcPr>
          <w:p w14:paraId="04D8B4F7">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348787AD">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23A4C6DE">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r w14:paraId="44FF6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90" w:type="dxa"/>
          </w:tcPr>
          <w:p w14:paraId="0D90EAD2">
            <w:pPr>
              <w:rPr>
                <w:rFonts w:ascii="方正仿宋_GBK" w:hAnsi="方正仿宋_GBK" w:eastAsia="方正仿宋_GBK" w:cs="方正仿宋_GBK"/>
                <w:szCs w:val="21"/>
              </w:rPr>
            </w:pPr>
            <w:r>
              <w:rPr>
                <w:rFonts w:hint="eastAsia" w:ascii="方正仿宋_GBK" w:hAnsi="方正仿宋_GBK" w:eastAsia="方正仿宋_GBK" w:cs="方正仿宋_GBK"/>
                <w:szCs w:val="21"/>
              </w:rPr>
              <w:t>明青花瓷杯</w:t>
            </w:r>
          </w:p>
        </w:tc>
        <w:tc>
          <w:tcPr>
            <w:tcW w:w="1395" w:type="dxa"/>
          </w:tcPr>
          <w:p w14:paraId="69E420FE">
            <w:pPr>
              <w:rPr>
                <w:rFonts w:ascii="方正仿宋_GBK" w:hAnsi="方正仿宋_GBK" w:eastAsia="方正仿宋_GBK" w:cs="方正仿宋_GBK"/>
                <w:szCs w:val="21"/>
              </w:rPr>
            </w:pPr>
            <w:r>
              <w:rPr>
                <w:rFonts w:hint="eastAsia" w:ascii="方正仿宋_GBK" w:hAnsi="方正仿宋_GBK" w:eastAsia="方正仿宋_GBK" w:cs="方正仿宋_GBK"/>
                <w:szCs w:val="21"/>
              </w:rPr>
              <w:t>明</w:t>
            </w:r>
          </w:p>
        </w:tc>
        <w:tc>
          <w:tcPr>
            <w:tcW w:w="1710" w:type="dxa"/>
          </w:tcPr>
          <w:p w14:paraId="657B9A6F">
            <w:pPr>
              <w:rPr>
                <w:rFonts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020" w:type="dxa"/>
          </w:tcPr>
          <w:p w14:paraId="69A50FFD">
            <w:pPr>
              <w:rPr>
                <w:rFonts w:ascii="方正仿宋_GBK" w:hAnsi="方正仿宋_GBK" w:eastAsia="方正仿宋_GBK" w:cs="方正仿宋_GBK"/>
                <w:szCs w:val="21"/>
              </w:rPr>
            </w:pPr>
            <w:r>
              <w:rPr>
                <w:rFonts w:hint="eastAsia" w:ascii="方正仿宋_GBK" w:hAnsi="方正仿宋_GBK" w:eastAsia="方正仿宋_GBK" w:cs="方正仿宋_GBK"/>
                <w:szCs w:val="21"/>
              </w:rPr>
              <w:t>瓷器</w:t>
            </w:r>
          </w:p>
        </w:tc>
        <w:tc>
          <w:tcPr>
            <w:tcW w:w="1950" w:type="dxa"/>
          </w:tcPr>
          <w:p w14:paraId="339268DE">
            <w:pPr>
              <w:rPr>
                <w:rFonts w:ascii="方正仿宋_GBK" w:hAnsi="方正仿宋_GBK" w:eastAsia="方正仿宋_GBK" w:cs="方正仿宋_GBK"/>
                <w:szCs w:val="21"/>
              </w:rPr>
            </w:pPr>
            <w:r>
              <w:rPr>
                <w:rFonts w:hint="eastAsia" w:ascii="方正仿宋_GBK" w:hAnsi="方正仿宋_GBK" w:eastAsia="方正仿宋_GBK" w:cs="方正仿宋_GBK"/>
                <w:szCs w:val="21"/>
              </w:rPr>
              <w:t>武隆区</w:t>
            </w:r>
          </w:p>
        </w:tc>
      </w:tr>
    </w:tbl>
    <w:p w14:paraId="7DEE2EE5">
      <w:pPr>
        <w:ind w:left="420" w:leftChars="200" w:firstLine="320" w:firstLineChars="1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二、斗转星移</w:t>
      </w:r>
    </w:p>
    <w:p w14:paraId="4E2D6EAA">
      <w:pPr>
        <w:ind w:firstLine="640" w:firstLineChars="200"/>
        <w:rPr>
          <w:rFonts w:ascii="仿宋" w:hAnsi="仿宋" w:eastAsia="仿宋" w:cs="仿宋"/>
          <w:sz w:val="32"/>
          <w:szCs w:val="32"/>
        </w:rPr>
      </w:pPr>
      <w:r>
        <w:rPr>
          <w:rFonts w:hint="eastAsia" w:ascii="仿宋" w:hAnsi="仿宋" w:eastAsia="仿宋" w:cs="仿宋"/>
          <w:sz w:val="32"/>
          <w:szCs w:val="32"/>
        </w:rPr>
        <w:t xml:space="preserve"> 秦汉时期，中国西南边陲的乌江流域首次被纳入中央王朝的势力范围。随着中原王朝的疆域延展，大批秦人、汉人等中原族群通过任官、随军、屯田、流放等方式纷纷移居乌江流域地区生产和生活。这不仅打破了当地长期以来的民族封闭，而且强化了中央王朝对乌江流域等西南边疆的政治统治，有效促成了乌江流域地区各民族之间的交流与融合。秦在大一统时期，为了确保边疆稳定，实行了羁縻制度，到了元朝逐步转变为土司制度，土司制度是起于元代，盛于明代，衰于清代。《明史》载：“其道在于羁縻，彼大姓相檀，世积威约，而必假我爵实实禄，宠之名号，乃易统摄，故奔走惟命”。说明了少数民族地区发展落后，仍实行酋长统治，采取赐予爵禄名号的办法加以笼络，达到“因俗而治”或利用酋长的势力和威信稳固边疆、巩固统治的目的。到了清代逐步进行“改土归流”，民国时期实行堡甲制，通过中国共产党领导广大人民群众经历了“抗日战争”和“解放战争”后，才彻底的让各族人民群众得以翻身，过上了幸福的生活。</w:t>
      </w:r>
    </w:p>
    <w:p w14:paraId="0F74D187">
      <w:pPr>
        <w:numPr>
          <w:ilvl w:val="0"/>
          <w:numId w:val="3"/>
        </w:numPr>
        <w:ind w:firstLine="640"/>
        <w:rPr>
          <w:rFonts w:ascii="仿宋" w:hAnsi="仿宋" w:eastAsia="仿宋" w:cs="仿宋"/>
          <w:sz w:val="32"/>
          <w:szCs w:val="32"/>
        </w:rPr>
      </w:pPr>
      <w:r>
        <w:rPr>
          <w:rFonts w:hint="eastAsia" w:ascii="仿宋" w:hAnsi="仿宋" w:eastAsia="仿宋" w:cs="仿宋"/>
          <w:sz w:val="32"/>
          <w:szCs w:val="32"/>
        </w:rPr>
        <w:t>秦灭巴：秦灭巴之战，于周慎靓王五年（公元前316年），秦惠文王派张仪、司马错等率军攻灭巴的战争。大将军司马错率巴蜀从十船只，载来六百万斛，自岷江而上入长江，转溯舟自巴涪水直取黔中郡，这是乌江航运最早为军事所用。《蜀王本纪》载：“秦为太白船”。为木板结构的大型船体，乌江人称为“歪屁股船”。最终秦灭巴，封巴王为“君长”，置巴郡，郡治江州</w:t>
      </w:r>
      <w:r>
        <w:rPr>
          <w:rFonts w:hint="eastAsia" w:ascii="仿宋" w:hAnsi="仿宋" w:eastAsia="仿宋" w:cs="仿宋"/>
          <w:sz w:val="32"/>
          <w:szCs w:val="32"/>
          <w:lang w:eastAsia="zh-CN"/>
        </w:rPr>
        <w:t>（</w:t>
      </w:r>
      <w:r>
        <w:rPr>
          <w:rFonts w:hint="eastAsia" w:ascii="仿宋" w:hAnsi="仿宋" w:eastAsia="仿宋" w:cs="仿宋"/>
          <w:sz w:val="32"/>
          <w:szCs w:val="32"/>
        </w:rPr>
        <w:t>今重庆北</w:t>
      </w:r>
      <w:r>
        <w:rPr>
          <w:rFonts w:hint="eastAsia" w:ascii="仿宋" w:hAnsi="仿宋" w:eastAsia="仿宋" w:cs="仿宋"/>
          <w:sz w:val="32"/>
          <w:szCs w:val="32"/>
          <w:lang w:eastAsia="zh-CN"/>
        </w:rPr>
        <w:t>）</w:t>
      </w:r>
      <w:r>
        <w:rPr>
          <w:rFonts w:hint="eastAsia" w:ascii="仿宋" w:hAnsi="仿宋" w:eastAsia="仿宋" w:cs="仿宋"/>
          <w:sz w:val="32"/>
          <w:szCs w:val="32"/>
        </w:rPr>
        <w:t>。巴蜀遂定，秦益富强，这为秦进一步灭楚和统一六国准备了条件，最终为秦的大一统奠定了基础。</w:t>
      </w:r>
    </w:p>
    <w:p w14:paraId="484940C1">
      <w:pPr>
        <w:ind w:firstLine="640" w:firstLineChars="200"/>
        <w:rPr>
          <w:rFonts w:ascii="仿宋" w:hAnsi="仿宋" w:eastAsia="仿宋" w:cs="仿宋"/>
          <w:sz w:val="32"/>
          <w:szCs w:val="32"/>
        </w:rPr>
      </w:pPr>
      <w:r>
        <w:rPr>
          <w:rFonts w:hint="eastAsia" w:ascii="仿宋" w:hAnsi="仿宋" w:eastAsia="仿宋" w:cs="仿宋"/>
          <w:sz w:val="32"/>
          <w:szCs w:val="32"/>
        </w:rPr>
        <w:t>2、汉武帝开西南夷。汉朝巴郡、蜀郡西南面有一百多个少数民族部落，其中夜郎国、滇国、邛都、嶲（xī）、昆明、徙、筰、冉、駹（máng）、白马的君长势力较大，统称西南夷。公元前135年（汉武帝建元六年），汉武帝派遣中郎将唐蒙带兵进入夜郎国，对夜郎首领多同宣传汉朝天子的威严和盛德。夜郎国和周围的少数民族部落表示愿意归顺汉朝，同意汉朝派遣官吏。汉武帝于是在夜郎一带设立犍（qián）为郡。公元前112年（汉武帝元鼎五年）秋天，汉朝犍为郡且兰部落首领不服从汉武帝调发部队前往南越作战的命令，带领部众一起造反，杀死了汉朝使者和犍为郡太守。汉武帝于是派遣正准备前往南越作战的八个校尉率军去平定且兰叛乱，很快就平定了且兰叛乱。接着又征服了整个南夷地区的少数民族部落，设置为牂（zāng）柯郡。公元前109年（汉武帝元封二年），汉武帝调发巴蜀二郡的部队，消灭了多次袭击汉朝官吏和士兵的劳浸（jìn）、靡莫部落。汉朝大军逼进滇国边境，滇国首领率众投降，汉朝将滇国一带设置为益州郡。汉武帝征服西南夷后，在西南地区一共设置了七个郡，扩大了汉朝的疆域。</w:t>
      </w:r>
      <w:r>
        <w:rPr>
          <w:rFonts w:hint="eastAsia" w:ascii="仿宋" w:hAnsi="仿宋" w:eastAsia="仿宋" w:cs="仿宋"/>
          <w:sz w:val="32"/>
          <w:szCs w:val="32"/>
        </w:rPr>
        <w:br w:type="textWrapping"/>
      </w:r>
      <w:r>
        <w:rPr>
          <w:rFonts w:hint="eastAsia" w:ascii="仿宋" w:hAnsi="仿宋" w:eastAsia="仿宋" w:cs="仿宋"/>
          <w:sz w:val="32"/>
          <w:szCs w:val="32"/>
        </w:rPr>
        <w:t xml:space="preserve">    3、晋伐吴：晋控制蜀汉以后，准备进攻吴，将乌江航运继续向上延伸，蜀郡益州刺史王澹大造舟船，王澹遣参军李毅由涪陵入取武隆，李毅从乌江进军路线与秦司马错取黔中郡路线近似，这是乌江水道的又一次军事性利用。</w:t>
      </w:r>
    </w:p>
    <w:p w14:paraId="124C0DD2">
      <w:pPr>
        <w:ind w:firstLine="640" w:firstLineChars="200"/>
        <w:rPr>
          <w:rFonts w:ascii="仿宋" w:hAnsi="仿宋" w:eastAsia="仿宋" w:cs="仿宋"/>
          <w:sz w:val="32"/>
          <w:szCs w:val="32"/>
        </w:rPr>
      </w:pPr>
      <w:r>
        <w:rPr>
          <w:rFonts w:hint="eastAsia" w:ascii="仿宋" w:hAnsi="仿宋" w:eastAsia="仿宋" w:cs="仿宋"/>
          <w:sz w:val="32"/>
          <w:szCs w:val="32"/>
        </w:rPr>
        <w:t>4、平播战役：位于遵义县太平乡龙岩村，又名龙岩囤，该囤居群山之巅，四面陵约，左右环溪，有一夫当关、万夫莫开之势，公山后经一线可以攀登。播州土司杨应龙的祖先利用地形，在宽约5公里的山顶上围筑土城、月城三重，建楼房、仓库、水牢于其间。囤前设有铜柱、铁柱、飞龙、飞凤、朝天、万安等九关，各关之间有护墙相连，随山势绵延十余里。明万历二十八年（1600年），明廷自三月二十日发兵20余万进行平播，五月中旬把杨应龙围于囤中，设云梯轮番进攻，六月初围困，杨应龙自缢死亡，从此结束了杨家自唐末以来七百余年的世袭统治，该囤是研究西南地区土司制度和关隘设施的重要实物资料，也是研究各族人民大一统的实物佐证，凡是违背民意、民心，破坏统一的反动阶层都是会被灭亡的。</w:t>
      </w:r>
    </w:p>
    <w:p w14:paraId="446E089C">
      <w:pPr>
        <w:ind w:firstLine="640" w:firstLineChars="200"/>
        <w:rPr>
          <w:rFonts w:ascii="仿宋" w:hAnsi="仿宋" w:eastAsia="仿宋" w:cs="仿宋"/>
          <w:sz w:val="32"/>
          <w:szCs w:val="32"/>
        </w:rPr>
      </w:pPr>
      <w:r>
        <w:rPr>
          <w:rFonts w:hint="eastAsia" w:ascii="仿宋" w:hAnsi="仿宋" w:eastAsia="仿宋" w:cs="仿宋"/>
          <w:sz w:val="32"/>
          <w:szCs w:val="32"/>
        </w:rPr>
        <w:t>5、平三藩之乱：清康熙十二年</w:t>
      </w:r>
      <w:r>
        <w:rPr>
          <w:rFonts w:hint="eastAsia" w:ascii="仿宋" w:hAnsi="仿宋" w:eastAsia="仿宋" w:cs="仿宋"/>
          <w:sz w:val="32"/>
          <w:szCs w:val="32"/>
          <w:lang w:eastAsia="zh-CN"/>
        </w:rPr>
        <w:t>（</w:t>
      </w:r>
      <w:r>
        <w:rPr>
          <w:rFonts w:hint="eastAsia" w:ascii="仿宋" w:hAnsi="仿宋" w:eastAsia="仿宋" w:cs="仿宋"/>
          <w:sz w:val="32"/>
          <w:szCs w:val="32"/>
        </w:rPr>
        <w:t>1673年</w:t>
      </w:r>
      <w:r>
        <w:rPr>
          <w:rFonts w:hint="eastAsia" w:ascii="仿宋" w:hAnsi="仿宋" w:eastAsia="仿宋" w:cs="仿宋"/>
          <w:sz w:val="32"/>
          <w:szCs w:val="32"/>
          <w:lang w:eastAsia="zh-CN"/>
        </w:rPr>
        <w:t>）</w:t>
      </w:r>
      <w:r>
        <w:rPr>
          <w:rFonts w:hint="eastAsia" w:ascii="仿宋" w:hAnsi="仿宋" w:eastAsia="仿宋" w:cs="仿宋"/>
          <w:sz w:val="32"/>
          <w:szCs w:val="32"/>
        </w:rPr>
        <w:t>割据云贵一带的平西王吴三桂起兵反清，至康熙二十年（1681年）吴世璠自杀，清军进入昆明，三藩之乱历时八年才告结束。乌江流域的贵州是吴三桂割据的大后方，所以平定贵州对于平定吴三桂等三藩的叛乱具有举足轻重的意义。期间，乌江的航运能力仍然起到明显的作用，在人员及粮草等方面的运输发挥了重要的作用，所以控制了乌江就容易掌握战争的主动权。三藩之乱，虽然带来了空前的破坏，但战争结束后，清王朝实现了统一，也为封建王朝的最后一个盛世-康乾盛世准备了条件。</w:t>
      </w:r>
    </w:p>
    <w:p w14:paraId="13A3E6AA">
      <w:pPr>
        <w:ind w:firstLine="640" w:firstLineChars="200"/>
        <w:rPr>
          <w:rFonts w:ascii="仿宋" w:hAnsi="仿宋" w:eastAsia="仿宋" w:cs="仿宋"/>
          <w:sz w:val="32"/>
          <w:szCs w:val="32"/>
        </w:rPr>
      </w:pPr>
      <w:r>
        <w:rPr>
          <w:rFonts w:hint="eastAsia" w:ascii="仿宋" w:hAnsi="仿宋" w:eastAsia="仿宋" w:cs="仿宋"/>
          <w:sz w:val="32"/>
          <w:szCs w:val="32"/>
        </w:rPr>
        <w:t>6、乌江渡：在湘江战役之后，红军前往湘西的计划失败了。为了避免不必要的损失，红军主力转向贵州。黎平会议后，红军决定渡过乌江占领遵义，准备在贵州建立根据地。红军改变方向，蒋军同样反应很快，薛岳立刻率领8个师尾随红军进入贵州。为了摆脱追兵，红军决定渡过乌江、占领遵义。红2军红4团来、红2军红4团来、红3军团红5师第13团分别从从江界河渡口、龙溪回龙场渡口和岩坑渡口进行强渡乌江并取得了胜利。</w:t>
      </w:r>
    </w:p>
    <w:p w14:paraId="2B23C655">
      <w:pPr>
        <w:rPr>
          <w:rFonts w:ascii="仿宋" w:hAnsi="仿宋" w:eastAsia="仿宋" w:cs="仿宋"/>
          <w:sz w:val="32"/>
          <w:szCs w:val="32"/>
        </w:rPr>
      </w:pPr>
      <w:r>
        <w:rPr>
          <w:rFonts w:ascii="仿宋" w:hAnsi="仿宋" w:eastAsia="仿宋" w:cs="仿宋"/>
          <w:sz w:val="32"/>
          <w:szCs w:val="32"/>
        </w:rPr>
        <w:drawing>
          <wp:inline distT="0" distB="0" distL="114300" distR="114300">
            <wp:extent cx="5515610" cy="2783840"/>
            <wp:effectExtent l="0" t="0" r="8890" b="16510"/>
            <wp:docPr id="7" name="图片 7" descr="t01e2f46f55867a193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01e2f46f55867a1931.webp"/>
                    <pic:cNvPicPr>
                      <a:picLocks noChangeAspect="1"/>
                    </pic:cNvPicPr>
                  </pic:nvPicPr>
                  <pic:blipFill>
                    <a:blip r:embed="rId10"/>
                    <a:stretch>
                      <a:fillRect/>
                    </a:stretch>
                  </pic:blipFill>
                  <pic:spPr>
                    <a:xfrm>
                      <a:off x="0" y="0"/>
                      <a:ext cx="5515610" cy="2783840"/>
                    </a:xfrm>
                    <a:prstGeom prst="rect">
                      <a:avLst/>
                    </a:prstGeom>
                  </pic:spPr>
                </pic:pic>
              </a:graphicData>
            </a:graphic>
          </wp:inline>
        </w:drawing>
      </w:r>
    </w:p>
    <w:p w14:paraId="33B4F791">
      <w:pPr>
        <w:rPr>
          <w:rFonts w:ascii="仿宋" w:hAnsi="仿宋" w:eastAsia="仿宋" w:cs="仿宋"/>
          <w:sz w:val="32"/>
          <w:szCs w:val="32"/>
        </w:rPr>
      </w:pPr>
      <w:r>
        <w:rPr>
          <w:rFonts w:ascii="仿宋" w:hAnsi="仿宋" w:eastAsia="仿宋" w:cs="仿宋"/>
          <w:sz w:val="32"/>
          <w:szCs w:val="32"/>
        </w:rPr>
        <w:drawing>
          <wp:inline distT="0" distB="0" distL="114300" distR="114300">
            <wp:extent cx="5518150" cy="3509010"/>
            <wp:effectExtent l="0" t="0" r="6350" b="15240"/>
            <wp:docPr id="8" name="图片 8" descr="t0118f49317f09eb4e4.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0118f49317f09eb4e4.webp"/>
                    <pic:cNvPicPr>
                      <a:picLocks noChangeAspect="1"/>
                    </pic:cNvPicPr>
                  </pic:nvPicPr>
                  <pic:blipFill>
                    <a:blip r:embed="rId11"/>
                    <a:stretch>
                      <a:fillRect/>
                    </a:stretch>
                  </pic:blipFill>
                  <pic:spPr>
                    <a:xfrm>
                      <a:off x="0" y="0"/>
                      <a:ext cx="5518150" cy="3509010"/>
                    </a:xfrm>
                    <a:prstGeom prst="rect">
                      <a:avLst/>
                    </a:prstGeom>
                  </pic:spPr>
                </pic:pic>
              </a:graphicData>
            </a:graphic>
          </wp:inline>
        </w:drawing>
      </w:r>
    </w:p>
    <w:p w14:paraId="26D9645F">
      <w:pPr>
        <w:ind w:firstLine="640" w:firstLineChars="200"/>
        <w:rPr>
          <w:rFonts w:ascii="方正仿宋_GBK" w:hAnsi="方正仿宋_GBK" w:eastAsia="方正仿宋_GBK" w:cs="方正仿宋_GBK"/>
          <w:sz w:val="32"/>
          <w:szCs w:val="32"/>
        </w:rPr>
      </w:pPr>
      <w:r>
        <w:rPr>
          <w:rFonts w:hint="eastAsia" w:ascii="仿宋" w:hAnsi="仿宋" w:eastAsia="仿宋" w:cs="仿宋"/>
          <w:bCs/>
          <w:sz w:val="32"/>
          <w:szCs w:val="32"/>
        </w:rPr>
        <w:t>7、白马山战役：</w:t>
      </w:r>
      <w:r>
        <w:rPr>
          <w:rFonts w:hint="eastAsia" w:ascii="方正仿宋_GBK" w:hAnsi="方正仿宋_GBK" w:eastAsia="方正仿宋_GBK" w:cs="方正仿宋_GBK"/>
          <w:sz w:val="32"/>
          <w:szCs w:val="32"/>
        </w:rPr>
        <w:t>白马山位于武隆县城西南面，幅员面积454平方公里，海拔1578米。东北面山路峰岖、悬崖峭壁，下有乌江天险。西南面崇山峻岭、森林密布、人烟稀少。腹部有川湘公路呈“之”字形横贯其中，上18公里,平18公里，下18公里，前托重庆，后逼湖南，近锁乌江，是十分重要的军事要地。</w:t>
      </w:r>
    </w:p>
    <w:p w14:paraId="43B7954C">
      <w:pPr>
        <w:ind w:firstLine="640" w:firstLineChars="200"/>
        <w:rPr>
          <w:rFonts w:ascii="仿宋" w:hAnsi="仿宋" w:eastAsia="仿宋" w:cs="仿宋"/>
          <w:b/>
          <w:sz w:val="32"/>
          <w:szCs w:val="32"/>
        </w:rPr>
      </w:pPr>
      <w:r>
        <w:rPr>
          <w:rFonts w:hint="eastAsia" w:ascii="方正仿宋_GBK" w:hAnsi="方正仿宋_GBK" w:eastAsia="方正仿宋_GBK" w:cs="方正仿宋_GBK"/>
          <w:sz w:val="32"/>
          <w:szCs w:val="32"/>
        </w:rPr>
        <w:t>1949年9月29日，蒋介石在重庆召开高级军事会议，部署“确保大西南，建都重庆”的军事计划。将陈克非、钟彬两个兵团调给宋希濂指挥，加强川湘鄂边区防线。建立川、黔边绥靖指挥部，任命国民党四川省第八区专署专员庹贡庭为指挥官，负责四川的酉</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阳</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、秀</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山</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、黔</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江</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、彭</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水</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、武</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隆</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及贵州的沿河、松桃等地的反共任务。</w:t>
      </w:r>
    </w:p>
    <w:p w14:paraId="596A39BA">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1949年11月上旬，中国人民解放军长驱直入所向披靡，一路直捣贵阳，一路挺进四川。11月中旬，蒋介石得知宋希濂部战局急剧恶化，派长子蒋经国到前方督励宋希濂，要求宋守住彭水，布防白马山。11月17日，蒋经国手持蒋介石亲笔信来到武隆江口——国民党第六战区指挥所。</w:t>
      </w:r>
    </w:p>
    <w:p w14:paraId="41BD3A09">
      <w:pPr>
        <w:ind w:firstLine="640" w:firstLineChars="200"/>
        <w:rPr>
          <w:rFonts w:ascii="仿宋" w:hAnsi="仿宋" w:eastAsia="仿宋" w:cs="仿宋"/>
          <w:b/>
          <w:bCs/>
          <w:sz w:val="32"/>
          <w:szCs w:val="32"/>
        </w:rPr>
      </w:pPr>
      <w:r>
        <w:rPr>
          <w:rFonts w:hint="eastAsia" w:ascii="方正仿宋_GBK" w:hAnsi="方正仿宋_GBK" w:eastAsia="方正仿宋_GBK" w:cs="方正仿宋_GBK"/>
          <w:sz w:val="32"/>
          <w:szCs w:val="32"/>
        </w:rPr>
        <w:t>经蒋经国、宋希濂等精心策划，国民党军在白马山部署了四道防线：第一道防线——万家营、二 道防线——风吹岭、第三道防线——大陆垭、第四道防线——茶园。蒋介石还急令罗广文第15兵团到白马山一带增援。二野3兵团11军、12军和四野47军139师于11月22日分别在四道防线打响战斗，主要采取了朝天望夹击战、大陆垭突击战、茶园袭击战、豹崖围歼战、黑大桥阻击战的战略战术取得彻底的胜利，是解放大西南至关重要的一次战役。白马山战斗打垮了国民党集结于此的十余万军队，毙敌4000余人，全歼特编团、独立团，722团投降，俘虏敌军1万多人，缴获战马600余匹，截获运送军火、粮食的船只12只，缴获弹药库一座及数以万计的枪支弹药。</w:t>
      </w:r>
    </w:p>
    <w:p w14:paraId="41EBCE86">
      <w:pPr>
        <w:ind w:firstLine="640" w:firstLineChars="200"/>
        <w:rPr>
          <w:rFonts w:ascii="仿宋" w:hAnsi="仿宋" w:eastAsia="仿宋" w:cs="仿宋"/>
          <w:sz w:val="32"/>
          <w:szCs w:val="32"/>
        </w:rPr>
      </w:pPr>
      <w:r>
        <w:rPr>
          <w:rFonts w:hint="eastAsia" w:ascii="仿宋" w:hAnsi="仿宋" w:eastAsia="仿宋" w:cs="仿宋"/>
          <w:b/>
          <w:bCs/>
          <w:sz w:val="32"/>
          <w:szCs w:val="32"/>
        </w:rPr>
        <w:t>【展现形式】</w:t>
      </w:r>
      <w:r>
        <w:rPr>
          <w:rFonts w:hint="eastAsia" w:ascii="仿宋" w:hAnsi="仿宋" w:eastAsia="仿宋" w:cs="仿宋"/>
          <w:sz w:val="32"/>
          <w:szCs w:val="32"/>
        </w:rPr>
        <w:t>通过场景复原，展示各历史时期几项重大的军事战役的历史及图片，最后通过声光电技术重现“白马山战役”，以时间为脉络梳理乌江流域从古至今的政治沿革史。</w:t>
      </w:r>
    </w:p>
    <w:p w14:paraId="7D22F927">
      <w:pPr>
        <w:ind w:firstLine="640" w:firstLineChars="200"/>
        <w:rPr>
          <w:rFonts w:ascii="仿宋" w:hAnsi="仿宋" w:eastAsia="仿宋" w:cs="仿宋"/>
          <w:sz w:val="32"/>
          <w:szCs w:val="32"/>
        </w:rPr>
      </w:pPr>
      <w:r>
        <w:rPr>
          <w:rFonts w:hint="eastAsia" w:ascii="仿宋" w:hAnsi="仿宋" w:eastAsia="仿宋" w:cs="仿宋"/>
          <w:b/>
          <w:bCs/>
          <w:sz w:val="32"/>
          <w:szCs w:val="32"/>
        </w:rPr>
        <w:t>【展品】</w:t>
      </w:r>
      <w:r>
        <w:rPr>
          <w:rFonts w:hint="eastAsia" w:ascii="仿宋" w:hAnsi="仿宋" w:eastAsia="仿宋" w:cs="仿宋"/>
          <w:sz w:val="32"/>
          <w:szCs w:val="32"/>
        </w:rPr>
        <w:t>根据设计待定。</w:t>
      </w:r>
    </w:p>
    <w:p w14:paraId="45390ACA">
      <w:pPr>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b/>
          <w:sz w:val="32"/>
          <w:szCs w:val="32"/>
        </w:rPr>
        <w:t>三、百舸争流</w:t>
      </w:r>
    </w:p>
    <w:p w14:paraId="0F45AC23">
      <w:pPr>
        <w:rPr>
          <w:rFonts w:ascii="仿宋" w:hAnsi="仿宋" w:eastAsia="仿宋" w:cs="仿宋"/>
          <w:sz w:val="32"/>
          <w:szCs w:val="32"/>
        </w:rPr>
      </w:pPr>
      <w:r>
        <w:rPr>
          <w:rFonts w:hint="eastAsia" w:ascii="仿宋" w:hAnsi="仿宋" w:eastAsia="仿宋" w:cs="仿宋"/>
          <w:sz w:val="32"/>
          <w:szCs w:val="32"/>
        </w:rPr>
        <w:t>乌江航运历史悠久，自古以来就是川黔两省的重要航道，乌江上、中、下游分别根据运载量来确定船只的大小进行运输，并分段航行。思南至涪陵段约三百五十公里。《华阳国志》载：涪陵“山险水滩”。自古以来就称乌江为“天险”，尽管乌江如此险峻，在动植物和矿产都极为丰富的乌江，人们在生产生活的过程中，不断的创造和发展，货贸不断流通，乌江航运逐步形成，规模不断壮大，技术不断革新，经历了土舟、木船、机动船或人力、畜力、机动绞滩等发展历程, 开辟出了一条通往云贵高原的黄金水道，为乌江流域创造了独特而丰富多彩的航运文化。</w:t>
      </w:r>
    </w:p>
    <w:p w14:paraId="7E8A5FC5">
      <w:pPr>
        <w:ind w:firstLine="640"/>
        <w:rPr>
          <w:rFonts w:ascii="仿宋" w:hAnsi="仿宋" w:eastAsia="仿宋" w:cs="仿宋"/>
          <w:sz w:val="32"/>
          <w:szCs w:val="32"/>
        </w:rPr>
      </w:pPr>
      <w:r>
        <w:rPr>
          <w:rFonts w:hint="eastAsia" w:ascii="仿宋" w:hAnsi="仿宋" w:eastAsia="仿宋" w:cs="仿宋"/>
          <w:sz w:val="32"/>
          <w:szCs w:val="32"/>
        </w:rPr>
        <w:t>乌江舟楫的起源：最早可以追溯到廪君的土舟。唐代韦建《黔州刺史薛舒神道碑》记：“黔中者</w:t>
      </w:r>
      <w:r>
        <w:rPr>
          <w:rFonts w:ascii="Arial" w:hAnsi="Arial" w:eastAsia="仿宋" w:cs="Arial"/>
          <w:sz w:val="32"/>
          <w:szCs w:val="32"/>
        </w:rPr>
        <w:t>……</w:t>
      </w:r>
      <w:r>
        <w:rPr>
          <w:rFonts w:hint="eastAsia" w:ascii="仿宋" w:hAnsi="仿宋" w:eastAsia="仿宋" w:cs="仿宋"/>
          <w:sz w:val="32"/>
          <w:szCs w:val="32"/>
        </w:rPr>
        <w:t>其启土也大，其货殖也殷，有廪君之土舟</w:t>
      </w:r>
      <w:r>
        <w:rPr>
          <w:rFonts w:ascii="Arial" w:hAnsi="Arial" w:eastAsia="仿宋" w:cs="Arial"/>
          <w:sz w:val="32"/>
          <w:szCs w:val="32"/>
        </w:rPr>
        <w:t>……</w:t>
      </w:r>
      <w:r>
        <w:rPr>
          <w:rFonts w:hint="eastAsia" w:ascii="仿宋" w:hAnsi="仿宋" w:eastAsia="仿宋" w:cs="仿宋"/>
          <w:sz w:val="32"/>
          <w:szCs w:val="32"/>
        </w:rPr>
        <w:t>”。这种土舟就是陶船。所以，巴族就是廪君后裔，据范晔《后汉书·巴郡南郡蛮传》载：“  巴郡南郡蛮本有五姓：巴氏、樊氏、覃氏、相氏、郑氏</w:t>
      </w:r>
      <w:r>
        <w:rPr>
          <w:rFonts w:ascii="Arial" w:hAnsi="Arial" w:eastAsia="仿宋" w:cs="Arial"/>
          <w:sz w:val="32"/>
          <w:szCs w:val="32"/>
        </w:rPr>
        <w:t>……</w:t>
      </w:r>
      <w:r>
        <w:rPr>
          <w:rFonts w:hint="eastAsia" w:ascii="仿宋" w:hAnsi="仿宋" w:eastAsia="仿宋" w:cs="仿宋"/>
          <w:sz w:val="32"/>
          <w:szCs w:val="32"/>
        </w:rPr>
        <w:t>令各乘土船，若能浮者以为君，余姓皆沉，唯务相独浮，因共立之，是为廪君，乃乘土船，从夷水至盐阳”。古代巴人长期生于长江三峡地区，熟悉水性，他们乘船进入了乌江。由于人们都需要盐，乌江流域的物产极为丰富，逐步形成了货物流通，乌江的航运就逐步的繁荣起来。</w:t>
      </w:r>
    </w:p>
    <w:p w14:paraId="17AE87BC">
      <w:pPr>
        <w:ind w:firstLine="640"/>
        <w:rPr>
          <w:rFonts w:ascii="仿宋" w:hAnsi="仿宋" w:eastAsia="仿宋" w:cs="仿宋"/>
          <w:sz w:val="32"/>
          <w:szCs w:val="32"/>
        </w:rPr>
      </w:pPr>
      <w:r>
        <w:rPr>
          <w:rFonts w:hint="eastAsia" w:ascii="仿宋" w:hAnsi="仿宋" w:eastAsia="仿宋" w:cs="仿宋"/>
          <w:sz w:val="32"/>
          <w:szCs w:val="32"/>
        </w:rPr>
        <w:t>明代嘉靖《思南府志》载：“乌江流域产朱砂，水银、棉、蜡、漆诸物，皆中州所重，上接乌江，下通蜀楚，舟楫往来，商贾鳞集”。历史上思南、潮砥、淇滩、沿河、龚滩、洪渡、彭水、武隆等区县均为乌江航运的重要货运集散地。乌江的物资运输历史上较大功能是盐运，贵州历来不产盐，全省人民食盐则依赖川、滇等省供给，其中以川盐为最多。黔东南的盐都从乌江入长江口的涪陵逆江而运，所以称为“涪岸”。</w:t>
      </w:r>
    </w:p>
    <w:p w14:paraId="5AD34AB3">
      <w:pPr>
        <w:ind w:firstLine="640"/>
        <w:rPr>
          <w:rFonts w:ascii="仿宋" w:hAnsi="仿宋" w:eastAsia="仿宋" w:cs="仿宋"/>
          <w:sz w:val="32"/>
          <w:szCs w:val="32"/>
        </w:rPr>
      </w:pPr>
      <w:r>
        <w:rPr>
          <w:rFonts w:hint="eastAsia" w:ascii="仿宋" w:hAnsi="仿宋" w:eastAsia="仿宋" w:cs="仿宋"/>
          <w:sz w:val="32"/>
          <w:szCs w:val="32"/>
        </w:rPr>
        <w:t>《涪陵志》载：“涪陵江看自边滩迤南水急滩险，舟用厚木板，左偏其尾，掌舵立于船顶，以巨桨作舵，长几等于船，取眺望远而转折灵便，其船谓之厚板船”。只有在乌江这样独物的环境中，才会产生中国内河航运史上独具一格的乌江之舟—“歪屁股船”。（歪屁股船的载重量小，小船4吨，中船12吨，大船20吨，是乌江人民通过长期的实践，主要是为了适应乌江滩多浪急，般道弯曲狭窄而创造出来的。）思南以上，则是以“斑鸠尾”“麻雀尾”为水上主要交通工具。</w:t>
      </w:r>
    </w:p>
    <w:p w14:paraId="09BB1541">
      <w:pPr>
        <w:ind w:firstLine="640"/>
        <w:rPr>
          <w:rFonts w:ascii="仿宋" w:hAnsi="仿宋" w:eastAsia="仿宋" w:cs="仿宋"/>
          <w:sz w:val="32"/>
          <w:szCs w:val="32"/>
        </w:rPr>
      </w:pPr>
      <w:r>
        <w:rPr>
          <w:rFonts w:hint="eastAsia" w:ascii="仿宋" w:hAnsi="仿宋" w:eastAsia="仿宋" w:cs="仿宋"/>
          <w:sz w:val="32"/>
          <w:szCs w:val="32"/>
        </w:rPr>
        <w:t>在不同的历史时期，因地质和气候变化，山崖跨塌，导致乌江受堵，货物不能单用船只进行运输，需要人力进行搬运后，再上船运输，在搬运的过程中，船商和搬运工人都需要在搬运之地居住，各地人员不断集聚，各行业不断兴起，逐步就形成了集镇，也成为了现在的历史古镇。乌江沿岸的古镇有贵州的乌江镇、文家店镇、邵家桥镇、潮砥镇、洪渡镇。重庆市的龚滩镇、江口镇、芙蓉街道、凤山街道、土坎镇、羊角镇、白马镇、白涛镇。其中羊角古镇、龚滩古镇、潮砥滩古镇和新滩古镇是乌江四大滩王之镇。</w:t>
      </w:r>
    </w:p>
    <w:p w14:paraId="02C39BF8">
      <w:pPr>
        <w:ind w:firstLine="640"/>
        <w:rPr>
          <w:rFonts w:ascii="仿宋" w:hAnsi="仿宋" w:eastAsia="仿宋" w:cs="仿宋"/>
          <w:sz w:val="32"/>
          <w:szCs w:val="32"/>
        </w:rPr>
      </w:pPr>
      <w:r>
        <w:rPr>
          <w:rFonts w:hint="eastAsia" w:ascii="仿宋" w:hAnsi="仿宋" w:eastAsia="仿宋" w:cs="仿宋"/>
          <w:b/>
          <w:bCs/>
          <w:sz w:val="32"/>
          <w:szCs w:val="32"/>
        </w:rPr>
        <w:t>羊角古镇：</w:t>
      </w:r>
      <w:r>
        <w:rPr>
          <w:rFonts w:hint="eastAsia" w:ascii="仿宋" w:hAnsi="仿宋" w:eastAsia="仿宋" w:cs="仿宋"/>
          <w:sz w:val="32"/>
          <w:szCs w:val="32"/>
        </w:rPr>
        <w:t>位于重庆市武隆区羊角碛，因山崩乱石在乌江边堆集成碛，形似“羊角</w:t>
      </w:r>
      <w:r>
        <w:rPr>
          <w:rFonts w:ascii="仿宋" w:hAnsi="仿宋" w:eastAsia="仿宋" w:cs="仿宋"/>
          <w:sz w:val="32"/>
          <w:szCs w:val="32"/>
        </w:rPr>
        <w:t>”</w:t>
      </w:r>
      <w:r>
        <w:rPr>
          <w:rFonts w:hint="eastAsia" w:ascii="仿宋" w:hAnsi="仿宋" w:eastAsia="仿宋" w:cs="仿宋"/>
          <w:sz w:val="32"/>
          <w:szCs w:val="32"/>
        </w:rPr>
        <w:t>而得名。羊角碛滩又名五里滩，素有乌江咽喉之称，是四大滩王中最危险的滩，俗语是：“险滩要算五里滩，过滩如过鬼门关”。</w:t>
      </w:r>
    </w:p>
    <w:p w14:paraId="37C0FB2A">
      <w:pPr>
        <w:ind w:firstLine="640"/>
        <w:rPr>
          <w:rFonts w:ascii="仿宋" w:hAnsi="仿宋" w:eastAsia="仿宋" w:cs="仿宋"/>
          <w:bCs/>
          <w:sz w:val="32"/>
          <w:szCs w:val="32"/>
        </w:rPr>
      </w:pPr>
      <w:r>
        <w:rPr>
          <w:rFonts w:hint="eastAsia" w:ascii="仿宋" w:hAnsi="仿宋" w:eastAsia="仿宋" w:cs="仿宋"/>
          <w:bCs/>
          <w:sz w:val="32"/>
          <w:szCs w:val="32"/>
        </w:rPr>
        <w:t>贵州省、湖南两省不产食盐，除食用部分滇盐外，主要都是食用川盐，在乌江流域除彭水郁山和武隆羊角产盐外，基本都依靠乌江和相应的陆路进行运输，贵州省大部分地区和湖南的部分地区都是依靠乌江运输到两岸集镇，再通过陆路运输到各县地乃至各乡镇。长江的四大盐运口岸“永、仁、綦、涪”中，其中涪岸的运输量是最大的，涉及的区域最大，面最广，惠及的人最多。涪岸所有货物的运输都必经羊角</w:t>
      </w:r>
      <w:r>
        <w:rPr>
          <w:rFonts w:hint="eastAsia" w:ascii="仿宋" w:hAnsi="仿宋" w:eastAsia="仿宋" w:cs="仿宋"/>
          <w:sz w:val="32"/>
          <w:szCs w:val="32"/>
        </w:rPr>
        <w:t>，羊角古镇成为了渝南黔北盐巴的重要集散地。</w:t>
      </w:r>
      <w:r>
        <w:rPr>
          <w:rFonts w:hint="eastAsia" w:ascii="仿宋" w:hAnsi="仿宋" w:eastAsia="仿宋" w:cs="仿宋"/>
          <w:bCs/>
          <w:sz w:val="32"/>
          <w:szCs w:val="32"/>
        </w:rPr>
        <w:t>据《舆地纪胜》载：在武龙县，距白马津东三十余里，江岸有咸泉。初，康定间有程运使舟次鹘岸，闻江中有硫黄气，袭人太甚，谓此必有咸泉。驻舟凿开之，果得咸脉。是时，两边山水相接，薪蒸赡足，民未知烹煎之法，乃于忠州迁井灶户十余家，教以煮盐之法。未几，有四百余灶。在武龙县北三十五里，有盐官。《大明一统志》卷六十九《重庆府·土产》：“盐。大足、荣昌、铜梁、彭水、忠州、丰都、武隆”俱出。</w:t>
      </w:r>
    </w:p>
    <w:p w14:paraId="0086BF95">
      <w:pPr>
        <w:ind w:firstLine="640" w:firstLineChars="200"/>
        <w:rPr>
          <w:rFonts w:ascii="仿宋" w:hAnsi="仿宋" w:eastAsia="仿宋" w:cs="仿宋"/>
          <w:sz w:val="32"/>
          <w:szCs w:val="32"/>
        </w:rPr>
      </w:pPr>
      <w:r>
        <w:rPr>
          <w:rFonts w:hint="eastAsia" w:ascii="仿宋" w:hAnsi="仿宋" w:eastAsia="仿宋" w:cs="仿宋"/>
          <w:b/>
          <w:bCs/>
          <w:sz w:val="32"/>
          <w:szCs w:val="32"/>
        </w:rPr>
        <w:t>龚滩古镇：</w:t>
      </w:r>
      <w:r>
        <w:rPr>
          <w:rFonts w:hint="eastAsia" w:ascii="仿宋" w:hAnsi="仿宋" w:eastAsia="仿宋" w:cs="仿宋"/>
          <w:sz w:val="32"/>
          <w:szCs w:val="32"/>
        </w:rPr>
        <w:t>位于酉阳与沿河县交界处的乌江边，是历史上乌江跨省贸易的一个黄金口岸。据史料记载，明万历年间（1573—1619），山洪</w:t>
      </w:r>
      <w:r>
        <w:rPr>
          <w:rFonts w:hint="eastAsia" w:ascii="仿宋" w:hAnsi="仿宋" w:eastAsia="仿宋" w:cs="仿宋"/>
          <w:sz w:val="32"/>
          <w:szCs w:val="32"/>
          <w:lang w:val="en-US" w:eastAsia="zh-CN"/>
        </w:rPr>
        <w:t>暴发</w:t>
      </w:r>
      <w:r>
        <w:rPr>
          <w:rFonts w:hint="eastAsia" w:ascii="仿宋" w:hAnsi="仿宋" w:eastAsia="仿宋" w:cs="仿宋"/>
          <w:sz w:val="32"/>
          <w:szCs w:val="32"/>
        </w:rPr>
        <w:t>，垮岩填塞乌江而成滩，是乌江四大险滩之一，当年龚姓众多住此，故名龚滩。自古就是贸易中心，重庆、涪陵、江津、贵州、湖南、湖北等地商人纷纷云集，上水运来在宗食盐、布匹及日用百货，下水运出桐油、茶、漆、朱砂、水银等物资。</w:t>
      </w:r>
    </w:p>
    <w:p w14:paraId="7181D568">
      <w:pPr>
        <w:ind w:firstLine="640" w:firstLineChars="200"/>
        <w:rPr>
          <w:rFonts w:ascii="仿宋" w:hAnsi="仿宋" w:eastAsia="仿宋" w:cs="仿宋"/>
          <w:sz w:val="32"/>
          <w:szCs w:val="32"/>
        </w:rPr>
      </w:pPr>
      <w:r>
        <w:rPr>
          <w:rFonts w:hint="eastAsia" w:ascii="仿宋" w:hAnsi="仿宋" w:eastAsia="仿宋" w:cs="仿宋"/>
          <w:b/>
          <w:bCs/>
          <w:sz w:val="32"/>
          <w:szCs w:val="32"/>
        </w:rPr>
        <w:t>潮砥古镇：</w:t>
      </w:r>
      <w:r>
        <w:rPr>
          <w:rFonts w:hint="eastAsia" w:ascii="仿宋" w:hAnsi="仿宋" w:eastAsia="仿宋" w:cs="仿宋"/>
          <w:sz w:val="32"/>
          <w:szCs w:val="32"/>
        </w:rPr>
        <w:t>位于德江县的潮砥古镇，因潮砥滩而得名。自然和人文资源十分丰富，有明代广东布政使田秋手迹“黔中砥柱”摩崖石刻。潮砥滩由文笔峰山岩半边坍塌滑坡，巨石截流而成，乱石堵道，水运不通，只好翻山越岭搬运上下船货物，盘滩搬运，屯集转动就成了当地人的生存职业，也成就了潮砥镇的繁荣和旺盛。</w:t>
      </w:r>
    </w:p>
    <w:p w14:paraId="45DF0B96">
      <w:pPr>
        <w:ind w:firstLine="640"/>
        <w:rPr>
          <w:rFonts w:ascii="仿宋" w:hAnsi="仿宋" w:eastAsia="仿宋" w:cs="仿宋"/>
          <w:sz w:val="32"/>
          <w:szCs w:val="32"/>
        </w:rPr>
      </w:pPr>
      <w:r>
        <w:rPr>
          <w:rFonts w:hint="eastAsia" w:ascii="仿宋" w:hAnsi="仿宋" w:eastAsia="仿宋" w:cs="仿宋"/>
          <w:b/>
          <w:bCs/>
          <w:sz w:val="32"/>
          <w:szCs w:val="32"/>
        </w:rPr>
        <w:t>新滩古镇：</w:t>
      </w:r>
      <w:r>
        <w:rPr>
          <w:rFonts w:hint="eastAsia" w:ascii="仿宋" w:hAnsi="仿宋" w:eastAsia="仿宋" w:cs="仿宋"/>
          <w:sz w:val="32"/>
          <w:szCs w:val="32"/>
        </w:rPr>
        <w:t>位于德江县的古渡新滩，据《德江县志》载：1858年8月14日西岸崖崩塞江，造成滩险，故名新滩。由于滩险水急，船不能通行，往来船只只能到此，并新滩自古就是商贾云集的古镇，中华人民共和国成立后对该滩进行了多次整治，而今上下船只畅通无阻，有惊无险。两岸崖壁上有一段纤道。</w:t>
      </w:r>
    </w:p>
    <w:p w14:paraId="532A20DC">
      <w:pPr>
        <w:ind w:firstLine="640"/>
        <w:rPr>
          <w:rFonts w:ascii="仿宋" w:hAnsi="仿宋" w:eastAsia="仿宋" w:cs="仿宋"/>
          <w:sz w:val="32"/>
          <w:szCs w:val="32"/>
        </w:rPr>
      </w:pPr>
      <w:r>
        <w:rPr>
          <w:rFonts w:hint="eastAsia" w:ascii="仿宋" w:hAnsi="仿宋" w:eastAsia="仿宋" w:cs="仿宋"/>
          <w:sz w:val="32"/>
          <w:szCs w:val="32"/>
        </w:rPr>
        <w:t>乌江木船从来不用帆，都是以人力挽纤绳上行，下水推桡。盐船上运以8船为一帮，结伴同行，通过险滩时集中人力，逐船拉滩上行，谓之“换腙拉滩”每帮船需船工40多人，纤夫128人。纤夫拉纤时会喊一口沙哑的船工号，号子声声，空谷回荡，记录着乌江船工们的血泪辛酸，展现出乌江流域劳动人民勇于与大自然拼搏奋进的大无畏精神。乌江船工号子具有即兴演唱、形式多样、独立衬词、旋律高亢婉转、节奏舒缓、歌词文学艺术强等特点。常唱的号子有《齐头号》《急号》《盘滩号》《平推号》《横艄号》《拖杠号》《出艄号》《提缆号》等几十种。其中“夺夺号”最为典型。</w:t>
      </w:r>
    </w:p>
    <w:p w14:paraId="622EFE87">
      <w:pPr>
        <w:ind w:firstLine="640" w:firstLineChars="200"/>
        <w:rPr>
          <w:rFonts w:ascii="仿宋" w:hAnsi="仿宋" w:eastAsia="仿宋" w:cs="仿宋"/>
          <w:sz w:val="32"/>
          <w:szCs w:val="32"/>
        </w:rPr>
      </w:pPr>
      <w:r>
        <w:rPr>
          <w:rFonts w:hint="eastAsia" w:ascii="仿宋" w:hAnsi="仿宋" w:eastAsia="仿宋" w:cs="仿宋"/>
          <w:b/>
          <w:bCs/>
          <w:sz w:val="32"/>
          <w:szCs w:val="32"/>
        </w:rPr>
        <w:t>【展现形式】</w:t>
      </w:r>
      <w:r>
        <w:rPr>
          <w:rFonts w:hint="eastAsia" w:ascii="仿宋" w:hAnsi="仿宋" w:eastAsia="仿宋" w:cs="仿宋"/>
          <w:sz w:val="32"/>
          <w:szCs w:val="32"/>
        </w:rPr>
        <w:t>航运交通部分主要采取场景复原、3D视频等形式对乌江航运发展史进行展出；乌江古镇部分主要采用雕刻画的形式展现乌江两岸的悬崖峭壁，用拓片展示乌江两岸的碑文题刻等文物，再通过半场景复原各古镇别具风格且能代表该古镇的建筑物或经营场景，对各古镇进行介绍。并在仿制的建筑内设置当地独具特色的生活场景，代表性的经营场景。也可展现盘滩和用独轮车运输、人工挑、人工背、人工抬等场景。最后通过多媒体场景展示和影音视频，再现非遗川江号子的经典旋律。</w:t>
      </w:r>
    </w:p>
    <w:p w14:paraId="73E27152">
      <w:pPr>
        <w:ind w:firstLine="640" w:firstLineChars="200"/>
        <w:rPr>
          <w:rFonts w:ascii="仿宋" w:hAnsi="仿宋" w:eastAsia="仿宋" w:cs="仿宋"/>
          <w:sz w:val="32"/>
          <w:szCs w:val="32"/>
        </w:rPr>
      </w:pPr>
      <w:r>
        <w:rPr>
          <w:rFonts w:hint="eastAsia" w:ascii="仿宋" w:hAnsi="仿宋" w:eastAsia="仿宋" w:cs="仿宋"/>
          <w:b/>
          <w:bCs/>
          <w:sz w:val="32"/>
          <w:szCs w:val="32"/>
        </w:rPr>
        <w:t>【展品】</w:t>
      </w:r>
    </w:p>
    <w:tbl>
      <w:tblPr>
        <w:tblStyle w:val="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65"/>
        <w:gridCol w:w="2265"/>
        <w:gridCol w:w="2265"/>
      </w:tblGrid>
      <w:tr w14:paraId="4FCD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7E706A86">
            <w:pPr>
              <w:jc w:val="center"/>
              <w:rPr>
                <w:rFonts w:ascii="方正仿宋_GBK" w:eastAsia="方正仿宋_GBK"/>
                <w:sz w:val="28"/>
                <w:szCs w:val="28"/>
              </w:rPr>
            </w:pPr>
            <w:r>
              <w:rPr>
                <w:rFonts w:hint="eastAsia" w:ascii="方正仿宋_GBK" w:eastAsia="方正仿宋_GBK"/>
                <w:sz w:val="28"/>
                <w:szCs w:val="28"/>
              </w:rPr>
              <w:t>名称</w:t>
            </w:r>
          </w:p>
        </w:tc>
        <w:tc>
          <w:tcPr>
            <w:tcW w:w="2265" w:type="dxa"/>
          </w:tcPr>
          <w:p w14:paraId="25F29719">
            <w:pPr>
              <w:jc w:val="center"/>
              <w:rPr>
                <w:rFonts w:ascii="方正仿宋_GBK" w:eastAsia="方正仿宋_GBK"/>
                <w:sz w:val="28"/>
                <w:szCs w:val="28"/>
              </w:rPr>
            </w:pPr>
            <w:r>
              <w:rPr>
                <w:rFonts w:hint="eastAsia" w:ascii="方正仿宋_GBK" w:eastAsia="方正仿宋_GBK"/>
                <w:sz w:val="28"/>
                <w:szCs w:val="28"/>
              </w:rPr>
              <w:t>时代</w:t>
            </w:r>
          </w:p>
        </w:tc>
        <w:tc>
          <w:tcPr>
            <w:tcW w:w="2265" w:type="dxa"/>
          </w:tcPr>
          <w:p w14:paraId="0BC58D29">
            <w:pPr>
              <w:jc w:val="center"/>
              <w:rPr>
                <w:rFonts w:ascii="方正仿宋_GBK" w:eastAsia="方正仿宋_GBK"/>
                <w:sz w:val="28"/>
                <w:szCs w:val="28"/>
              </w:rPr>
            </w:pPr>
            <w:r>
              <w:rPr>
                <w:rFonts w:hint="eastAsia" w:ascii="方正仿宋_GBK" w:eastAsia="方正仿宋_GBK"/>
                <w:sz w:val="28"/>
                <w:szCs w:val="28"/>
              </w:rPr>
              <w:t>数量</w:t>
            </w:r>
          </w:p>
        </w:tc>
        <w:tc>
          <w:tcPr>
            <w:tcW w:w="2265" w:type="dxa"/>
          </w:tcPr>
          <w:p w14:paraId="0C08D96B">
            <w:pPr>
              <w:jc w:val="center"/>
              <w:rPr>
                <w:rFonts w:ascii="方正仿宋_GBK" w:eastAsia="方正仿宋_GBK"/>
                <w:sz w:val="28"/>
                <w:szCs w:val="28"/>
              </w:rPr>
            </w:pPr>
            <w:r>
              <w:rPr>
                <w:rFonts w:hint="eastAsia" w:ascii="方正仿宋_GBK" w:eastAsia="方正仿宋_GBK"/>
                <w:sz w:val="28"/>
                <w:szCs w:val="28"/>
              </w:rPr>
              <w:t>来源</w:t>
            </w:r>
          </w:p>
        </w:tc>
      </w:tr>
      <w:tr w14:paraId="682A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5E53B603">
            <w:pPr>
              <w:jc w:val="center"/>
              <w:rPr>
                <w:rFonts w:ascii="方正仿宋_GBK" w:eastAsia="方正仿宋_GBK"/>
                <w:szCs w:val="21"/>
              </w:rPr>
            </w:pPr>
            <w:r>
              <w:rPr>
                <w:rFonts w:hint="eastAsia" w:ascii="方正仿宋_GBK" w:eastAsia="方正仿宋_GBK"/>
                <w:szCs w:val="21"/>
              </w:rPr>
              <w:t>木船</w:t>
            </w:r>
          </w:p>
        </w:tc>
        <w:tc>
          <w:tcPr>
            <w:tcW w:w="2265" w:type="dxa"/>
          </w:tcPr>
          <w:p w14:paraId="1BC6896F">
            <w:pPr>
              <w:jc w:val="center"/>
              <w:rPr>
                <w:rFonts w:ascii="方正仿宋_GBK" w:eastAsia="方正仿宋_GBK"/>
                <w:szCs w:val="21"/>
              </w:rPr>
            </w:pPr>
            <w:r>
              <w:rPr>
                <w:rFonts w:hint="eastAsia" w:ascii="方正仿宋_GBK" w:eastAsia="方正仿宋_GBK"/>
                <w:szCs w:val="21"/>
              </w:rPr>
              <w:t>近现代</w:t>
            </w:r>
          </w:p>
        </w:tc>
        <w:tc>
          <w:tcPr>
            <w:tcW w:w="2265" w:type="dxa"/>
          </w:tcPr>
          <w:p w14:paraId="248528F9">
            <w:pPr>
              <w:jc w:val="center"/>
              <w:rPr>
                <w:rFonts w:ascii="方正仿宋_GBK" w:eastAsia="方正仿宋_GBK"/>
                <w:szCs w:val="21"/>
              </w:rPr>
            </w:pPr>
            <w:r>
              <w:rPr>
                <w:rFonts w:hint="eastAsia" w:ascii="方正仿宋_GBK" w:eastAsia="方正仿宋_GBK"/>
                <w:szCs w:val="21"/>
              </w:rPr>
              <w:t>3</w:t>
            </w:r>
          </w:p>
        </w:tc>
        <w:tc>
          <w:tcPr>
            <w:tcW w:w="2265" w:type="dxa"/>
          </w:tcPr>
          <w:p w14:paraId="0D4F782F">
            <w:pPr>
              <w:jc w:val="center"/>
              <w:rPr>
                <w:rFonts w:ascii="方正仿宋_GBK" w:eastAsia="方正仿宋_GBK"/>
                <w:szCs w:val="21"/>
              </w:rPr>
            </w:pPr>
            <w:r>
              <w:rPr>
                <w:rFonts w:hint="eastAsia" w:ascii="方正仿宋_GBK" w:eastAsia="方正仿宋_GBK"/>
                <w:szCs w:val="21"/>
              </w:rPr>
              <w:t>征集（大小形状各异木船）</w:t>
            </w:r>
          </w:p>
        </w:tc>
      </w:tr>
      <w:tr w14:paraId="0CF8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23E0D457">
            <w:pPr>
              <w:jc w:val="center"/>
              <w:rPr>
                <w:rFonts w:ascii="方正仿宋_GBK" w:eastAsia="方正仿宋_GBK"/>
                <w:szCs w:val="21"/>
              </w:rPr>
            </w:pPr>
            <w:r>
              <w:rPr>
                <w:rFonts w:hint="eastAsia" w:ascii="方正仿宋_GBK" w:eastAsia="方正仿宋_GBK"/>
                <w:szCs w:val="21"/>
              </w:rPr>
              <w:t>绞关</w:t>
            </w:r>
          </w:p>
        </w:tc>
        <w:tc>
          <w:tcPr>
            <w:tcW w:w="2265" w:type="dxa"/>
          </w:tcPr>
          <w:p w14:paraId="058955D6">
            <w:pPr>
              <w:jc w:val="center"/>
              <w:rPr>
                <w:rFonts w:ascii="方正仿宋_GBK" w:eastAsia="方正仿宋_GBK"/>
                <w:szCs w:val="21"/>
              </w:rPr>
            </w:pPr>
            <w:r>
              <w:rPr>
                <w:rFonts w:hint="eastAsia" w:ascii="方正仿宋_GBK" w:eastAsia="方正仿宋_GBK"/>
                <w:szCs w:val="21"/>
              </w:rPr>
              <w:t>近现代</w:t>
            </w:r>
          </w:p>
        </w:tc>
        <w:tc>
          <w:tcPr>
            <w:tcW w:w="2265" w:type="dxa"/>
          </w:tcPr>
          <w:p w14:paraId="16EFA38E">
            <w:pPr>
              <w:jc w:val="center"/>
              <w:rPr>
                <w:rFonts w:ascii="方正仿宋_GBK" w:eastAsia="方正仿宋_GBK"/>
                <w:szCs w:val="21"/>
              </w:rPr>
            </w:pPr>
            <w:r>
              <w:rPr>
                <w:rFonts w:hint="eastAsia" w:ascii="方正仿宋_GBK" w:eastAsia="方正仿宋_GBK"/>
                <w:szCs w:val="21"/>
              </w:rPr>
              <w:t>1</w:t>
            </w:r>
          </w:p>
        </w:tc>
        <w:tc>
          <w:tcPr>
            <w:tcW w:w="2265" w:type="dxa"/>
          </w:tcPr>
          <w:p w14:paraId="2B009013">
            <w:pPr>
              <w:jc w:val="center"/>
              <w:rPr>
                <w:rFonts w:ascii="方正仿宋_GBK" w:eastAsia="方正仿宋_GBK"/>
                <w:szCs w:val="21"/>
              </w:rPr>
            </w:pPr>
            <w:r>
              <w:rPr>
                <w:rFonts w:hint="eastAsia" w:ascii="方正仿宋_GBK" w:eastAsia="方正仿宋_GBK"/>
                <w:szCs w:val="21"/>
              </w:rPr>
              <w:t>征集</w:t>
            </w:r>
          </w:p>
        </w:tc>
      </w:tr>
      <w:tr w14:paraId="301A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0F7B24B6">
            <w:pPr>
              <w:jc w:val="center"/>
              <w:rPr>
                <w:rFonts w:ascii="方正仿宋_GBK" w:eastAsia="方正仿宋_GBK"/>
                <w:szCs w:val="21"/>
              </w:rPr>
            </w:pPr>
            <w:r>
              <w:rPr>
                <w:rFonts w:hint="eastAsia" w:ascii="方正仿宋_GBK" w:eastAsia="方正仿宋_GBK"/>
                <w:szCs w:val="21"/>
              </w:rPr>
              <w:t>机械绞滩设施</w:t>
            </w:r>
          </w:p>
        </w:tc>
        <w:tc>
          <w:tcPr>
            <w:tcW w:w="2265" w:type="dxa"/>
          </w:tcPr>
          <w:p w14:paraId="76480509">
            <w:pPr>
              <w:jc w:val="center"/>
              <w:rPr>
                <w:rFonts w:ascii="方正仿宋_GBK" w:eastAsia="方正仿宋_GBK"/>
                <w:szCs w:val="21"/>
              </w:rPr>
            </w:pPr>
            <w:r>
              <w:rPr>
                <w:rFonts w:hint="eastAsia" w:ascii="方正仿宋_GBK" w:eastAsia="方正仿宋_GBK"/>
                <w:szCs w:val="21"/>
              </w:rPr>
              <w:t>现代</w:t>
            </w:r>
          </w:p>
        </w:tc>
        <w:tc>
          <w:tcPr>
            <w:tcW w:w="2265" w:type="dxa"/>
          </w:tcPr>
          <w:p w14:paraId="3DB584C3">
            <w:pPr>
              <w:jc w:val="center"/>
              <w:rPr>
                <w:rFonts w:ascii="方正仿宋_GBK" w:eastAsia="方正仿宋_GBK"/>
                <w:szCs w:val="21"/>
              </w:rPr>
            </w:pPr>
            <w:r>
              <w:rPr>
                <w:rFonts w:hint="eastAsia" w:ascii="方正仿宋_GBK" w:eastAsia="方正仿宋_GBK"/>
                <w:szCs w:val="21"/>
              </w:rPr>
              <w:t>1</w:t>
            </w:r>
          </w:p>
        </w:tc>
        <w:tc>
          <w:tcPr>
            <w:tcW w:w="2265" w:type="dxa"/>
          </w:tcPr>
          <w:p w14:paraId="57C292F1">
            <w:pPr>
              <w:jc w:val="center"/>
              <w:rPr>
                <w:rFonts w:ascii="方正仿宋_GBK" w:eastAsia="方正仿宋_GBK"/>
                <w:szCs w:val="21"/>
              </w:rPr>
            </w:pPr>
            <w:r>
              <w:rPr>
                <w:rFonts w:hint="eastAsia" w:ascii="方正仿宋_GBK" w:eastAsia="方正仿宋_GBK"/>
                <w:szCs w:val="21"/>
              </w:rPr>
              <w:t>征集</w:t>
            </w:r>
          </w:p>
        </w:tc>
      </w:tr>
      <w:tr w14:paraId="3A17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63BF6DF8">
            <w:pPr>
              <w:jc w:val="center"/>
              <w:rPr>
                <w:rFonts w:ascii="方正仿宋_GBK" w:eastAsia="方正仿宋_GBK"/>
                <w:szCs w:val="21"/>
              </w:rPr>
            </w:pPr>
            <w:r>
              <w:rPr>
                <w:rFonts w:hint="eastAsia" w:ascii="方正仿宋_GBK" w:eastAsia="方正仿宋_GBK"/>
                <w:szCs w:val="21"/>
              </w:rPr>
              <w:t>纤绳</w:t>
            </w:r>
          </w:p>
        </w:tc>
        <w:tc>
          <w:tcPr>
            <w:tcW w:w="2265" w:type="dxa"/>
          </w:tcPr>
          <w:p w14:paraId="5ABC71B3">
            <w:pPr>
              <w:jc w:val="center"/>
              <w:rPr>
                <w:rFonts w:ascii="方正仿宋_GBK" w:eastAsia="方正仿宋_GBK"/>
                <w:szCs w:val="21"/>
              </w:rPr>
            </w:pPr>
            <w:r>
              <w:rPr>
                <w:rFonts w:hint="eastAsia" w:ascii="方正仿宋_GBK" w:eastAsia="方正仿宋_GBK"/>
                <w:szCs w:val="21"/>
              </w:rPr>
              <w:t>现代</w:t>
            </w:r>
          </w:p>
        </w:tc>
        <w:tc>
          <w:tcPr>
            <w:tcW w:w="2265" w:type="dxa"/>
          </w:tcPr>
          <w:p w14:paraId="4F32D0AA">
            <w:pPr>
              <w:jc w:val="center"/>
              <w:rPr>
                <w:rFonts w:ascii="方正仿宋_GBK" w:eastAsia="方正仿宋_GBK"/>
                <w:szCs w:val="21"/>
              </w:rPr>
            </w:pPr>
            <w:r>
              <w:rPr>
                <w:rFonts w:hint="eastAsia" w:ascii="方正仿宋_GBK" w:eastAsia="方正仿宋_GBK"/>
                <w:szCs w:val="21"/>
              </w:rPr>
              <w:t>1</w:t>
            </w:r>
          </w:p>
        </w:tc>
        <w:tc>
          <w:tcPr>
            <w:tcW w:w="2265" w:type="dxa"/>
          </w:tcPr>
          <w:p w14:paraId="51D76BEB">
            <w:pPr>
              <w:jc w:val="center"/>
              <w:rPr>
                <w:rFonts w:ascii="方正仿宋_GBK" w:eastAsia="方正仿宋_GBK"/>
                <w:szCs w:val="21"/>
              </w:rPr>
            </w:pPr>
            <w:r>
              <w:rPr>
                <w:rFonts w:hint="eastAsia" w:ascii="方正仿宋_GBK" w:eastAsia="方正仿宋_GBK"/>
                <w:szCs w:val="21"/>
              </w:rPr>
              <w:t>征集</w:t>
            </w:r>
          </w:p>
        </w:tc>
      </w:tr>
      <w:tr w14:paraId="48DE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04B31BFB">
            <w:pPr>
              <w:jc w:val="center"/>
              <w:rPr>
                <w:rFonts w:ascii="方正仿宋_GBK" w:eastAsia="方正仿宋_GBK"/>
                <w:szCs w:val="21"/>
              </w:rPr>
            </w:pPr>
            <w:r>
              <w:rPr>
                <w:rFonts w:hint="eastAsia" w:ascii="方正仿宋_GBK" w:eastAsia="方正仿宋_GBK"/>
                <w:szCs w:val="21"/>
              </w:rPr>
              <w:t>扯扯</w:t>
            </w:r>
          </w:p>
        </w:tc>
        <w:tc>
          <w:tcPr>
            <w:tcW w:w="2265" w:type="dxa"/>
          </w:tcPr>
          <w:p w14:paraId="14CC0DC2">
            <w:pPr>
              <w:jc w:val="center"/>
              <w:rPr>
                <w:rFonts w:ascii="方正仿宋_GBK" w:eastAsia="方正仿宋_GBK"/>
                <w:szCs w:val="21"/>
              </w:rPr>
            </w:pPr>
            <w:r>
              <w:rPr>
                <w:rFonts w:hint="eastAsia" w:ascii="方正仿宋_GBK" w:eastAsia="方正仿宋_GBK"/>
                <w:szCs w:val="21"/>
              </w:rPr>
              <w:t>现代</w:t>
            </w:r>
          </w:p>
        </w:tc>
        <w:tc>
          <w:tcPr>
            <w:tcW w:w="2265" w:type="dxa"/>
          </w:tcPr>
          <w:p w14:paraId="2BF9A74E">
            <w:pPr>
              <w:jc w:val="center"/>
              <w:rPr>
                <w:rFonts w:ascii="方正仿宋_GBK" w:eastAsia="方正仿宋_GBK"/>
                <w:szCs w:val="21"/>
              </w:rPr>
            </w:pPr>
            <w:r>
              <w:rPr>
                <w:rFonts w:hint="eastAsia" w:ascii="方正仿宋_GBK" w:eastAsia="方正仿宋_GBK"/>
                <w:szCs w:val="21"/>
              </w:rPr>
              <w:t>1</w:t>
            </w:r>
          </w:p>
        </w:tc>
        <w:tc>
          <w:tcPr>
            <w:tcW w:w="2265" w:type="dxa"/>
          </w:tcPr>
          <w:p w14:paraId="6492EE19">
            <w:pPr>
              <w:jc w:val="center"/>
              <w:rPr>
                <w:rFonts w:ascii="方正仿宋_GBK" w:eastAsia="方正仿宋_GBK"/>
                <w:szCs w:val="21"/>
              </w:rPr>
            </w:pPr>
            <w:r>
              <w:rPr>
                <w:rFonts w:hint="eastAsia" w:ascii="方正仿宋_GBK" w:eastAsia="方正仿宋_GBK"/>
                <w:szCs w:val="21"/>
              </w:rPr>
              <w:t>征集</w:t>
            </w:r>
          </w:p>
        </w:tc>
      </w:tr>
      <w:tr w14:paraId="08CC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6E10DDF1">
            <w:pPr>
              <w:jc w:val="center"/>
              <w:rPr>
                <w:rFonts w:ascii="方正仿宋_GBK" w:eastAsia="方正仿宋_GBK"/>
                <w:szCs w:val="21"/>
              </w:rPr>
            </w:pPr>
            <w:r>
              <w:rPr>
                <w:rFonts w:hint="eastAsia" w:ascii="方正仿宋_GBK" w:eastAsia="方正仿宋_GBK"/>
                <w:szCs w:val="21"/>
              </w:rPr>
              <w:t>草鞋</w:t>
            </w:r>
          </w:p>
        </w:tc>
        <w:tc>
          <w:tcPr>
            <w:tcW w:w="2265" w:type="dxa"/>
          </w:tcPr>
          <w:p w14:paraId="392867F9">
            <w:pPr>
              <w:jc w:val="center"/>
              <w:rPr>
                <w:rFonts w:ascii="方正仿宋_GBK" w:eastAsia="方正仿宋_GBK"/>
                <w:szCs w:val="21"/>
              </w:rPr>
            </w:pPr>
            <w:r>
              <w:rPr>
                <w:rFonts w:hint="eastAsia" w:ascii="方正仿宋_GBK" w:eastAsia="方正仿宋_GBK"/>
                <w:szCs w:val="21"/>
              </w:rPr>
              <w:t>现代</w:t>
            </w:r>
          </w:p>
        </w:tc>
        <w:tc>
          <w:tcPr>
            <w:tcW w:w="2265" w:type="dxa"/>
          </w:tcPr>
          <w:p w14:paraId="3B7DCDD1">
            <w:pPr>
              <w:jc w:val="center"/>
              <w:rPr>
                <w:rFonts w:ascii="方正仿宋_GBK" w:eastAsia="方正仿宋_GBK"/>
                <w:szCs w:val="21"/>
              </w:rPr>
            </w:pPr>
            <w:r>
              <w:rPr>
                <w:rFonts w:hint="eastAsia" w:ascii="方正仿宋_GBK" w:eastAsia="方正仿宋_GBK"/>
                <w:szCs w:val="21"/>
              </w:rPr>
              <w:t>1</w:t>
            </w:r>
          </w:p>
        </w:tc>
        <w:tc>
          <w:tcPr>
            <w:tcW w:w="2265" w:type="dxa"/>
          </w:tcPr>
          <w:p w14:paraId="2576075D">
            <w:pPr>
              <w:jc w:val="center"/>
              <w:rPr>
                <w:rFonts w:ascii="方正仿宋_GBK" w:eastAsia="方正仿宋_GBK"/>
                <w:szCs w:val="21"/>
              </w:rPr>
            </w:pPr>
            <w:r>
              <w:rPr>
                <w:rFonts w:hint="eastAsia" w:ascii="方正仿宋_GBK" w:eastAsia="方正仿宋_GBK"/>
                <w:szCs w:val="21"/>
              </w:rPr>
              <w:t>征集</w:t>
            </w:r>
          </w:p>
        </w:tc>
      </w:tr>
      <w:tr w14:paraId="5C55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517C83EE">
            <w:pPr>
              <w:jc w:val="center"/>
              <w:rPr>
                <w:rFonts w:ascii="方正仿宋_GBK" w:eastAsia="方正仿宋_GBK"/>
                <w:szCs w:val="21"/>
              </w:rPr>
            </w:pPr>
            <w:r>
              <w:rPr>
                <w:rFonts w:hint="eastAsia" w:ascii="方正仿宋_GBK" w:eastAsia="方正仿宋_GBK"/>
                <w:szCs w:val="21"/>
              </w:rPr>
              <w:t>尖底杯</w:t>
            </w:r>
          </w:p>
        </w:tc>
        <w:tc>
          <w:tcPr>
            <w:tcW w:w="2265" w:type="dxa"/>
          </w:tcPr>
          <w:p w14:paraId="08F3DBAA">
            <w:pPr>
              <w:jc w:val="center"/>
              <w:rPr>
                <w:rFonts w:ascii="方正仿宋_GBK" w:eastAsia="方正仿宋_GBK"/>
                <w:szCs w:val="21"/>
              </w:rPr>
            </w:pPr>
            <w:r>
              <w:rPr>
                <w:rFonts w:hint="eastAsia" w:ascii="方正仿宋_GBK" w:eastAsia="方正仿宋_GBK"/>
                <w:szCs w:val="21"/>
              </w:rPr>
              <w:t>清代</w:t>
            </w:r>
          </w:p>
        </w:tc>
        <w:tc>
          <w:tcPr>
            <w:tcW w:w="2265" w:type="dxa"/>
          </w:tcPr>
          <w:p w14:paraId="4BC204E5">
            <w:pPr>
              <w:jc w:val="center"/>
              <w:rPr>
                <w:rFonts w:ascii="方正仿宋_GBK" w:eastAsia="方正仿宋_GBK"/>
                <w:szCs w:val="21"/>
              </w:rPr>
            </w:pPr>
            <w:r>
              <w:rPr>
                <w:rFonts w:hint="eastAsia" w:ascii="方正仿宋_GBK" w:eastAsia="方正仿宋_GBK"/>
                <w:szCs w:val="21"/>
              </w:rPr>
              <w:t>1</w:t>
            </w:r>
          </w:p>
        </w:tc>
        <w:tc>
          <w:tcPr>
            <w:tcW w:w="2265" w:type="dxa"/>
          </w:tcPr>
          <w:p w14:paraId="417C3C33">
            <w:pPr>
              <w:jc w:val="center"/>
              <w:rPr>
                <w:rFonts w:ascii="方正仿宋_GBK" w:eastAsia="方正仿宋_GBK"/>
                <w:szCs w:val="21"/>
              </w:rPr>
            </w:pPr>
            <w:r>
              <w:rPr>
                <w:rFonts w:hint="eastAsia" w:ascii="方正仿宋_GBK" w:eastAsia="方正仿宋_GBK"/>
                <w:szCs w:val="21"/>
              </w:rPr>
              <w:t>出土</w:t>
            </w:r>
          </w:p>
        </w:tc>
      </w:tr>
      <w:tr w14:paraId="3965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02BB9E93">
            <w:pPr>
              <w:jc w:val="center"/>
              <w:rPr>
                <w:rFonts w:ascii="方正仿宋_GBK" w:eastAsia="方正仿宋_GBK"/>
                <w:szCs w:val="21"/>
              </w:rPr>
            </w:pPr>
            <w:r>
              <w:rPr>
                <w:rFonts w:hint="eastAsia" w:ascii="方正仿宋_GBK" w:eastAsia="方正仿宋_GBK"/>
                <w:szCs w:val="21"/>
              </w:rPr>
              <w:t>澎湃飞雷石刻拓片</w:t>
            </w:r>
          </w:p>
        </w:tc>
        <w:tc>
          <w:tcPr>
            <w:tcW w:w="2265" w:type="dxa"/>
          </w:tcPr>
          <w:p w14:paraId="646B7516">
            <w:pPr>
              <w:jc w:val="center"/>
              <w:rPr>
                <w:rFonts w:ascii="方正仿宋_GBK" w:eastAsia="方正仿宋_GBK"/>
                <w:szCs w:val="21"/>
              </w:rPr>
            </w:pPr>
            <w:r>
              <w:rPr>
                <w:rFonts w:hint="eastAsia" w:ascii="方正仿宋_GBK" w:eastAsia="方正仿宋_GBK"/>
                <w:szCs w:val="21"/>
              </w:rPr>
              <w:t>清代</w:t>
            </w:r>
          </w:p>
        </w:tc>
        <w:tc>
          <w:tcPr>
            <w:tcW w:w="2265" w:type="dxa"/>
          </w:tcPr>
          <w:p w14:paraId="2ED937F2">
            <w:pPr>
              <w:jc w:val="center"/>
              <w:rPr>
                <w:rFonts w:ascii="方正仿宋_GBK" w:eastAsia="方正仿宋_GBK"/>
                <w:szCs w:val="21"/>
              </w:rPr>
            </w:pPr>
            <w:r>
              <w:rPr>
                <w:rFonts w:hint="eastAsia" w:ascii="方正仿宋_GBK" w:eastAsia="方正仿宋_GBK"/>
                <w:szCs w:val="21"/>
              </w:rPr>
              <w:t>1</w:t>
            </w:r>
          </w:p>
        </w:tc>
        <w:tc>
          <w:tcPr>
            <w:tcW w:w="2265" w:type="dxa"/>
          </w:tcPr>
          <w:p w14:paraId="0B9D095E">
            <w:pPr>
              <w:jc w:val="center"/>
              <w:rPr>
                <w:rFonts w:ascii="方正仿宋_GBK" w:eastAsia="方正仿宋_GBK"/>
                <w:szCs w:val="21"/>
              </w:rPr>
            </w:pPr>
          </w:p>
        </w:tc>
      </w:tr>
      <w:tr w14:paraId="5001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5DD76FCF">
            <w:pPr>
              <w:jc w:val="center"/>
              <w:rPr>
                <w:rFonts w:ascii="方正仿宋_GBK" w:eastAsia="方正仿宋_GBK"/>
                <w:szCs w:val="21"/>
              </w:rPr>
            </w:pPr>
            <w:r>
              <w:rPr>
                <w:rFonts w:hint="eastAsia" w:ascii="方正仿宋_GBK" w:eastAsia="方正仿宋_GBK"/>
                <w:szCs w:val="21"/>
              </w:rPr>
              <w:t>黔中砥柱石刻拓片</w:t>
            </w:r>
          </w:p>
        </w:tc>
        <w:tc>
          <w:tcPr>
            <w:tcW w:w="2265" w:type="dxa"/>
          </w:tcPr>
          <w:p w14:paraId="312131E0">
            <w:pPr>
              <w:jc w:val="center"/>
              <w:rPr>
                <w:rFonts w:ascii="方正仿宋_GBK" w:eastAsia="方正仿宋_GBK"/>
                <w:szCs w:val="21"/>
              </w:rPr>
            </w:pPr>
            <w:r>
              <w:rPr>
                <w:rFonts w:hint="eastAsia" w:ascii="方正仿宋_GBK" w:eastAsia="方正仿宋_GBK"/>
                <w:szCs w:val="21"/>
              </w:rPr>
              <w:t>明代</w:t>
            </w:r>
          </w:p>
        </w:tc>
        <w:tc>
          <w:tcPr>
            <w:tcW w:w="2265" w:type="dxa"/>
          </w:tcPr>
          <w:p w14:paraId="39CA7B66">
            <w:pPr>
              <w:jc w:val="center"/>
              <w:rPr>
                <w:rFonts w:ascii="方正仿宋_GBK" w:eastAsia="方正仿宋_GBK"/>
                <w:szCs w:val="21"/>
              </w:rPr>
            </w:pPr>
            <w:r>
              <w:rPr>
                <w:rFonts w:hint="eastAsia" w:ascii="方正仿宋_GBK" w:eastAsia="方正仿宋_GBK"/>
                <w:szCs w:val="21"/>
              </w:rPr>
              <w:t>1</w:t>
            </w:r>
          </w:p>
        </w:tc>
        <w:tc>
          <w:tcPr>
            <w:tcW w:w="2265" w:type="dxa"/>
          </w:tcPr>
          <w:p w14:paraId="7E65FE31">
            <w:pPr>
              <w:jc w:val="center"/>
              <w:rPr>
                <w:rFonts w:ascii="方正仿宋_GBK" w:eastAsia="方正仿宋_GBK"/>
                <w:szCs w:val="21"/>
              </w:rPr>
            </w:pPr>
          </w:p>
        </w:tc>
      </w:tr>
    </w:tbl>
    <w:p w14:paraId="783ECC6D">
      <w:pPr>
        <w:ind w:firstLine="640" w:firstLineChars="200"/>
        <w:rPr>
          <w:rFonts w:ascii="仿宋" w:hAnsi="仿宋" w:eastAsia="仿宋" w:cs="仿宋"/>
          <w:sz w:val="32"/>
          <w:szCs w:val="32"/>
        </w:rPr>
      </w:pPr>
      <w:r>
        <w:rPr>
          <w:rFonts w:hint="eastAsia" w:ascii="仿宋" w:hAnsi="仿宋" w:eastAsia="仿宋" w:cs="仿宋"/>
          <w:sz w:val="32"/>
          <w:szCs w:val="32"/>
        </w:rPr>
        <w:t>乌江号子音视频录制和征集各古镇部分民俗文物。</w:t>
      </w:r>
    </w:p>
    <w:p w14:paraId="6CFE1E4F">
      <w:pPr>
        <w:numPr>
          <w:ilvl w:val="0"/>
          <w:numId w:val="4"/>
        </w:numPr>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逆境励志</w:t>
      </w:r>
    </w:p>
    <w:p w14:paraId="25FE8107">
      <w:pPr>
        <w:pStyle w:val="7"/>
        <w:widowControl/>
        <w:spacing w:beforeAutospacing="0" w:afterAutospacing="0"/>
        <w:ind w:firstLine="640" w:firstLineChars="200"/>
        <w:jc w:val="both"/>
        <w:rPr>
          <w:rFonts w:ascii="仿宋" w:hAnsi="仿宋" w:eastAsia="仿宋" w:cs="仿宋"/>
          <w:kern w:val="2"/>
          <w:sz w:val="32"/>
          <w:szCs w:val="32"/>
        </w:rPr>
      </w:pPr>
      <w:r>
        <w:rPr>
          <w:rFonts w:hint="eastAsia" w:ascii="仿宋" w:hAnsi="仿宋" w:eastAsia="仿宋" w:cs="仿宋"/>
          <w:b/>
          <w:bCs/>
          <w:kern w:val="2"/>
          <w:sz w:val="32"/>
          <w:szCs w:val="32"/>
        </w:rPr>
        <w:t>1、长孙无忌：</w:t>
      </w:r>
      <w:r>
        <w:rPr>
          <w:rFonts w:hint="eastAsia" w:ascii="仿宋" w:hAnsi="仿宋" w:eastAsia="仿宋" w:cs="仿宋"/>
          <w:kern w:val="2"/>
          <w:sz w:val="32"/>
          <w:szCs w:val="32"/>
        </w:rPr>
        <w:t>长孙无忌</w:t>
      </w:r>
      <w:r>
        <w:rPr>
          <w:rFonts w:hint="eastAsia" w:ascii="仿宋" w:hAnsi="仿宋" w:eastAsia="仿宋" w:cs="仿宋"/>
          <w:kern w:val="2"/>
          <w:sz w:val="32"/>
          <w:szCs w:val="32"/>
          <w:lang w:eastAsia="zh-CN"/>
        </w:rPr>
        <w:t>（</w:t>
      </w:r>
      <w:r>
        <w:rPr>
          <w:rFonts w:hint="eastAsia" w:ascii="仿宋" w:hAnsi="仿宋" w:eastAsia="仿宋" w:cs="仿宋"/>
          <w:kern w:val="2"/>
          <w:sz w:val="32"/>
          <w:szCs w:val="32"/>
        </w:rPr>
        <w:t>594年-659年</w:t>
      </w:r>
      <w:r>
        <w:rPr>
          <w:rFonts w:hint="eastAsia" w:ascii="仿宋" w:hAnsi="仿宋" w:eastAsia="仿宋" w:cs="仿宋"/>
          <w:kern w:val="2"/>
          <w:sz w:val="32"/>
          <w:szCs w:val="32"/>
          <w:lang w:eastAsia="zh-CN"/>
        </w:rPr>
        <w:t>）</w:t>
      </w:r>
      <w:r>
        <w:rPr>
          <w:rFonts w:hint="eastAsia" w:ascii="仿宋" w:hAnsi="仿宋" w:eastAsia="仿宋" w:cs="仿宋"/>
          <w:kern w:val="2"/>
          <w:sz w:val="32"/>
          <w:szCs w:val="32"/>
        </w:rPr>
        <w:t>，字辅机，河南洛阳人，唐初宰相、外戚，隋朝右骁卫将军</w:t>
      </w:r>
      <w:r>
        <w:fldChar w:fldCharType="begin"/>
      </w:r>
      <w:r>
        <w:instrText xml:space="preserve"> HYPERLINK "https://baike.so.com/doc/5607902-5820511.html" \t "https://baike.so.com/doc/_blank" </w:instrText>
      </w:r>
      <w:r>
        <w:fldChar w:fldCharType="separate"/>
      </w:r>
      <w:r>
        <w:rPr>
          <w:rFonts w:ascii="仿宋" w:hAnsi="仿宋" w:eastAsia="仿宋" w:cs="仿宋"/>
          <w:kern w:val="2"/>
          <w:sz w:val="32"/>
          <w:szCs w:val="32"/>
        </w:rPr>
        <w:t>长孙晟</w:t>
      </w:r>
      <w:r>
        <w:rPr>
          <w:rFonts w:ascii="仿宋" w:hAnsi="仿宋" w:eastAsia="仿宋" w:cs="仿宋"/>
          <w:kern w:val="2"/>
          <w:sz w:val="32"/>
          <w:szCs w:val="32"/>
        </w:rPr>
        <w:fldChar w:fldCharType="end"/>
      </w:r>
      <w:r>
        <w:rPr>
          <w:rFonts w:ascii="仿宋" w:hAnsi="仿宋" w:eastAsia="仿宋" w:cs="仿宋"/>
          <w:kern w:val="2"/>
          <w:sz w:val="32"/>
          <w:szCs w:val="32"/>
        </w:rPr>
        <w:t>之子，母亲为</w:t>
      </w:r>
      <w:r>
        <w:fldChar w:fldCharType="begin"/>
      </w:r>
      <w:r>
        <w:instrText xml:space="preserve"> HYPERLINK "https://baike.so.com/doc/5390533-5627182.html" \t "https://baike.so.com/doc/_blank" </w:instrText>
      </w:r>
      <w:r>
        <w:fldChar w:fldCharType="separate"/>
      </w:r>
      <w:r>
        <w:rPr>
          <w:rFonts w:ascii="仿宋" w:hAnsi="仿宋" w:eastAsia="仿宋" w:cs="仿宋"/>
          <w:kern w:val="2"/>
          <w:sz w:val="32"/>
          <w:szCs w:val="32"/>
        </w:rPr>
        <w:t>北齐</w:t>
      </w:r>
      <w:r>
        <w:rPr>
          <w:rFonts w:ascii="仿宋" w:hAnsi="仿宋" w:eastAsia="仿宋" w:cs="仿宋"/>
          <w:kern w:val="2"/>
          <w:sz w:val="32"/>
          <w:szCs w:val="32"/>
        </w:rPr>
        <w:fldChar w:fldCharType="end"/>
      </w:r>
      <w:r>
        <w:rPr>
          <w:rFonts w:ascii="仿宋" w:hAnsi="仿宋" w:eastAsia="仿宋" w:cs="仿宋"/>
          <w:kern w:val="2"/>
          <w:sz w:val="32"/>
          <w:szCs w:val="32"/>
        </w:rPr>
        <w:t>乐安王</w:t>
      </w:r>
      <w:r>
        <w:fldChar w:fldCharType="begin"/>
      </w:r>
      <w:r>
        <w:instrText xml:space="preserve"> HYPERLINK "https://baike.so.com/doc/4927354-5146978.html" \t "https://baike.so.com/doc/_blank" </w:instrText>
      </w:r>
      <w:r>
        <w:fldChar w:fldCharType="separate"/>
      </w:r>
      <w:r>
        <w:rPr>
          <w:rFonts w:ascii="仿宋" w:hAnsi="仿宋" w:eastAsia="仿宋" w:cs="仿宋"/>
          <w:kern w:val="2"/>
          <w:sz w:val="32"/>
          <w:szCs w:val="32"/>
        </w:rPr>
        <w:t>高劢</w:t>
      </w:r>
      <w:r>
        <w:rPr>
          <w:rFonts w:ascii="仿宋" w:hAnsi="仿宋" w:eastAsia="仿宋" w:cs="仿宋"/>
          <w:kern w:val="2"/>
          <w:sz w:val="32"/>
          <w:szCs w:val="32"/>
        </w:rPr>
        <w:fldChar w:fldCharType="end"/>
      </w:r>
      <w:r>
        <w:rPr>
          <w:rFonts w:ascii="仿宋" w:hAnsi="仿宋" w:eastAsia="仿宋" w:cs="仿宋"/>
          <w:kern w:val="2"/>
          <w:sz w:val="32"/>
          <w:szCs w:val="32"/>
        </w:rPr>
        <w:t>之女，</w:t>
      </w:r>
      <w:r>
        <w:fldChar w:fldCharType="begin"/>
      </w:r>
      <w:r>
        <w:instrText xml:space="preserve"> HYPERLINK "https://baike.so.com/doc/6200641-6413906.html" \t "https://baike.so.com/doc/_blank" </w:instrText>
      </w:r>
      <w:r>
        <w:fldChar w:fldCharType="separate"/>
      </w:r>
      <w:r>
        <w:rPr>
          <w:rFonts w:ascii="仿宋" w:hAnsi="仿宋" w:eastAsia="仿宋" w:cs="仿宋"/>
          <w:kern w:val="2"/>
          <w:sz w:val="32"/>
          <w:szCs w:val="32"/>
        </w:rPr>
        <w:t>文德皇后</w:t>
      </w:r>
      <w:r>
        <w:rPr>
          <w:rFonts w:ascii="仿宋" w:hAnsi="仿宋" w:eastAsia="仿宋" w:cs="仿宋"/>
          <w:kern w:val="2"/>
          <w:sz w:val="32"/>
          <w:szCs w:val="32"/>
        </w:rPr>
        <w:fldChar w:fldCharType="end"/>
      </w:r>
      <w:r>
        <w:rPr>
          <w:rFonts w:ascii="仿宋" w:hAnsi="仿宋" w:eastAsia="仿宋" w:cs="仿宋"/>
          <w:kern w:val="2"/>
          <w:sz w:val="32"/>
          <w:szCs w:val="32"/>
        </w:rPr>
        <w:t>同母兄。</w:t>
      </w:r>
      <w:r>
        <w:rPr>
          <w:rFonts w:hint="eastAsia" w:ascii="仿宋" w:hAnsi="仿宋" w:eastAsia="仿宋" w:cs="仿宋"/>
          <w:kern w:val="2"/>
          <w:sz w:val="32"/>
          <w:szCs w:val="32"/>
        </w:rPr>
        <w:t>长孙无忌自幼被舅父</w:t>
      </w:r>
      <w:r>
        <w:fldChar w:fldCharType="begin"/>
      </w:r>
      <w:r>
        <w:instrText xml:space="preserve"> HYPERLINK "https://baike.so.com/doc/6183754-6397002.html" \t "https://baike.so.com/doc/_blank" </w:instrText>
      </w:r>
      <w:r>
        <w:fldChar w:fldCharType="separate"/>
      </w:r>
      <w:r>
        <w:rPr>
          <w:rFonts w:ascii="仿宋" w:hAnsi="仿宋" w:eastAsia="仿宋" w:cs="仿宋"/>
          <w:kern w:val="2"/>
          <w:sz w:val="32"/>
          <w:szCs w:val="32"/>
        </w:rPr>
        <w:t>高士廉</w:t>
      </w:r>
      <w:r>
        <w:rPr>
          <w:rFonts w:ascii="仿宋" w:hAnsi="仿宋" w:eastAsia="仿宋" w:cs="仿宋"/>
          <w:kern w:val="2"/>
          <w:sz w:val="32"/>
          <w:szCs w:val="32"/>
        </w:rPr>
        <w:fldChar w:fldCharType="end"/>
      </w:r>
      <w:r>
        <w:rPr>
          <w:rFonts w:ascii="仿宋" w:hAnsi="仿宋" w:eastAsia="仿宋" w:cs="仿宋"/>
          <w:kern w:val="2"/>
          <w:sz w:val="32"/>
          <w:szCs w:val="32"/>
        </w:rPr>
        <w:t>抚养成人，与唐太宗是</w:t>
      </w:r>
      <w:r>
        <w:fldChar w:fldCharType="begin"/>
      </w:r>
      <w:r>
        <w:instrText xml:space="preserve"> HYPERLINK "https://baike.so.com/doc/1153683-1220410.html" \t "https://baike.so.com/doc/_blank" </w:instrText>
      </w:r>
      <w:r>
        <w:fldChar w:fldCharType="separate"/>
      </w:r>
      <w:r>
        <w:rPr>
          <w:rFonts w:ascii="仿宋" w:hAnsi="仿宋" w:eastAsia="仿宋" w:cs="仿宋"/>
          <w:kern w:val="2"/>
          <w:sz w:val="32"/>
          <w:szCs w:val="32"/>
        </w:rPr>
        <w:t>布衣之交</w:t>
      </w:r>
      <w:r>
        <w:rPr>
          <w:rFonts w:ascii="仿宋" w:hAnsi="仿宋" w:eastAsia="仿宋" w:cs="仿宋"/>
          <w:kern w:val="2"/>
          <w:sz w:val="32"/>
          <w:szCs w:val="32"/>
        </w:rPr>
        <w:fldChar w:fldCharType="end"/>
      </w:r>
      <w:r>
        <w:rPr>
          <w:rFonts w:ascii="仿宋" w:hAnsi="仿宋" w:eastAsia="仿宋" w:cs="仿宋"/>
          <w:kern w:val="2"/>
          <w:sz w:val="32"/>
          <w:szCs w:val="32"/>
        </w:rPr>
        <w:t>，后又结为姻亲。唐高祖起兵后，无忌前往投奔，并随</w:t>
      </w:r>
      <w:r>
        <w:fldChar w:fldCharType="begin"/>
      </w:r>
      <w:r>
        <w:instrText xml:space="preserve"> HYPERLINK "https://baike.so.com/doc/6164456-6377683.html" \t "https://baike.so.com/doc/_blank" </w:instrText>
      </w:r>
      <w:r>
        <w:fldChar w:fldCharType="separate"/>
      </w:r>
      <w:r>
        <w:rPr>
          <w:rFonts w:ascii="仿宋" w:hAnsi="仿宋" w:eastAsia="仿宋" w:cs="仿宋"/>
          <w:kern w:val="2"/>
          <w:sz w:val="32"/>
          <w:szCs w:val="32"/>
        </w:rPr>
        <w:t>太宗</w:t>
      </w:r>
      <w:r>
        <w:rPr>
          <w:rFonts w:ascii="仿宋" w:hAnsi="仿宋" w:eastAsia="仿宋" w:cs="仿宋"/>
          <w:kern w:val="2"/>
          <w:sz w:val="32"/>
          <w:szCs w:val="32"/>
        </w:rPr>
        <w:fldChar w:fldCharType="end"/>
      </w:r>
      <w:r>
        <w:rPr>
          <w:rFonts w:ascii="仿宋" w:hAnsi="仿宋" w:eastAsia="仿宋" w:cs="仿宋"/>
          <w:kern w:val="2"/>
          <w:sz w:val="32"/>
          <w:szCs w:val="32"/>
        </w:rPr>
        <w:t>征战，成为其心腹谋臣，后参与策划玄武门事变。</w:t>
      </w:r>
      <w:r>
        <w:rPr>
          <w:rFonts w:hint="eastAsia" w:ascii="仿宋" w:hAnsi="仿宋" w:eastAsia="仿宋" w:cs="仿宋"/>
          <w:kern w:val="2"/>
          <w:sz w:val="32"/>
          <w:szCs w:val="32"/>
        </w:rPr>
        <w:t>贞观年间，长孙无忌历任左武侯大将军、吏部尚书、尚书</w:t>
      </w:r>
      <w:r>
        <w:fldChar w:fldCharType="begin"/>
      </w:r>
      <w:r>
        <w:instrText xml:space="preserve"> HYPERLINK "https://baike.so.com/doc/4842777-5059817.html" \t "https://baike.so.com/doc/_blank" </w:instrText>
      </w:r>
      <w:r>
        <w:fldChar w:fldCharType="separate"/>
      </w:r>
      <w:r>
        <w:rPr>
          <w:rFonts w:ascii="仿宋" w:hAnsi="仿宋" w:eastAsia="仿宋" w:cs="仿宋"/>
          <w:kern w:val="2"/>
          <w:sz w:val="32"/>
          <w:szCs w:val="32"/>
        </w:rPr>
        <w:t>右仆射</w:t>
      </w:r>
      <w:r>
        <w:rPr>
          <w:rFonts w:ascii="仿宋" w:hAnsi="仿宋" w:eastAsia="仿宋" w:cs="仿宋"/>
          <w:kern w:val="2"/>
          <w:sz w:val="32"/>
          <w:szCs w:val="32"/>
        </w:rPr>
        <w:fldChar w:fldCharType="end"/>
      </w:r>
      <w:r>
        <w:rPr>
          <w:rFonts w:ascii="仿宋" w:hAnsi="仿宋" w:eastAsia="仿宋" w:cs="仿宋"/>
          <w:kern w:val="2"/>
          <w:sz w:val="32"/>
          <w:szCs w:val="32"/>
        </w:rPr>
        <w:t>、</w:t>
      </w:r>
      <w:r>
        <w:fldChar w:fldCharType="begin"/>
      </w:r>
      <w:r>
        <w:instrText xml:space="preserve"> HYPERLINK "https://baike.so.com/doc/5391408-5628138.html" \t "https://baike.so.com/doc/_blank" </w:instrText>
      </w:r>
      <w:r>
        <w:fldChar w:fldCharType="separate"/>
      </w:r>
      <w:r>
        <w:rPr>
          <w:rFonts w:ascii="仿宋" w:hAnsi="仿宋" w:eastAsia="仿宋" w:cs="仿宋"/>
          <w:kern w:val="2"/>
          <w:sz w:val="32"/>
          <w:szCs w:val="32"/>
        </w:rPr>
        <w:t>司空</w:t>
      </w:r>
      <w:r>
        <w:rPr>
          <w:rFonts w:ascii="仿宋" w:hAnsi="仿宋" w:eastAsia="仿宋" w:cs="仿宋"/>
          <w:kern w:val="2"/>
          <w:sz w:val="32"/>
          <w:szCs w:val="32"/>
        </w:rPr>
        <w:fldChar w:fldCharType="end"/>
      </w:r>
      <w:r>
        <w:rPr>
          <w:rFonts w:ascii="仿宋" w:hAnsi="仿宋" w:eastAsia="仿宋" w:cs="仿宋"/>
          <w:kern w:val="2"/>
          <w:sz w:val="32"/>
          <w:szCs w:val="32"/>
        </w:rPr>
        <w:t>、</w:t>
      </w:r>
      <w:r>
        <w:fldChar w:fldCharType="begin"/>
      </w:r>
      <w:r>
        <w:instrText xml:space="preserve"> HYPERLINK "https://baike.so.com/doc/3963110-4158799.html" \t "https://baike.so.com/doc/_blank" </w:instrText>
      </w:r>
      <w:r>
        <w:fldChar w:fldCharType="separate"/>
      </w:r>
      <w:r>
        <w:rPr>
          <w:rFonts w:ascii="仿宋" w:hAnsi="仿宋" w:eastAsia="仿宋" w:cs="仿宋"/>
          <w:kern w:val="2"/>
          <w:sz w:val="32"/>
          <w:szCs w:val="32"/>
        </w:rPr>
        <w:t>司徒</w:t>
      </w:r>
      <w:r>
        <w:rPr>
          <w:rFonts w:ascii="仿宋" w:hAnsi="仿宋" w:eastAsia="仿宋" w:cs="仿宋"/>
          <w:kern w:val="2"/>
          <w:sz w:val="32"/>
          <w:szCs w:val="32"/>
        </w:rPr>
        <w:fldChar w:fldCharType="end"/>
      </w:r>
      <w:r>
        <w:rPr>
          <w:rFonts w:ascii="仿宋" w:hAnsi="仿宋" w:eastAsia="仿宋" w:cs="仿宋"/>
          <w:kern w:val="2"/>
          <w:sz w:val="32"/>
          <w:szCs w:val="32"/>
        </w:rPr>
        <w:t>、</w:t>
      </w:r>
      <w:r>
        <w:fldChar w:fldCharType="begin"/>
      </w:r>
      <w:r>
        <w:instrText xml:space="preserve"> HYPERLINK "https://baike.so.com/doc/5441639-5679978.html" \t "https://baike.so.com/doc/_blank" </w:instrText>
      </w:r>
      <w:r>
        <w:fldChar w:fldCharType="separate"/>
      </w:r>
      <w:r>
        <w:rPr>
          <w:rFonts w:ascii="仿宋" w:hAnsi="仿宋" w:eastAsia="仿宋" w:cs="仿宋"/>
          <w:kern w:val="2"/>
          <w:sz w:val="32"/>
          <w:szCs w:val="32"/>
        </w:rPr>
        <w:t>侍中</w:t>
      </w:r>
      <w:r>
        <w:rPr>
          <w:rFonts w:ascii="仿宋" w:hAnsi="仿宋" w:eastAsia="仿宋" w:cs="仿宋"/>
          <w:kern w:val="2"/>
          <w:sz w:val="32"/>
          <w:szCs w:val="32"/>
        </w:rPr>
        <w:fldChar w:fldCharType="end"/>
      </w:r>
      <w:r>
        <w:rPr>
          <w:rFonts w:ascii="仿宋" w:hAnsi="仿宋" w:eastAsia="仿宋" w:cs="仿宋"/>
          <w:kern w:val="2"/>
          <w:sz w:val="32"/>
          <w:szCs w:val="32"/>
        </w:rPr>
        <w:t>、</w:t>
      </w:r>
      <w:r>
        <w:fldChar w:fldCharType="begin"/>
      </w:r>
      <w:r>
        <w:instrText xml:space="preserve"> HYPERLINK "https://baike.so.com/doc/6395585-6609242.html" \t "https://baike.so.com/doc/_blank" </w:instrText>
      </w:r>
      <w:r>
        <w:fldChar w:fldCharType="separate"/>
      </w:r>
      <w:r>
        <w:rPr>
          <w:rFonts w:ascii="仿宋" w:hAnsi="仿宋" w:eastAsia="仿宋" w:cs="仿宋"/>
          <w:kern w:val="2"/>
          <w:sz w:val="32"/>
          <w:szCs w:val="32"/>
        </w:rPr>
        <w:t>中书令</w:t>
      </w:r>
      <w:r>
        <w:rPr>
          <w:rFonts w:ascii="仿宋" w:hAnsi="仿宋" w:eastAsia="仿宋" w:cs="仿宋"/>
          <w:kern w:val="2"/>
          <w:sz w:val="32"/>
          <w:szCs w:val="32"/>
        </w:rPr>
        <w:fldChar w:fldCharType="end"/>
      </w:r>
      <w:r>
        <w:rPr>
          <w:rFonts w:ascii="仿宋" w:hAnsi="仿宋" w:eastAsia="仿宋" w:cs="仿宋"/>
          <w:kern w:val="2"/>
          <w:sz w:val="32"/>
          <w:szCs w:val="32"/>
        </w:rPr>
        <w:t>，封赵国公，在凌烟阁功臣中位列第一。他在立储之争时支持高宗，后被任为</w:t>
      </w:r>
      <w:r>
        <w:fldChar w:fldCharType="begin"/>
      </w:r>
      <w:r>
        <w:instrText xml:space="preserve"> HYPERLINK "https://baike.so.com/doc/1024630-1083694.html" \t "https://baike.so.com/doc/_blank" </w:instrText>
      </w:r>
      <w:r>
        <w:fldChar w:fldCharType="separate"/>
      </w:r>
      <w:r>
        <w:rPr>
          <w:rFonts w:ascii="仿宋" w:hAnsi="仿宋" w:eastAsia="仿宋" w:cs="仿宋"/>
          <w:kern w:val="2"/>
          <w:sz w:val="32"/>
          <w:szCs w:val="32"/>
        </w:rPr>
        <w:t>顾命大臣</w:t>
      </w:r>
      <w:r>
        <w:rPr>
          <w:rFonts w:ascii="仿宋" w:hAnsi="仿宋" w:eastAsia="仿宋" w:cs="仿宋"/>
          <w:kern w:val="2"/>
          <w:sz w:val="32"/>
          <w:szCs w:val="32"/>
        </w:rPr>
        <w:fldChar w:fldCharType="end"/>
      </w:r>
      <w:r>
        <w:rPr>
          <w:rFonts w:ascii="仿宋" w:hAnsi="仿宋" w:eastAsia="仿宋" w:cs="仿宋"/>
          <w:kern w:val="2"/>
          <w:sz w:val="32"/>
          <w:szCs w:val="32"/>
        </w:rPr>
        <w:t>，授</w:t>
      </w:r>
      <w:r>
        <w:fldChar w:fldCharType="begin"/>
      </w:r>
      <w:r>
        <w:instrText xml:space="preserve"> HYPERLINK "https://baike.so.com/doc/6164494-6377721.html" \t "https://baike.so.com/doc/_blank" </w:instrText>
      </w:r>
      <w:r>
        <w:fldChar w:fldCharType="separate"/>
      </w:r>
      <w:r>
        <w:rPr>
          <w:rFonts w:ascii="仿宋" w:hAnsi="仿宋" w:eastAsia="仿宋" w:cs="仿宋"/>
          <w:kern w:val="2"/>
          <w:sz w:val="32"/>
          <w:szCs w:val="32"/>
        </w:rPr>
        <w:t>太尉</w:t>
      </w:r>
      <w:r>
        <w:rPr>
          <w:rFonts w:ascii="仿宋" w:hAnsi="仿宋" w:eastAsia="仿宋" w:cs="仿宋"/>
          <w:kern w:val="2"/>
          <w:sz w:val="32"/>
          <w:szCs w:val="32"/>
        </w:rPr>
        <w:fldChar w:fldCharType="end"/>
      </w:r>
      <w:r>
        <w:rPr>
          <w:rFonts w:ascii="仿宋" w:hAnsi="仿宋" w:eastAsia="仿宋" w:cs="仿宋"/>
          <w:kern w:val="2"/>
          <w:sz w:val="32"/>
          <w:szCs w:val="32"/>
        </w:rPr>
        <w:t>、</w:t>
      </w:r>
      <w:r>
        <w:fldChar w:fldCharType="begin"/>
      </w:r>
      <w:r>
        <w:instrText xml:space="preserve"> HYPERLINK "https://baike.so.com/doc/853387-902328.html" \t "https://baike.so.com/doc/_blank" </w:instrText>
      </w:r>
      <w:r>
        <w:fldChar w:fldCharType="separate"/>
      </w:r>
      <w:r>
        <w:rPr>
          <w:rFonts w:ascii="仿宋" w:hAnsi="仿宋" w:eastAsia="仿宋" w:cs="仿宋"/>
          <w:kern w:val="2"/>
          <w:sz w:val="32"/>
          <w:szCs w:val="32"/>
        </w:rPr>
        <w:t>同中书门下三品</w:t>
      </w:r>
      <w:r>
        <w:rPr>
          <w:rFonts w:ascii="仿宋" w:hAnsi="仿宋" w:eastAsia="仿宋" w:cs="仿宋"/>
          <w:kern w:val="2"/>
          <w:sz w:val="32"/>
          <w:szCs w:val="32"/>
        </w:rPr>
        <w:fldChar w:fldCharType="end"/>
      </w:r>
      <w:r>
        <w:rPr>
          <w:rFonts w:ascii="仿宋" w:hAnsi="仿宋" w:eastAsia="仿宋" w:cs="仿宋"/>
          <w:kern w:val="2"/>
          <w:sz w:val="32"/>
          <w:szCs w:val="32"/>
        </w:rPr>
        <w:t>。</w:t>
      </w:r>
      <w:r>
        <w:rPr>
          <w:rFonts w:hint="eastAsia" w:ascii="仿宋" w:hAnsi="仿宋" w:eastAsia="仿宋" w:cs="仿宋"/>
          <w:kern w:val="2"/>
          <w:sz w:val="32"/>
          <w:szCs w:val="32"/>
        </w:rPr>
        <w:t>永徽年间，长孙无忌在《</w:t>
      </w:r>
      <w:r>
        <w:fldChar w:fldCharType="begin"/>
      </w:r>
      <w:r>
        <w:instrText xml:space="preserve"> HYPERLINK "https://baike.so.com/doc/5166702-5397257.html" \t "https://baike.so.com/doc/_blank" </w:instrText>
      </w:r>
      <w:r>
        <w:fldChar w:fldCharType="separate"/>
      </w:r>
      <w:r>
        <w:rPr>
          <w:rFonts w:ascii="仿宋" w:hAnsi="仿宋" w:eastAsia="仿宋" w:cs="仿宋"/>
          <w:kern w:val="2"/>
          <w:sz w:val="32"/>
          <w:szCs w:val="32"/>
        </w:rPr>
        <w:t>贞观律</w:t>
      </w:r>
      <w:r>
        <w:rPr>
          <w:rFonts w:ascii="仿宋" w:hAnsi="仿宋" w:eastAsia="仿宋" w:cs="仿宋"/>
          <w:kern w:val="2"/>
          <w:sz w:val="32"/>
          <w:szCs w:val="32"/>
        </w:rPr>
        <w:fldChar w:fldCharType="end"/>
      </w:r>
      <w:r>
        <w:rPr>
          <w:rFonts w:ascii="仿宋" w:hAnsi="仿宋" w:eastAsia="仿宋" w:cs="仿宋"/>
          <w:kern w:val="2"/>
          <w:sz w:val="32"/>
          <w:szCs w:val="32"/>
        </w:rPr>
        <w:t>》基础上主持修订《唐律疏议》，后反对高宗立武则天为皇后。显庆四年</w:t>
      </w:r>
      <w:r>
        <w:rPr>
          <w:rFonts w:hint="eastAsia" w:ascii="仿宋" w:hAnsi="仿宋" w:eastAsia="仿宋" w:cs="仿宋"/>
          <w:kern w:val="2"/>
          <w:sz w:val="32"/>
          <w:szCs w:val="32"/>
          <w:lang w:eastAsia="zh-CN"/>
        </w:rPr>
        <w:t>（</w:t>
      </w:r>
      <w:r>
        <w:rPr>
          <w:rFonts w:ascii="仿宋" w:hAnsi="仿宋" w:eastAsia="仿宋" w:cs="仿宋"/>
          <w:kern w:val="2"/>
          <w:sz w:val="32"/>
          <w:szCs w:val="32"/>
        </w:rPr>
        <w:t>659年</w:t>
      </w:r>
      <w:r>
        <w:rPr>
          <w:rFonts w:hint="eastAsia" w:ascii="仿宋" w:hAnsi="仿宋" w:eastAsia="仿宋" w:cs="仿宋"/>
          <w:kern w:val="2"/>
          <w:sz w:val="32"/>
          <w:szCs w:val="32"/>
          <w:lang w:eastAsia="zh-CN"/>
        </w:rPr>
        <w:t>）</w:t>
      </w:r>
      <w:r>
        <w:rPr>
          <w:rFonts w:ascii="仿宋" w:hAnsi="仿宋" w:eastAsia="仿宋" w:cs="仿宋"/>
          <w:kern w:val="2"/>
          <w:sz w:val="32"/>
          <w:szCs w:val="32"/>
        </w:rPr>
        <w:t>，他被许敬宗诬陷，削爵流放黔州，最终自缢而死。</w:t>
      </w:r>
      <w:r>
        <w:rPr>
          <w:rFonts w:hint="eastAsia" w:ascii="仿宋" w:hAnsi="仿宋" w:eastAsia="仿宋" w:cs="仿宋"/>
          <w:kern w:val="2"/>
          <w:sz w:val="32"/>
          <w:szCs w:val="32"/>
        </w:rPr>
        <w:t>上元元年</w:t>
      </w:r>
      <w:r>
        <w:rPr>
          <w:rFonts w:hint="eastAsia" w:ascii="仿宋" w:hAnsi="仿宋" w:eastAsia="仿宋" w:cs="仿宋"/>
          <w:kern w:val="2"/>
          <w:sz w:val="32"/>
          <w:szCs w:val="32"/>
          <w:lang w:eastAsia="zh-CN"/>
        </w:rPr>
        <w:t>（</w:t>
      </w:r>
      <w:r>
        <w:rPr>
          <w:rFonts w:hint="eastAsia" w:ascii="仿宋" w:hAnsi="仿宋" w:eastAsia="仿宋" w:cs="仿宋"/>
          <w:kern w:val="2"/>
          <w:sz w:val="32"/>
          <w:szCs w:val="32"/>
        </w:rPr>
        <w:t>674年</w:t>
      </w:r>
      <w:r>
        <w:rPr>
          <w:rFonts w:hint="eastAsia" w:ascii="仿宋" w:hAnsi="仿宋" w:eastAsia="仿宋" w:cs="仿宋"/>
          <w:kern w:val="2"/>
          <w:sz w:val="32"/>
          <w:szCs w:val="32"/>
          <w:lang w:eastAsia="zh-CN"/>
        </w:rPr>
        <w:t>）</w:t>
      </w:r>
      <w:r>
        <w:rPr>
          <w:rFonts w:hint="eastAsia" w:ascii="仿宋" w:hAnsi="仿宋" w:eastAsia="仿宋" w:cs="仿宋"/>
          <w:kern w:val="2"/>
          <w:sz w:val="32"/>
          <w:szCs w:val="32"/>
        </w:rPr>
        <w:t>平反</w:t>
      </w:r>
      <w:r>
        <w:rPr>
          <w:rFonts w:ascii="仿宋" w:hAnsi="仿宋" w:eastAsia="仿宋" w:cs="仿宋"/>
          <w:kern w:val="2"/>
          <w:sz w:val="32"/>
          <w:szCs w:val="32"/>
        </w:rPr>
        <w:t>。</w:t>
      </w:r>
    </w:p>
    <w:p w14:paraId="0937EFA7">
      <w:pPr>
        <w:pStyle w:val="7"/>
        <w:widowControl/>
        <w:spacing w:beforeAutospacing="0" w:afterAutospacing="0"/>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威凤赋：“有一威凤，憩翮朝阳。晨游紫雾，夕饮玄霜。资长风以举翰，戾天衢而远翔。西翥则烟氛閟色，东飞则日月腾光。化垂鹏于北裔，训群鸟于南荒。弭乱世而方降，膺明时而自彰。俯翼云路，归功本树。仰乔枝而见猜，俯修条而抱蠹。同林之侣俱嫉，共干之俦并忤。无恒山之义情，有炎州之凶度。若巢苇而居安，独怀危而履惧。鸱鸮啸乎侧叶，燕雀喧乎下枝。惭己陋之至鄙，害他贤之独奇。或聚咮而交击，乍分罗而见羁。戢凌云之逸羽，韬伟世之清仪。遂乃蓄情宵影，结志晨晖。霜残绮翼，露点红衣。嗟忧患之易结，欢矰缴之难违，期毕命于一死，本无情于再飞。幸赖君子，以依以恃，引此风云，濯斯尘滓。披蒙翳于叶下，发光华于枝里，仙翰屈而还舒，灵音摧而复起。眄八极以遐翥，临九天而高峙。庶广德于众禽，非崇利于一己。是以徘徊感德，顾慕怀贤，凭明哲而祸散，讬英才而福延。答惠之情弥结，报功之志方宣。非知难而行易，思令后以终前。俾贤德之流庆，毕万叶而芳传”。解释：“有一只威震四方的凤凰，向着朝阳敛翅而息，早上在淡紫的山间晨雾中徘徊，晚上则饮玄霜以疗渴。凭借凛冽的风盘旋而起，到达高空之通途而远飞。其向西飞则使山河失色，向东则使日月生辉。变化成一只大鹏曲居在北方，却能教化群鸟于南方。为了消除乱世才应时而降，为了创建盛世而显露才华。这里作者把自己比作凤凰，自傲于自己的风姿，再显耀一下自己平定各方的功劳。自己因为功劳太大受到猜忌，而且猜忌自己的还是自己的亲人。小人说自己坏话，这些人本身十分鄙陋，还去诋毁贤者，甚至还设了陷阱来陷害。自己因为被陷害，处于十分危险的境地，几乎连性命都丢了，更别说实现远大的志向了。有幸得遇君子，相互支持信赖。故风驰电掣而来，扫除败类渣滓。虽然自己隐藏在繁茂的枝叶下，但其自身的光华却透过枝叶间的间隙四射闪光。其姿势由委屈既而舒展，叫声一波三折。舒展翅膀高高飞起，在九天之上俯瞰。为百禽谋福利，从不为一己私欲。简单地说就是，幸亏有你帮我，让我扬眉吐气，重新翱翔九天之上。这不是为了一己私利，而是为了众人的利益。你的功劳我不会忘记，全都是因为你才有了我的今天。我会好好报答你，我们君臣会善始善终，你的贤德也会万古流芳。”</w:t>
      </w:r>
    </w:p>
    <w:p w14:paraId="1C1BAF59">
      <w:pPr>
        <w:pStyle w:val="7"/>
        <w:widowControl/>
        <w:spacing w:beforeAutospacing="0" w:afterAutospacing="0"/>
        <w:ind w:firstLine="640" w:firstLineChars="200"/>
        <w:jc w:val="both"/>
        <w:rPr>
          <w:rFonts w:ascii="仿宋" w:hAnsi="仿宋" w:eastAsia="仿宋" w:cs="仿宋"/>
          <w:kern w:val="2"/>
          <w:sz w:val="32"/>
          <w:szCs w:val="32"/>
        </w:rPr>
      </w:pPr>
      <w:r>
        <w:rPr>
          <w:rFonts w:hint="eastAsia" w:ascii="仿宋" w:hAnsi="仿宋" w:eastAsia="仿宋" w:cs="仿宋"/>
          <w:b/>
          <w:bCs/>
          <w:kern w:val="2"/>
          <w:sz w:val="32"/>
          <w:szCs w:val="32"/>
        </w:rPr>
        <w:t>2、李承乾：</w:t>
      </w:r>
      <w:r>
        <w:rPr>
          <w:rFonts w:hint="eastAsia" w:ascii="仿宋" w:hAnsi="仿宋" w:eastAsia="仿宋" w:cs="仿宋"/>
          <w:kern w:val="2"/>
          <w:sz w:val="32"/>
          <w:szCs w:val="32"/>
        </w:rPr>
        <w:t>字高明，唐太宗李世民嫡长子，母为</w:t>
      </w:r>
      <w:r>
        <w:fldChar w:fldCharType="begin"/>
      </w:r>
      <w:r>
        <w:instrText xml:space="preserve"> HYPERLINK "https://baike.baidu.com/item/%E6%96%87%E5%BE%B7%E7%9A%87%E5%90%8E/10955864" \t "https://baike.baidu.com/item/%E6%9D%8E%E6%89%BF%E4%B9%BE/_blank" </w:instrText>
      </w:r>
      <w:r>
        <w:fldChar w:fldCharType="separate"/>
      </w:r>
      <w:r>
        <w:rPr>
          <w:rFonts w:hint="eastAsia" w:ascii="仿宋" w:hAnsi="仿宋" w:eastAsia="仿宋" w:cs="仿宋"/>
          <w:kern w:val="2"/>
          <w:sz w:val="32"/>
          <w:szCs w:val="32"/>
        </w:rPr>
        <w:t>文德皇后</w:t>
      </w:r>
      <w:r>
        <w:rPr>
          <w:rFonts w:hint="eastAsia" w:ascii="仿宋" w:hAnsi="仿宋" w:eastAsia="仿宋" w:cs="仿宋"/>
          <w:kern w:val="2"/>
          <w:sz w:val="32"/>
          <w:szCs w:val="32"/>
        </w:rPr>
        <w:fldChar w:fldCharType="end"/>
      </w:r>
      <w:r>
        <w:rPr>
          <w:rFonts w:hint="eastAsia" w:ascii="仿宋" w:hAnsi="仿宋" w:eastAsia="仿宋" w:cs="仿宋"/>
          <w:kern w:val="2"/>
          <w:sz w:val="32"/>
          <w:szCs w:val="32"/>
        </w:rPr>
        <w:t>，公元626年仅8岁聪明伶俐的李承乾被册立为太子，随着年龄的增长对李世民阳奉阴违、对师长劝勉不耐，</w:t>
      </w:r>
      <w:r>
        <w:fldChar w:fldCharType="begin"/>
      </w:r>
      <w:r>
        <w:instrText xml:space="preserve"> HYPERLINK "https://baike.baidu.com/item/%E8%B4%9E%E8%A7%82/3695091" \t "https://baike.baidu.com/item/%E6%9D%8E%E6%89%BF%E4%B9%BE/_blank" </w:instrText>
      </w:r>
      <w:r>
        <w:fldChar w:fldCharType="separate"/>
      </w:r>
      <w:r>
        <w:rPr>
          <w:rFonts w:hint="eastAsia" w:ascii="仿宋" w:hAnsi="仿宋" w:eastAsia="仿宋" w:cs="仿宋"/>
          <w:kern w:val="2"/>
          <w:sz w:val="32"/>
          <w:szCs w:val="32"/>
        </w:rPr>
        <w:t>贞观</w:t>
      </w:r>
      <w:r>
        <w:rPr>
          <w:rFonts w:hint="eastAsia" w:ascii="仿宋" w:hAnsi="仿宋" w:eastAsia="仿宋" w:cs="仿宋"/>
          <w:kern w:val="2"/>
          <w:sz w:val="32"/>
          <w:szCs w:val="32"/>
        </w:rPr>
        <w:fldChar w:fldCharType="end"/>
      </w:r>
      <w:r>
        <w:rPr>
          <w:rFonts w:hint="eastAsia" w:ascii="仿宋" w:hAnsi="仿宋" w:eastAsia="仿宋" w:cs="仿宋"/>
          <w:kern w:val="2"/>
          <w:sz w:val="32"/>
          <w:szCs w:val="32"/>
        </w:rPr>
        <w:t>十六年（642年）试图暗杀弟弟</w:t>
      </w:r>
      <w:r>
        <w:fldChar w:fldCharType="begin"/>
      </w:r>
      <w:r>
        <w:instrText xml:space="preserve"> HYPERLINK "https://baike.sogou.com/lemma/ShowInnerLink.htm?lemmaId=101232516&amp;ss_c=ssc.citiao.link" \t "https://baike.sogou.com/_blank" </w:instrText>
      </w:r>
      <w:r>
        <w:fldChar w:fldCharType="separate"/>
      </w:r>
      <w:r>
        <w:rPr>
          <w:rFonts w:hint="eastAsia" w:ascii="仿宋" w:hAnsi="仿宋" w:eastAsia="仿宋" w:cs="仿宋"/>
          <w:kern w:val="2"/>
          <w:sz w:val="32"/>
          <w:szCs w:val="32"/>
        </w:rPr>
        <w:t>李泰</w:t>
      </w:r>
      <w:r>
        <w:rPr>
          <w:rFonts w:hint="eastAsia" w:ascii="仿宋" w:hAnsi="仿宋" w:eastAsia="仿宋" w:cs="仿宋"/>
          <w:kern w:val="2"/>
          <w:sz w:val="32"/>
          <w:szCs w:val="32"/>
        </w:rPr>
        <w:fldChar w:fldCharType="end"/>
      </w:r>
      <w:r>
        <w:rPr>
          <w:rFonts w:hint="eastAsia" w:ascii="仿宋" w:hAnsi="仿宋" w:eastAsia="仿宋" w:cs="仿宋"/>
          <w:kern w:val="2"/>
          <w:sz w:val="32"/>
          <w:szCs w:val="32"/>
        </w:rPr>
        <w:t>失败后，联合</w:t>
      </w:r>
      <w:r>
        <w:fldChar w:fldCharType="begin"/>
      </w:r>
      <w:r>
        <w:instrText xml:space="preserve"> HYPERLINK "https://baike.sogou.com/lemma/ShowInnerLink.htm?lemmaId=101253025&amp;ss_c=ssc.citiao.link" \t "https://baike.sogou.com/_blank" </w:instrText>
      </w:r>
      <w:r>
        <w:fldChar w:fldCharType="separate"/>
      </w:r>
      <w:r>
        <w:rPr>
          <w:rFonts w:hint="eastAsia" w:ascii="仿宋" w:hAnsi="仿宋" w:eastAsia="仿宋" w:cs="仿宋"/>
          <w:kern w:val="2"/>
          <w:sz w:val="32"/>
          <w:szCs w:val="32"/>
        </w:rPr>
        <w:t>李元昌</w:t>
      </w:r>
      <w:r>
        <w:rPr>
          <w:rFonts w:hint="eastAsia" w:ascii="仿宋" w:hAnsi="仿宋" w:eastAsia="仿宋" w:cs="仿宋"/>
          <w:kern w:val="2"/>
          <w:sz w:val="32"/>
          <w:szCs w:val="32"/>
        </w:rPr>
        <w:fldChar w:fldCharType="end"/>
      </w:r>
      <w:r>
        <w:rPr>
          <w:rFonts w:hint="eastAsia" w:ascii="仿宋" w:hAnsi="仿宋" w:eastAsia="仿宋" w:cs="仿宋"/>
          <w:kern w:val="2"/>
          <w:sz w:val="32"/>
          <w:szCs w:val="32"/>
        </w:rPr>
        <w:t>、</w:t>
      </w:r>
      <w:r>
        <w:fldChar w:fldCharType="begin"/>
      </w:r>
      <w:r>
        <w:instrText xml:space="preserve"> HYPERLINK "https://baike.sogou.com/lemma/ShowInnerLink.htm?lemmaId=10925235&amp;ss_c=ssc.citiao.link" \t "https://baike.sogou.com/_blank" </w:instrText>
      </w:r>
      <w:r>
        <w:fldChar w:fldCharType="separate"/>
      </w:r>
      <w:r>
        <w:rPr>
          <w:rFonts w:hint="eastAsia" w:ascii="仿宋" w:hAnsi="仿宋" w:eastAsia="仿宋" w:cs="仿宋"/>
          <w:kern w:val="2"/>
          <w:sz w:val="32"/>
          <w:szCs w:val="32"/>
        </w:rPr>
        <w:t>杜荷</w:t>
      </w:r>
      <w:r>
        <w:rPr>
          <w:rFonts w:hint="eastAsia" w:ascii="仿宋" w:hAnsi="仿宋" w:eastAsia="仿宋" w:cs="仿宋"/>
          <w:kern w:val="2"/>
          <w:sz w:val="32"/>
          <w:szCs w:val="32"/>
        </w:rPr>
        <w:fldChar w:fldCharType="end"/>
      </w:r>
      <w:r>
        <w:rPr>
          <w:rFonts w:hint="eastAsia" w:ascii="仿宋" w:hAnsi="仿宋" w:eastAsia="仿宋" w:cs="仿宋"/>
          <w:kern w:val="2"/>
          <w:sz w:val="32"/>
          <w:szCs w:val="32"/>
        </w:rPr>
        <w:t>等人图谋不轨，事情败露。在</w:t>
      </w:r>
      <w:r>
        <w:fldChar w:fldCharType="begin"/>
      </w:r>
      <w:r>
        <w:instrText xml:space="preserve"> HYPERLINK "https://baike.baidu.com/item/%E5%94%90%E5%A4%AA%E5%AE%97/127778" \t "https://baike.baidu.com/item/%E6%9D%8E%E6%89%BF%E4%B9%BE/_blank" </w:instrText>
      </w:r>
      <w:r>
        <w:fldChar w:fldCharType="separate"/>
      </w:r>
      <w:r>
        <w:rPr>
          <w:rFonts w:hint="eastAsia" w:ascii="仿宋" w:hAnsi="仿宋" w:eastAsia="仿宋" w:cs="仿宋"/>
          <w:kern w:val="2"/>
          <w:sz w:val="32"/>
          <w:szCs w:val="32"/>
        </w:rPr>
        <w:t>唐太宗</w:t>
      </w:r>
      <w:r>
        <w:rPr>
          <w:rFonts w:hint="eastAsia" w:ascii="仿宋" w:hAnsi="仿宋" w:eastAsia="仿宋" w:cs="仿宋"/>
          <w:kern w:val="2"/>
          <w:sz w:val="32"/>
          <w:szCs w:val="32"/>
        </w:rPr>
        <w:fldChar w:fldCharType="end"/>
      </w:r>
      <w:r>
        <w:rPr>
          <w:rFonts w:hint="eastAsia" w:ascii="仿宋" w:hAnsi="仿宋" w:eastAsia="仿宋" w:cs="仿宋"/>
          <w:kern w:val="2"/>
          <w:sz w:val="32"/>
          <w:szCs w:val="32"/>
        </w:rPr>
        <w:t>的苦心保全下，废为庶民，流放于</w:t>
      </w:r>
      <w:r>
        <w:fldChar w:fldCharType="begin"/>
      </w:r>
      <w:r>
        <w:instrText xml:space="preserve"> HYPERLINK "https://baike.baidu.com/item/%E9%BB%94%E5%B7%9E/3336023" \t "https://baike.baidu.com/item/%E6%9D%8E%E6%89%BF%E4%B9%BE/_blank" </w:instrText>
      </w:r>
      <w:r>
        <w:fldChar w:fldCharType="separate"/>
      </w:r>
      <w:r>
        <w:rPr>
          <w:rFonts w:hint="eastAsia" w:ascii="仿宋" w:hAnsi="仿宋" w:eastAsia="仿宋" w:cs="仿宋"/>
          <w:kern w:val="2"/>
          <w:sz w:val="32"/>
          <w:szCs w:val="32"/>
        </w:rPr>
        <w:t>黔州</w:t>
      </w:r>
      <w:r>
        <w:rPr>
          <w:rFonts w:hint="eastAsia" w:ascii="仿宋" w:hAnsi="仿宋" w:eastAsia="仿宋" w:cs="仿宋"/>
          <w:kern w:val="2"/>
          <w:sz w:val="32"/>
          <w:szCs w:val="32"/>
        </w:rPr>
        <w:fldChar w:fldCharType="end"/>
      </w:r>
      <w:r>
        <w:rPr>
          <w:rFonts w:hint="eastAsia" w:ascii="仿宋" w:hAnsi="仿宋" w:eastAsia="仿宋" w:cs="仿宋"/>
          <w:kern w:val="2"/>
          <w:sz w:val="32"/>
          <w:szCs w:val="32"/>
        </w:rPr>
        <w:t>（治今重庆市彭水县郁山镇）。645年，卒于黔州，唐太宗为之废朝，并葬之以国公礼。</w:t>
      </w:r>
    </w:p>
    <w:p w14:paraId="1DB743AD">
      <w:pPr>
        <w:pStyle w:val="7"/>
        <w:widowControl/>
        <w:spacing w:beforeAutospacing="0" w:afterAutospacing="0"/>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现在尚存太子坟，除了草丛中立有两块石碑，一块上书“唐朝太子李承乾墓遗址”，另一块上书“全县文物保护单位”外，再无其他痕迹了。彭水当地埋坟，都是坟头向东或向南，墓前视野开阔。而“太子坟”却与之相反，它朝向西北，坟头直面山脊，视野极其狭窄。因李承乾被流放郁山后，日夜思念父皇，死前曾说“吾之身于黔州，魂必之于长安，侍奉父皇，以尽人子之责”。长安在墓位西北方向，李承乾的坟头面向西北就如此。</w:t>
      </w:r>
    </w:p>
    <w:p w14:paraId="1904817B">
      <w:pPr>
        <w:pStyle w:val="7"/>
        <w:widowControl/>
        <w:spacing w:beforeAutospacing="0" w:afterAutospacing="0"/>
        <w:ind w:firstLine="640" w:firstLineChars="200"/>
        <w:jc w:val="both"/>
        <w:rPr>
          <w:rFonts w:ascii="仿宋" w:hAnsi="仿宋" w:eastAsia="仿宋" w:cs="仿宋"/>
          <w:kern w:val="2"/>
          <w:sz w:val="32"/>
          <w:szCs w:val="32"/>
        </w:rPr>
      </w:pPr>
      <w:r>
        <w:rPr>
          <w:rFonts w:hint="eastAsia" w:ascii="仿宋" w:hAnsi="仿宋" w:eastAsia="仿宋" w:cs="仿宋"/>
          <w:b/>
          <w:bCs/>
          <w:kern w:val="2"/>
          <w:sz w:val="32"/>
          <w:szCs w:val="32"/>
        </w:rPr>
        <w:t>3、黄庭坚：</w:t>
      </w:r>
      <w:r>
        <w:rPr>
          <w:rFonts w:ascii="仿宋" w:hAnsi="仿宋" w:eastAsia="仿宋" w:cs="仿宋"/>
          <w:kern w:val="2"/>
          <w:sz w:val="32"/>
          <w:szCs w:val="32"/>
        </w:rPr>
        <w:t>黄庭坚</w:t>
      </w:r>
      <w:r>
        <w:rPr>
          <w:rFonts w:hint="eastAsia" w:ascii="仿宋" w:hAnsi="仿宋" w:eastAsia="仿宋" w:cs="仿宋"/>
          <w:kern w:val="2"/>
          <w:sz w:val="32"/>
          <w:szCs w:val="32"/>
          <w:lang w:eastAsia="zh-CN"/>
        </w:rPr>
        <w:t>（</w:t>
      </w:r>
      <w:r>
        <w:rPr>
          <w:rFonts w:ascii="仿宋" w:hAnsi="仿宋" w:eastAsia="仿宋" w:cs="仿宋"/>
          <w:kern w:val="2"/>
          <w:sz w:val="32"/>
          <w:szCs w:val="32"/>
        </w:rPr>
        <w:t>1045年</w:t>
      </w:r>
      <w:r>
        <w:rPr>
          <w:rFonts w:hint="eastAsia" w:ascii="仿宋" w:hAnsi="仿宋" w:eastAsia="仿宋" w:cs="仿宋"/>
          <w:kern w:val="2"/>
          <w:sz w:val="32"/>
          <w:szCs w:val="32"/>
        </w:rPr>
        <w:t>-</w:t>
      </w:r>
      <w:r>
        <w:rPr>
          <w:rFonts w:ascii="仿宋" w:hAnsi="仿宋" w:eastAsia="仿宋" w:cs="仿宋"/>
          <w:kern w:val="2"/>
          <w:sz w:val="32"/>
          <w:szCs w:val="32"/>
        </w:rPr>
        <w:t>1105年</w:t>
      </w:r>
      <w:r>
        <w:rPr>
          <w:rFonts w:hint="eastAsia" w:ascii="仿宋" w:hAnsi="仿宋" w:eastAsia="仿宋" w:cs="仿宋"/>
          <w:kern w:val="2"/>
          <w:sz w:val="32"/>
          <w:szCs w:val="32"/>
          <w:lang w:eastAsia="zh-CN"/>
        </w:rPr>
        <w:t>）</w:t>
      </w:r>
      <w:r>
        <w:rPr>
          <w:rFonts w:ascii="仿宋" w:hAnsi="仿宋" w:eastAsia="仿宋" w:cs="仿宋"/>
          <w:kern w:val="2"/>
          <w:sz w:val="32"/>
          <w:szCs w:val="32"/>
        </w:rPr>
        <w:t>，字鲁直，号</w:t>
      </w:r>
      <w:r>
        <w:fldChar w:fldCharType="begin"/>
      </w:r>
      <w:r>
        <w:instrText xml:space="preserve"> HYPERLINK "https://baike.so.com/doc/10043844-10548479.html" \t "https://baike.so.com/doc/_blank" </w:instrText>
      </w:r>
      <w:r>
        <w:fldChar w:fldCharType="separate"/>
      </w:r>
      <w:r>
        <w:rPr>
          <w:rFonts w:ascii="仿宋" w:hAnsi="仿宋" w:eastAsia="仿宋" w:cs="仿宋"/>
          <w:kern w:val="2"/>
          <w:sz w:val="32"/>
          <w:szCs w:val="32"/>
        </w:rPr>
        <w:t>山谷</w:t>
      </w:r>
      <w:r>
        <w:rPr>
          <w:rFonts w:ascii="仿宋" w:hAnsi="仿宋" w:eastAsia="仿宋" w:cs="仿宋"/>
          <w:kern w:val="2"/>
          <w:sz w:val="32"/>
          <w:szCs w:val="32"/>
        </w:rPr>
        <w:fldChar w:fldCharType="end"/>
      </w:r>
      <w:r>
        <w:rPr>
          <w:rFonts w:ascii="仿宋" w:hAnsi="仿宋" w:eastAsia="仿宋" w:cs="仿宋"/>
          <w:kern w:val="2"/>
          <w:sz w:val="32"/>
          <w:szCs w:val="32"/>
        </w:rPr>
        <w:t>道人，晚号涪翁，</w:t>
      </w:r>
      <w:r>
        <w:fldChar w:fldCharType="begin"/>
      </w:r>
      <w:r>
        <w:instrText xml:space="preserve"> HYPERLINK "https://baike.so.com/doc/6626807-10512887.html" \t "https://baike.so.com/doc/_blank" </w:instrText>
      </w:r>
      <w:r>
        <w:fldChar w:fldCharType="separate"/>
      </w:r>
      <w:r>
        <w:rPr>
          <w:rFonts w:ascii="仿宋" w:hAnsi="仿宋" w:eastAsia="仿宋" w:cs="仿宋"/>
          <w:kern w:val="2"/>
          <w:sz w:val="32"/>
          <w:szCs w:val="32"/>
        </w:rPr>
        <w:t>洪州</w:t>
      </w:r>
      <w:r>
        <w:rPr>
          <w:rFonts w:ascii="仿宋" w:hAnsi="仿宋" w:eastAsia="仿宋" w:cs="仿宋"/>
          <w:kern w:val="2"/>
          <w:sz w:val="32"/>
          <w:szCs w:val="32"/>
        </w:rPr>
        <w:fldChar w:fldCharType="end"/>
      </w:r>
      <w:r>
        <w:rPr>
          <w:rFonts w:ascii="仿宋" w:hAnsi="仿宋" w:eastAsia="仿宋" w:cs="仿宋"/>
          <w:kern w:val="2"/>
          <w:sz w:val="32"/>
          <w:szCs w:val="32"/>
        </w:rPr>
        <w:t>分宁</w:t>
      </w:r>
      <w:r>
        <w:rPr>
          <w:rFonts w:hint="eastAsia" w:ascii="仿宋" w:hAnsi="仿宋" w:eastAsia="仿宋" w:cs="仿宋"/>
          <w:kern w:val="2"/>
          <w:sz w:val="32"/>
          <w:szCs w:val="32"/>
          <w:lang w:eastAsia="zh-CN"/>
        </w:rPr>
        <w:t>（</w:t>
      </w:r>
      <w:r>
        <w:rPr>
          <w:rFonts w:ascii="仿宋" w:hAnsi="仿宋" w:eastAsia="仿宋" w:cs="仿宋"/>
          <w:kern w:val="2"/>
          <w:sz w:val="32"/>
          <w:szCs w:val="32"/>
        </w:rPr>
        <w:t>今江西省九江市</w:t>
      </w:r>
      <w:r>
        <w:fldChar w:fldCharType="begin"/>
      </w:r>
      <w:r>
        <w:instrText xml:space="preserve"> HYPERLINK "https://baike.so.com/doc/1222063-1292674.html" \t "https://baike.so.com/doc/_blank" </w:instrText>
      </w:r>
      <w:r>
        <w:fldChar w:fldCharType="separate"/>
      </w:r>
      <w:r>
        <w:rPr>
          <w:rFonts w:ascii="仿宋" w:hAnsi="仿宋" w:eastAsia="仿宋" w:cs="仿宋"/>
          <w:kern w:val="2"/>
          <w:sz w:val="32"/>
          <w:szCs w:val="32"/>
        </w:rPr>
        <w:t>修水县</w:t>
      </w:r>
      <w:r>
        <w:rPr>
          <w:rFonts w:ascii="仿宋" w:hAnsi="仿宋" w:eastAsia="仿宋" w:cs="仿宋"/>
          <w:kern w:val="2"/>
          <w:sz w:val="32"/>
          <w:szCs w:val="32"/>
        </w:rPr>
        <w:fldChar w:fldCharType="end"/>
      </w:r>
      <w:r>
        <w:rPr>
          <w:rFonts w:ascii="仿宋" w:hAnsi="仿宋" w:eastAsia="仿宋" w:cs="仿宋"/>
          <w:kern w:val="2"/>
          <w:sz w:val="32"/>
          <w:szCs w:val="32"/>
        </w:rPr>
        <w:t>)人，北宋著名文学家、书法家、盛极一时的</w:t>
      </w:r>
      <w:r>
        <w:fldChar w:fldCharType="begin"/>
      </w:r>
      <w:r>
        <w:instrText xml:space="preserve"> HYPERLINK "https://baike.so.com/doc/6081544-6294643.html" \t "https://baike.so.com/doc/_blank" </w:instrText>
      </w:r>
      <w:r>
        <w:fldChar w:fldCharType="separate"/>
      </w:r>
      <w:r>
        <w:rPr>
          <w:rFonts w:ascii="仿宋" w:hAnsi="仿宋" w:eastAsia="仿宋" w:cs="仿宋"/>
          <w:kern w:val="2"/>
          <w:sz w:val="32"/>
          <w:szCs w:val="32"/>
        </w:rPr>
        <w:t>江西诗派</w:t>
      </w:r>
      <w:r>
        <w:rPr>
          <w:rFonts w:ascii="仿宋" w:hAnsi="仿宋" w:eastAsia="仿宋" w:cs="仿宋"/>
          <w:kern w:val="2"/>
          <w:sz w:val="32"/>
          <w:szCs w:val="32"/>
        </w:rPr>
        <w:fldChar w:fldCharType="end"/>
      </w:r>
      <w:r>
        <w:rPr>
          <w:rFonts w:ascii="仿宋" w:hAnsi="仿宋" w:eastAsia="仿宋" w:cs="仿宋"/>
          <w:kern w:val="2"/>
          <w:sz w:val="32"/>
          <w:szCs w:val="32"/>
        </w:rPr>
        <w:t>开山之祖，与</w:t>
      </w:r>
      <w:r>
        <w:fldChar w:fldCharType="begin"/>
      </w:r>
      <w:r>
        <w:instrText xml:space="preserve"> HYPERLINK "https://baike.so.com/doc/5343102-5578545.html" \t "https://baike.so.com/doc/_blank" </w:instrText>
      </w:r>
      <w:r>
        <w:fldChar w:fldCharType="separate"/>
      </w:r>
      <w:r>
        <w:rPr>
          <w:rFonts w:ascii="仿宋" w:hAnsi="仿宋" w:eastAsia="仿宋" w:cs="仿宋"/>
          <w:kern w:val="2"/>
          <w:sz w:val="32"/>
          <w:szCs w:val="32"/>
        </w:rPr>
        <w:t>杜甫</w:t>
      </w:r>
      <w:r>
        <w:rPr>
          <w:rFonts w:ascii="仿宋" w:hAnsi="仿宋" w:eastAsia="仿宋" w:cs="仿宋"/>
          <w:kern w:val="2"/>
          <w:sz w:val="32"/>
          <w:szCs w:val="32"/>
        </w:rPr>
        <w:fldChar w:fldCharType="end"/>
      </w:r>
      <w:r>
        <w:rPr>
          <w:rFonts w:ascii="仿宋" w:hAnsi="仿宋" w:eastAsia="仿宋" w:cs="仿宋"/>
          <w:kern w:val="2"/>
          <w:sz w:val="32"/>
          <w:szCs w:val="32"/>
        </w:rPr>
        <w:t>、</w:t>
      </w:r>
      <w:r>
        <w:fldChar w:fldCharType="begin"/>
      </w:r>
      <w:r>
        <w:instrText xml:space="preserve"> HYPERLINK "https://baike.so.com/doc/5667873-5880535.html" \t "https://baike.so.com/doc/_blank" </w:instrText>
      </w:r>
      <w:r>
        <w:fldChar w:fldCharType="separate"/>
      </w:r>
      <w:r>
        <w:rPr>
          <w:rFonts w:ascii="仿宋" w:hAnsi="仿宋" w:eastAsia="仿宋" w:cs="仿宋"/>
          <w:kern w:val="2"/>
          <w:sz w:val="32"/>
          <w:szCs w:val="32"/>
        </w:rPr>
        <w:t>陈师道</w:t>
      </w:r>
      <w:r>
        <w:rPr>
          <w:rFonts w:ascii="仿宋" w:hAnsi="仿宋" w:eastAsia="仿宋" w:cs="仿宋"/>
          <w:kern w:val="2"/>
          <w:sz w:val="32"/>
          <w:szCs w:val="32"/>
        </w:rPr>
        <w:fldChar w:fldCharType="end"/>
      </w:r>
      <w:r>
        <w:rPr>
          <w:rFonts w:ascii="仿宋" w:hAnsi="仿宋" w:eastAsia="仿宋" w:cs="仿宋"/>
          <w:kern w:val="2"/>
          <w:sz w:val="32"/>
          <w:szCs w:val="32"/>
        </w:rPr>
        <w:t>和</w:t>
      </w:r>
      <w:r>
        <w:fldChar w:fldCharType="begin"/>
      </w:r>
      <w:r>
        <w:instrText xml:space="preserve"> HYPERLINK "https://baike.so.com/doc/2730895-2882577.html" \t "https://baike.so.com/doc/_blank" </w:instrText>
      </w:r>
      <w:r>
        <w:fldChar w:fldCharType="separate"/>
      </w:r>
      <w:r>
        <w:rPr>
          <w:rFonts w:ascii="仿宋" w:hAnsi="仿宋" w:eastAsia="仿宋" w:cs="仿宋"/>
          <w:kern w:val="2"/>
          <w:sz w:val="32"/>
          <w:szCs w:val="32"/>
        </w:rPr>
        <w:t>陈与义</w:t>
      </w:r>
      <w:r>
        <w:rPr>
          <w:rFonts w:ascii="仿宋" w:hAnsi="仿宋" w:eastAsia="仿宋" w:cs="仿宋"/>
          <w:kern w:val="2"/>
          <w:sz w:val="32"/>
          <w:szCs w:val="32"/>
        </w:rPr>
        <w:fldChar w:fldCharType="end"/>
      </w:r>
      <w:r>
        <w:rPr>
          <w:rFonts w:ascii="仿宋" w:hAnsi="仿宋" w:eastAsia="仿宋" w:cs="仿宋"/>
          <w:kern w:val="2"/>
          <w:sz w:val="32"/>
          <w:szCs w:val="32"/>
        </w:rPr>
        <w:t>素有“</w:t>
      </w:r>
      <w:r>
        <w:fldChar w:fldCharType="begin"/>
      </w:r>
      <w:r>
        <w:instrText xml:space="preserve"> HYPERLINK "https://baike.so.com/doc/6422686-6636358.html" \t "https://baike.so.com/doc/_blank" </w:instrText>
      </w:r>
      <w:r>
        <w:fldChar w:fldCharType="separate"/>
      </w:r>
      <w:r>
        <w:rPr>
          <w:rFonts w:ascii="仿宋" w:hAnsi="仿宋" w:eastAsia="仿宋" w:cs="仿宋"/>
          <w:kern w:val="2"/>
          <w:sz w:val="32"/>
          <w:szCs w:val="32"/>
        </w:rPr>
        <w:t>一祖三宗</w:t>
      </w:r>
      <w:r>
        <w:rPr>
          <w:rFonts w:ascii="仿宋" w:hAnsi="仿宋" w:eastAsia="仿宋" w:cs="仿宋"/>
          <w:kern w:val="2"/>
          <w:sz w:val="32"/>
          <w:szCs w:val="32"/>
        </w:rPr>
        <w:fldChar w:fldCharType="end"/>
      </w:r>
      <w:r>
        <w:rPr>
          <w:rFonts w:ascii="仿宋" w:hAnsi="仿宋" w:eastAsia="仿宋" w:cs="仿宋"/>
          <w:kern w:val="2"/>
          <w:sz w:val="32"/>
          <w:szCs w:val="32"/>
        </w:rPr>
        <w:t>”</w:t>
      </w:r>
      <w:r>
        <w:rPr>
          <w:rFonts w:hint="eastAsia" w:ascii="仿宋" w:hAnsi="仿宋" w:eastAsia="仿宋" w:cs="仿宋"/>
          <w:kern w:val="2"/>
          <w:sz w:val="32"/>
          <w:szCs w:val="32"/>
          <w:lang w:eastAsia="zh-CN"/>
        </w:rPr>
        <w:t>（</w:t>
      </w:r>
      <w:r>
        <w:rPr>
          <w:rFonts w:ascii="仿宋" w:hAnsi="仿宋" w:eastAsia="仿宋" w:cs="仿宋"/>
          <w:kern w:val="2"/>
          <w:sz w:val="32"/>
          <w:szCs w:val="32"/>
        </w:rPr>
        <w:t>黄庭坚为其中一宗</w:t>
      </w:r>
      <w:r>
        <w:rPr>
          <w:rFonts w:hint="eastAsia" w:ascii="仿宋" w:hAnsi="仿宋" w:eastAsia="仿宋" w:cs="仿宋"/>
          <w:kern w:val="2"/>
          <w:sz w:val="32"/>
          <w:szCs w:val="32"/>
          <w:lang w:eastAsia="zh-CN"/>
        </w:rPr>
        <w:t>）</w:t>
      </w:r>
      <w:r>
        <w:rPr>
          <w:rFonts w:ascii="仿宋" w:hAnsi="仿宋" w:eastAsia="仿宋" w:cs="仿宋"/>
          <w:kern w:val="2"/>
          <w:sz w:val="32"/>
          <w:szCs w:val="32"/>
        </w:rPr>
        <w:t>之称。与</w:t>
      </w:r>
      <w:r>
        <w:fldChar w:fldCharType="begin"/>
      </w:r>
      <w:r>
        <w:instrText xml:space="preserve"> HYPERLINK "https://baike.so.com/doc/5932063-6144992.html" \t "https://baike.so.com/doc/_blank" </w:instrText>
      </w:r>
      <w:r>
        <w:fldChar w:fldCharType="separate"/>
      </w:r>
      <w:r>
        <w:rPr>
          <w:rFonts w:ascii="仿宋" w:hAnsi="仿宋" w:eastAsia="仿宋" w:cs="仿宋"/>
          <w:kern w:val="2"/>
          <w:sz w:val="32"/>
          <w:szCs w:val="32"/>
        </w:rPr>
        <w:t>张耒</w:t>
      </w:r>
      <w:r>
        <w:rPr>
          <w:rFonts w:ascii="仿宋" w:hAnsi="仿宋" w:eastAsia="仿宋" w:cs="仿宋"/>
          <w:kern w:val="2"/>
          <w:sz w:val="32"/>
          <w:szCs w:val="32"/>
        </w:rPr>
        <w:fldChar w:fldCharType="end"/>
      </w:r>
      <w:r>
        <w:rPr>
          <w:rFonts w:ascii="仿宋" w:hAnsi="仿宋" w:eastAsia="仿宋" w:cs="仿宋"/>
          <w:kern w:val="2"/>
          <w:sz w:val="32"/>
          <w:szCs w:val="32"/>
        </w:rPr>
        <w:t>、</w:t>
      </w:r>
      <w:r>
        <w:fldChar w:fldCharType="begin"/>
      </w:r>
      <w:r>
        <w:instrText xml:space="preserve"> HYPERLINK "https://baike.so.com/doc/5824972-6037790.html" \t "https://baike.so.com/doc/_blank" </w:instrText>
      </w:r>
      <w:r>
        <w:fldChar w:fldCharType="separate"/>
      </w:r>
      <w:r>
        <w:rPr>
          <w:rFonts w:ascii="仿宋" w:hAnsi="仿宋" w:eastAsia="仿宋" w:cs="仿宋"/>
          <w:kern w:val="2"/>
          <w:sz w:val="32"/>
          <w:szCs w:val="32"/>
        </w:rPr>
        <w:t>晁补之</w:t>
      </w:r>
      <w:r>
        <w:rPr>
          <w:rFonts w:ascii="仿宋" w:hAnsi="仿宋" w:eastAsia="仿宋" w:cs="仿宋"/>
          <w:kern w:val="2"/>
          <w:sz w:val="32"/>
          <w:szCs w:val="32"/>
        </w:rPr>
        <w:fldChar w:fldCharType="end"/>
      </w:r>
      <w:r>
        <w:rPr>
          <w:rFonts w:ascii="仿宋" w:hAnsi="仿宋" w:eastAsia="仿宋" w:cs="仿宋"/>
          <w:kern w:val="2"/>
          <w:sz w:val="32"/>
          <w:szCs w:val="32"/>
        </w:rPr>
        <w:t>、</w:t>
      </w:r>
      <w:r>
        <w:fldChar w:fldCharType="begin"/>
      </w:r>
      <w:r>
        <w:instrText xml:space="preserve"> HYPERLINK "https://baike.so.com/doc/5402702-5640388.html" \t "https://baike.so.com/doc/_blank" </w:instrText>
      </w:r>
      <w:r>
        <w:fldChar w:fldCharType="separate"/>
      </w:r>
      <w:r>
        <w:rPr>
          <w:rFonts w:ascii="仿宋" w:hAnsi="仿宋" w:eastAsia="仿宋" w:cs="仿宋"/>
          <w:kern w:val="2"/>
          <w:sz w:val="32"/>
          <w:szCs w:val="32"/>
        </w:rPr>
        <w:t>秦观</w:t>
      </w:r>
      <w:r>
        <w:rPr>
          <w:rFonts w:ascii="仿宋" w:hAnsi="仿宋" w:eastAsia="仿宋" w:cs="仿宋"/>
          <w:kern w:val="2"/>
          <w:sz w:val="32"/>
          <w:szCs w:val="32"/>
        </w:rPr>
        <w:fldChar w:fldCharType="end"/>
      </w:r>
      <w:r>
        <w:rPr>
          <w:rFonts w:ascii="仿宋" w:hAnsi="仿宋" w:eastAsia="仿宋" w:cs="仿宋"/>
          <w:kern w:val="2"/>
          <w:sz w:val="32"/>
          <w:szCs w:val="32"/>
        </w:rPr>
        <w:t>都游学于苏轼门下，合称为“门四学士”。生前与苏轼齐名，世称“</w:t>
      </w:r>
      <w:r>
        <w:fldChar w:fldCharType="begin"/>
      </w:r>
      <w:r>
        <w:instrText xml:space="preserve"> HYPERLINK "https://baike.so.com/doc/2475619-2616496.html" \t "https://baike.so.com/doc/_blank" </w:instrText>
      </w:r>
      <w:r>
        <w:fldChar w:fldCharType="separate"/>
      </w:r>
      <w:r>
        <w:rPr>
          <w:rFonts w:ascii="仿宋" w:hAnsi="仿宋" w:eastAsia="仿宋" w:cs="仿宋"/>
          <w:kern w:val="2"/>
          <w:sz w:val="32"/>
          <w:szCs w:val="32"/>
        </w:rPr>
        <w:t>苏黄</w:t>
      </w:r>
      <w:r>
        <w:rPr>
          <w:rFonts w:ascii="仿宋" w:hAnsi="仿宋" w:eastAsia="仿宋" w:cs="仿宋"/>
          <w:kern w:val="2"/>
          <w:sz w:val="32"/>
          <w:szCs w:val="32"/>
        </w:rPr>
        <w:fldChar w:fldCharType="end"/>
      </w:r>
      <w:r>
        <w:rPr>
          <w:rFonts w:ascii="仿宋" w:hAnsi="仿宋" w:eastAsia="仿宋" w:cs="仿宋"/>
          <w:kern w:val="2"/>
          <w:sz w:val="32"/>
          <w:szCs w:val="32"/>
        </w:rPr>
        <w:t>”。著有《</w:t>
      </w:r>
      <w:r>
        <w:fldChar w:fldCharType="begin"/>
      </w:r>
      <w:r>
        <w:instrText xml:space="preserve"> HYPERLINK "https://baike.so.com/doc/5562804-5777913.html" \t "https://baike.so.com/doc/_blank" </w:instrText>
      </w:r>
      <w:r>
        <w:fldChar w:fldCharType="separate"/>
      </w:r>
      <w:r>
        <w:rPr>
          <w:rFonts w:ascii="仿宋" w:hAnsi="仿宋" w:eastAsia="仿宋" w:cs="仿宋"/>
          <w:kern w:val="2"/>
          <w:sz w:val="32"/>
          <w:szCs w:val="32"/>
        </w:rPr>
        <w:t>山谷词</w:t>
      </w:r>
      <w:r>
        <w:rPr>
          <w:rFonts w:ascii="仿宋" w:hAnsi="仿宋" w:eastAsia="仿宋" w:cs="仿宋"/>
          <w:kern w:val="2"/>
          <w:sz w:val="32"/>
          <w:szCs w:val="32"/>
        </w:rPr>
        <w:fldChar w:fldCharType="end"/>
      </w:r>
      <w:r>
        <w:rPr>
          <w:rFonts w:ascii="仿宋" w:hAnsi="仿宋" w:eastAsia="仿宋" w:cs="仿宋"/>
          <w:kern w:val="2"/>
          <w:sz w:val="32"/>
          <w:szCs w:val="32"/>
        </w:rPr>
        <w:t>》，且黄庭坚书法亦能独树一格，为“</w:t>
      </w:r>
      <w:r>
        <w:fldChar w:fldCharType="begin"/>
      </w:r>
      <w:r>
        <w:instrText xml:space="preserve"> HYPERLINK "https://baike.so.com/doc/6365933-6579574.html" \t "https://baike.so.com/doc/_blank" </w:instrText>
      </w:r>
      <w:r>
        <w:fldChar w:fldCharType="separate"/>
      </w:r>
      <w:r>
        <w:rPr>
          <w:rFonts w:ascii="仿宋" w:hAnsi="仿宋" w:eastAsia="仿宋" w:cs="仿宋"/>
          <w:kern w:val="2"/>
          <w:sz w:val="32"/>
          <w:szCs w:val="32"/>
        </w:rPr>
        <w:t>宋四家</w:t>
      </w:r>
      <w:r>
        <w:rPr>
          <w:rFonts w:ascii="仿宋" w:hAnsi="仿宋" w:eastAsia="仿宋" w:cs="仿宋"/>
          <w:kern w:val="2"/>
          <w:sz w:val="32"/>
          <w:szCs w:val="32"/>
        </w:rPr>
        <w:fldChar w:fldCharType="end"/>
      </w:r>
      <w:r>
        <w:rPr>
          <w:rFonts w:ascii="仿宋" w:hAnsi="仿宋" w:eastAsia="仿宋" w:cs="仿宋"/>
          <w:kern w:val="2"/>
          <w:sz w:val="32"/>
          <w:szCs w:val="32"/>
        </w:rPr>
        <w:t>”之一</w:t>
      </w:r>
      <w:r>
        <w:rPr>
          <w:rFonts w:hint="eastAsia" w:ascii="仿宋" w:hAnsi="仿宋" w:eastAsia="仿宋" w:cs="仿宋"/>
          <w:kern w:val="2"/>
          <w:sz w:val="32"/>
          <w:szCs w:val="32"/>
        </w:rPr>
        <w:t>。</w:t>
      </w:r>
    </w:p>
    <w:p w14:paraId="74F176B4">
      <w:pPr>
        <w:pStyle w:val="7"/>
        <w:widowControl/>
        <w:spacing w:beforeAutospacing="0" w:afterAutospacing="0"/>
        <w:ind w:firstLine="640" w:firstLineChars="200"/>
        <w:jc w:val="both"/>
        <w:rPr>
          <w:rFonts w:ascii="仿宋" w:hAnsi="仿宋" w:eastAsia="仿宋" w:cs="仿宋"/>
          <w:kern w:val="2"/>
          <w:sz w:val="32"/>
          <w:szCs w:val="32"/>
        </w:rPr>
      </w:pPr>
      <w:r>
        <w:rPr>
          <w:rFonts w:hint="eastAsia" w:ascii="仿宋" w:hAnsi="仿宋" w:eastAsia="仿宋" w:cs="仿宋"/>
          <w:b/>
          <w:bCs/>
          <w:kern w:val="2"/>
          <w:sz w:val="32"/>
          <w:szCs w:val="32"/>
        </w:rPr>
        <w:t>4、王阳明：</w:t>
      </w:r>
      <w:r>
        <w:rPr>
          <w:rFonts w:ascii="仿宋" w:hAnsi="仿宋" w:eastAsia="仿宋" w:cs="仿宋"/>
          <w:kern w:val="2"/>
          <w:sz w:val="32"/>
          <w:szCs w:val="32"/>
        </w:rPr>
        <w:t>王守仁（1472年</w:t>
      </w:r>
      <w:r>
        <w:rPr>
          <w:rFonts w:hint="eastAsia" w:ascii="仿宋" w:hAnsi="仿宋" w:eastAsia="仿宋" w:cs="仿宋"/>
          <w:kern w:val="2"/>
          <w:sz w:val="32"/>
          <w:szCs w:val="32"/>
        </w:rPr>
        <w:t>-</w:t>
      </w:r>
      <w:r>
        <w:rPr>
          <w:rFonts w:ascii="仿宋" w:hAnsi="仿宋" w:eastAsia="仿宋" w:cs="仿宋"/>
          <w:kern w:val="2"/>
          <w:sz w:val="32"/>
          <w:szCs w:val="32"/>
        </w:rPr>
        <w:t>1529年），字伯安，别号阳明。浙江绍兴府余姚县（今属宁波</w:t>
      </w:r>
      <w:r>
        <w:fldChar w:fldCharType="begin"/>
      </w:r>
      <w:r>
        <w:instrText xml:space="preserve"> HYPERLINK "https://baike.so.com/doc/5887021.html" \t "https://baike.so.com/doc/_blank" </w:instrText>
      </w:r>
      <w:r>
        <w:fldChar w:fldCharType="separate"/>
      </w:r>
      <w:r>
        <w:rPr>
          <w:rFonts w:ascii="仿宋" w:hAnsi="仿宋" w:eastAsia="仿宋" w:cs="仿宋"/>
          <w:kern w:val="2"/>
          <w:sz w:val="32"/>
          <w:szCs w:val="32"/>
        </w:rPr>
        <w:t>余姚</w:t>
      </w:r>
      <w:r>
        <w:rPr>
          <w:rFonts w:ascii="仿宋" w:hAnsi="仿宋" w:eastAsia="仿宋" w:cs="仿宋"/>
          <w:kern w:val="2"/>
          <w:sz w:val="32"/>
          <w:szCs w:val="32"/>
        </w:rPr>
        <w:fldChar w:fldCharType="end"/>
      </w:r>
      <w:r>
        <w:rPr>
          <w:rFonts w:ascii="仿宋" w:hAnsi="仿宋" w:eastAsia="仿宋" w:cs="仿宋"/>
          <w:kern w:val="2"/>
          <w:sz w:val="32"/>
          <w:szCs w:val="32"/>
        </w:rPr>
        <w:t>）人，因曾筑室于会稽山</w:t>
      </w:r>
      <w:r>
        <w:fldChar w:fldCharType="begin"/>
      </w:r>
      <w:r>
        <w:instrText xml:space="preserve"> HYPERLINK "https://baike.so.com/doc/5634006.html" \t "https://baike.so.com/doc/_blank" </w:instrText>
      </w:r>
      <w:r>
        <w:fldChar w:fldCharType="separate"/>
      </w:r>
      <w:r>
        <w:rPr>
          <w:rFonts w:ascii="仿宋" w:hAnsi="仿宋" w:eastAsia="仿宋" w:cs="仿宋"/>
          <w:kern w:val="2"/>
          <w:sz w:val="32"/>
          <w:szCs w:val="32"/>
        </w:rPr>
        <w:t>阳明洞</w:t>
      </w:r>
      <w:r>
        <w:rPr>
          <w:rFonts w:ascii="仿宋" w:hAnsi="仿宋" w:eastAsia="仿宋" w:cs="仿宋"/>
          <w:kern w:val="2"/>
          <w:sz w:val="32"/>
          <w:szCs w:val="32"/>
        </w:rPr>
        <w:fldChar w:fldCharType="end"/>
      </w:r>
      <w:r>
        <w:rPr>
          <w:rFonts w:ascii="仿宋" w:hAnsi="仿宋" w:eastAsia="仿宋" w:cs="仿宋"/>
          <w:kern w:val="2"/>
          <w:sz w:val="32"/>
          <w:szCs w:val="32"/>
        </w:rPr>
        <w:t>，自号阳明子，学者称之为阳明先生，亦称王阳明。明代著名的思想家、文学家、哲学家和军事家，陆王心学之</w:t>
      </w:r>
      <w:r>
        <w:fldChar w:fldCharType="begin"/>
      </w:r>
      <w:r>
        <w:instrText xml:space="preserve"> HYPERLINK "https://baike.so.com/doc/3335938.html" \t "https://baike.so.com/doc/_blank" </w:instrText>
      </w:r>
      <w:r>
        <w:fldChar w:fldCharType="separate"/>
      </w:r>
      <w:r>
        <w:rPr>
          <w:rFonts w:ascii="仿宋" w:hAnsi="仿宋" w:eastAsia="仿宋" w:cs="仿宋"/>
          <w:kern w:val="2"/>
          <w:sz w:val="32"/>
          <w:szCs w:val="32"/>
        </w:rPr>
        <w:t>集大成者</w:t>
      </w:r>
      <w:r>
        <w:rPr>
          <w:rFonts w:ascii="仿宋" w:hAnsi="仿宋" w:eastAsia="仿宋" w:cs="仿宋"/>
          <w:kern w:val="2"/>
          <w:sz w:val="32"/>
          <w:szCs w:val="32"/>
        </w:rPr>
        <w:fldChar w:fldCharType="end"/>
      </w:r>
      <w:r>
        <w:rPr>
          <w:rFonts w:ascii="仿宋" w:hAnsi="仿宋" w:eastAsia="仿宋" w:cs="仿宋"/>
          <w:kern w:val="2"/>
          <w:sz w:val="32"/>
          <w:szCs w:val="32"/>
        </w:rPr>
        <w:t>，精通儒家、道家、</w:t>
      </w:r>
      <w:r>
        <w:fldChar w:fldCharType="begin"/>
      </w:r>
      <w:r>
        <w:instrText xml:space="preserve"> HYPERLINK "https://baike.so.com/doc/6882686.html" \t "https://baike.so.com/doc/_blank" </w:instrText>
      </w:r>
      <w:r>
        <w:fldChar w:fldCharType="separate"/>
      </w:r>
      <w:r>
        <w:rPr>
          <w:rFonts w:ascii="仿宋" w:hAnsi="仿宋" w:eastAsia="仿宋" w:cs="仿宋"/>
          <w:kern w:val="2"/>
          <w:sz w:val="32"/>
          <w:szCs w:val="32"/>
        </w:rPr>
        <w:t>佛家</w:t>
      </w:r>
      <w:r>
        <w:rPr>
          <w:rFonts w:ascii="仿宋" w:hAnsi="仿宋" w:eastAsia="仿宋" w:cs="仿宋"/>
          <w:kern w:val="2"/>
          <w:sz w:val="32"/>
          <w:szCs w:val="32"/>
        </w:rPr>
        <w:fldChar w:fldCharType="end"/>
      </w:r>
      <w:r>
        <w:rPr>
          <w:rFonts w:ascii="仿宋" w:hAnsi="仿宋" w:eastAsia="仿宋" w:cs="仿宋"/>
          <w:kern w:val="2"/>
          <w:sz w:val="32"/>
          <w:szCs w:val="32"/>
        </w:rPr>
        <w:t>。弘治十二年（1499年）进士，历任刑部主事、贵州龙场驿丞、庐陵知县、</w:t>
      </w:r>
      <w:r>
        <w:fldChar w:fldCharType="begin"/>
      </w:r>
      <w:r>
        <w:instrText xml:space="preserve"> HYPERLINK "https://baike.so.com/doc/6611637.html" \t "https://baike.so.com/doc/_blank" </w:instrText>
      </w:r>
      <w:r>
        <w:fldChar w:fldCharType="separate"/>
      </w:r>
      <w:r>
        <w:rPr>
          <w:rFonts w:ascii="仿宋" w:hAnsi="仿宋" w:eastAsia="仿宋" w:cs="仿宋"/>
          <w:kern w:val="2"/>
          <w:sz w:val="32"/>
          <w:szCs w:val="32"/>
        </w:rPr>
        <w:t>右佥都御史</w:t>
      </w:r>
      <w:r>
        <w:rPr>
          <w:rFonts w:ascii="仿宋" w:hAnsi="仿宋" w:eastAsia="仿宋" w:cs="仿宋"/>
          <w:kern w:val="2"/>
          <w:sz w:val="32"/>
          <w:szCs w:val="32"/>
        </w:rPr>
        <w:fldChar w:fldCharType="end"/>
      </w:r>
      <w:r>
        <w:rPr>
          <w:rFonts w:ascii="仿宋" w:hAnsi="仿宋" w:eastAsia="仿宋" w:cs="仿宋"/>
          <w:kern w:val="2"/>
          <w:sz w:val="32"/>
          <w:szCs w:val="32"/>
        </w:rPr>
        <w:t>、</w:t>
      </w:r>
      <w:r>
        <w:fldChar w:fldCharType="begin"/>
      </w:r>
      <w:r>
        <w:instrText xml:space="preserve"> HYPERLINK "https://baike.so.com/doc/8955352.html" \t "https://baike.so.com/doc/_blank" </w:instrText>
      </w:r>
      <w:r>
        <w:fldChar w:fldCharType="separate"/>
      </w:r>
      <w:r>
        <w:rPr>
          <w:rFonts w:ascii="仿宋" w:hAnsi="仿宋" w:eastAsia="仿宋" w:cs="仿宋"/>
          <w:kern w:val="2"/>
          <w:sz w:val="32"/>
          <w:szCs w:val="32"/>
        </w:rPr>
        <w:t>南赣巡抚</w:t>
      </w:r>
      <w:r>
        <w:rPr>
          <w:rFonts w:ascii="仿宋" w:hAnsi="仿宋" w:eastAsia="仿宋" w:cs="仿宋"/>
          <w:kern w:val="2"/>
          <w:sz w:val="32"/>
          <w:szCs w:val="32"/>
        </w:rPr>
        <w:fldChar w:fldCharType="end"/>
      </w:r>
      <w:r>
        <w:rPr>
          <w:rFonts w:ascii="仿宋" w:hAnsi="仿宋" w:eastAsia="仿宋" w:cs="仿宋"/>
          <w:kern w:val="2"/>
          <w:sz w:val="32"/>
          <w:szCs w:val="32"/>
        </w:rPr>
        <w:t>、</w:t>
      </w:r>
      <w:r>
        <w:fldChar w:fldCharType="begin"/>
      </w:r>
      <w:r>
        <w:instrText xml:space="preserve"> HYPERLINK "https://baike.so.com/doc/1774252.html" \t "https://baike.so.com/doc/_blank" </w:instrText>
      </w:r>
      <w:r>
        <w:fldChar w:fldCharType="separate"/>
      </w:r>
      <w:r>
        <w:rPr>
          <w:rFonts w:ascii="仿宋" w:hAnsi="仿宋" w:eastAsia="仿宋" w:cs="仿宋"/>
          <w:kern w:val="2"/>
          <w:sz w:val="32"/>
          <w:szCs w:val="32"/>
        </w:rPr>
        <w:t>两广总督</w:t>
      </w:r>
      <w:r>
        <w:rPr>
          <w:rFonts w:ascii="仿宋" w:hAnsi="仿宋" w:eastAsia="仿宋" w:cs="仿宋"/>
          <w:kern w:val="2"/>
          <w:sz w:val="32"/>
          <w:szCs w:val="32"/>
        </w:rPr>
        <w:fldChar w:fldCharType="end"/>
      </w:r>
      <w:r>
        <w:rPr>
          <w:rFonts w:ascii="仿宋" w:hAnsi="仿宋" w:eastAsia="仿宋" w:cs="仿宋"/>
          <w:kern w:val="2"/>
          <w:sz w:val="32"/>
          <w:szCs w:val="32"/>
        </w:rPr>
        <w:t>等职，晚年官至南京</w:t>
      </w:r>
      <w:r>
        <w:fldChar w:fldCharType="begin"/>
      </w:r>
      <w:r>
        <w:instrText xml:space="preserve"> HYPERLINK "https://baike.so.com/doc/5391407.html" \t "https://baike.so.com/doc/_blank" </w:instrText>
      </w:r>
      <w:r>
        <w:fldChar w:fldCharType="separate"/>
      </w:r>
      <w:r>
        <w:rPr>
          <w:rFonts w:ascii="仿宋" w:hAnsi="仿宋" w:eastAsia="仿宋" w:cs="仿宋"/>
          <w:kern w:val="2"/>
          <w:sz w:val="32"/>
          <w:szCs w:val="32"/>
        </w:rPr>
        <w:t>兵部尚书</w:t>
      </w:r>
      <w:r>
        <w:rPr>
          <w:rFonts w:ascii="仿宋" w:hAnsi="仿宋" w:eastAsia="仿宋" w:cs="仿宋"/>
          <w:kern w:val="2"/>
          <w:sz w:val="32"/>
          <w:szCs w:val="32"/>
        </w:rPr>
        <w:fldChar w:fldCharType="end"/>
      </w:r>
      <w:r>
        <w:rPr>
          <w:rFonts w:ascii="仿宋" w:hAnsi="仿宋" w:eastAsia="仿宋" w:cs="仿宋"/>
          <w:kern w:val="2"/>
          <w:sz w:val="32"/>
          <w:szCs w:val="32"/>
        </w:rPr>
        <w:t>、</w:t>
      </w:r>
      <w:r>
        <w:fldChar w:fldCharType="begin"/>
      </w:r>
      <w:r>
        <w:instrText xml:space="preserve"> HYPERLINK "https://baike.so.com/doc/5621614.html" \t "https://baike.so.com/doc/_blank" </w:instrText>
      </w:r>
      <w:r>
        <w:fldChar w:fldCharType="separate"/>
      </w:r>
      <w:r>
        <w:rPr>
          <w:rFonts w:ascii="仿宋" w:hAnsi="仿宋" w:eastAsia="仿宋" w:cs="仿宋"/>
          <w:kern w:val="2"/>
          <w:sz w:val="32"/>
          <w:szCs w:val="32"/>
        </w:rPr>
        <w:t>都察院</w:t>
      </w:r>
      <w:r>
        <w:rPr>
          <w:rFonts w:ascii="仿宋" w:hAnsi="仿宋" w:eastAsia="仿宋" w:cs="仿宋"/>
          <w:kern w:val="2"/>
          <w:sz w:val="32"/>
          <w:szCs w:val="32"/>
        </w:rPr>
        <w:fldChar w:fldCharType="end"/>
      </w:r>
      <w:r>
        <w:rPr>
          <w:rFonts w:ascii="仿宋" w:hAnsi="仿宋" w:eastAsia="仿宋" w:cs="仿宋"/>
          <w:kern w:val="2"/>
          <w:sz w:val="32"/>
          <w:szCs w:val="32"/>
        </w:rPr>
        <w:t>左都御史。因平定</w:t>
      </w:r>
      <w:r>
        <w:fldChar w:fldCharType="begin"/>
      </w:r>
      <w:r>
        <w:instrText xml:space="preserve"> HYPERLINK "https://baike.so.com/doc/6798805.html" \t "https://baike.so.com/doc/_blank" </w:instrText>
      </w:r>
      <w:r>
        <w:fldChar w:fldCharType="separate"/>
      </w:r>
      <w:r>
        <w:rPr>
          <w:rFonts w:ascii="仿宋" w:hAnsi="仿宋" w:eastAsia="仿宋" w:cs="仿宋"/>
          <w:kern w:val="2"/>
          <w:sz w:val="32"/>
          <w:szCs w:val="32"/>
        </w:rPr>
        <w:t>宸濠之乱</w:t>
      </w:r>
      <w:r>
        <w:rPr>
          <w:rFonts w:ascii="仿宋" w:hAnsi="仿宋" w:eastAsia="仿宋" w:cs="仿宋"/>
          <w:kern w:val="2"/>
          <w:sz w:val="32"/>
          <w:szCs w:val="32"/>
        </w:rPr>
        <w:fldChar w:fldCharType="end"/>
      </w:r>
      <w:r>
        <w:rPr>
          <w:rFonts w:ascii="仿宋" w:hAnsi="仿宋" w:eastAsia="仿宋" w:cs="仿宋"/>
          <w:kern w:val="2"/>
          <w:sz w:val="32"/>
          <w:szCs w:val="32"/>
        </w:rPr>
        <w:t>军功而被封为</w:t>
      </w:r>
      <w:r>
        <w:fldChar w:fldCharType="begin"/>
      </w:r>
      <w:r>
        <w:instrText xml:space="preserve"> HYPERLINK "https://baike.so.com/doc/6926785.html" \t "https://baike.so.com/doc/_blank" </w:instrText>
      </w:r>
      <w:r>
        <w:fldChar w:fldCharType="separate"/>
      </w:r>
      <w:r>
        <w:rPr>
          <w:rFonts w:ascii="仿宋" w:hAnsi="仿宋" w:eastAsia="仿宋" w:cs="仿宋"/>
          <w:kern w:val="2"/>
          <w:sz w:val="32"/>
          <w:szCs w:val="32"/>
        </w:rPr>
        <w:t>新建伯</w:t>
      </w:r>
      <w:r>
        <w:rPr>
          <w:rFonts w:ascii="仿宋" w:hAnsi="仿宋" w:eastAsia="仿宋" w:cs="仿宋"/>
          <w:kern w:val="2"/>
          <w:sz w:val="32"/>
          <w:szCs w:val="32"/>
        </w:rPr>
        <w:fldChar w:fldCharType="end"/>
      </w:r>
      <w:r>
        <w:rPr>
          <w:rFonts w:ascii="仿宋" w:hAnsi="仿宋" w:eastAsia="仿宋" w:cs="仿宋"/>
          <w:kern w:val="2"/>
          <w:sz w:val="32"/>
          <w:szCs w:val="32"/>
        </w:rPr>
        <w:t>，隆庆年间追赠新建侯。谥文成，故后人又称王文成公。王守仁（心学集大成者）与</w:t>
      </w:r>
      <w:r>
        <w:fldChar w:fldCharType="begin"/>
      </w:r>
      <w:r>
        <w:instrText xml:space="preserve"> HYPERLINK "https://baike.so.com/doc/5346943.html" \t "https://baike.so.com/doc/_blank" </w:instrText>
      </w:r>
      <w:r>
        <w:fldChar w:fldCharType="separate"/>
      </w:r>
      <w:r>
        <w:rPr>
          <w:rFonts w:ascii="仿宋" w:hAnsi="仿宋" w:eastAsia="仿宋" w:cs="仿宋"/>
          <w:kern w:val="2"/>
          <w:sz w:val="32"/>
          <w:szCs w:val="32"/>
        </w:rPr>
        <w:t>孔子</w:t>
      </w:r>
      <w:r>
        <w:rPr>
          <w:rFonts w:ascii="仿宋" w:hAnsi="仿宋" w:eastAsia="仿宋" w:cs="仿宋"/>
          <w:kern w:val="2"/>
          <w:sz w:val="32"/>
          <w:szCs w:val="32"/>
        </w:rPr>
        <w:fldChar w:fldCharType="end"/>
      </w:r>
      <w:r>
        <w:rPr>
          <w:rFonts w:ascii="仿宋" w:hAnsi="仿宋" w:eastAsia="仿宋" w:cs="仿宋"/>
          <w:kern w:val="2"/>
          <w:sz w:val="32"/>
          <w:szCs w:val="32"/>
        </w:rPr>
        <w:t>（儒学创始人）、</w:t>
      </w:r>
      <w:r>
        <w:fldChar w:fldCharType="begin"/>
      </w:r>
      <w:r>
        <w:instrText xml:space="preserve"> HYPERLINK "https://baike.so.com/doc/2558598.html" \t "https://baike.so.com/doc/_blank" </w:instrText>
      </w:r>
      <w:r>
        <w:fldChar w:fldCharType="separate"/>
      </w:r>
      <w:r>
        <w:rPr>
          <w:rFonts w:ascii="仿宋" w:hAnsi="仿宋" w:eastAsia="仿宋" w:cs="仿宋"/>
          <w:kern w:val="2"/>
          <w:sz w:val="32"/>
          <w:szCs w:val="32"/>
        </w:rPr>
        <w:t>孟子</w:t>
      </w:r>
      <w:r>
        <w:rPr>
          <w:rFonts w:ascii="仿宋" w:hAnsi="仿宋" w:eastAsia="仿宋" w:cs="仿宋"/>
          <w:kern w:val="2"/>
          <w:sz w:val="32"/>
          <w:szCs w:val="32"/>
        </w:rPr>
        <w:fldChar w:fldCharType="end"/>
      </w:r>
      <w:r>
        <w:rPr>
          <w:rFonts w:ascii="仿宋" w:hAnsi="仿宋" w:eastAsia="仿宋" w:cs="仿宋"/>
          <w:kern w:val="2"/>
          <w:sz w:val="32"/>
          <w:szCs w:val="32"/>
        </w:rPr>
        <w:t>（儒学集大成者）、</w:t>
      </w:r>
      <w:r>
        <w:fldChar w:fldCharType="begin"/>
      </w:r>
      <w:r>
        <w:instrText xml:space="preserve"> HYPERLINK "https://baike.so.com/doc/490207.html" \t "https://baike.so.com/doc/_blank" </w:instrText>
      </w:r>
      <w:r>
        <w:fldChar w:fldCharType="separate"/>
      </w:r>
      <w:r>
        <w:rPr>
          <w:rFonts w:ascii="仿宋" w:hAnsi="仿宋" w:eastAsia="仿宋" w:cs="仿宋"/>
          <w:kern w:val="2"/>
          <w:sz w:val="32"/>
          <w:szCs w:val="32"/>
        </w:rPr>
        <w:t>朱熹</w:t>
      </w:r>
      <w:r>
        <w:rPr>
          <w:rFonts w:ascii="仿宋" w:hAnsi="仿宋" w:eastAsia="仿宋" w:cs="仿宋"/>
          <w:kern w:val="2"/>
          <w:sz w:val="32"/>
          <w:szCs w:val="32"/>
        </w:rPr>
        <w:fldChar w:fldCharType="end"/>
      </w:r>
      <w:r>
        <w:rPr>
          <w:rFonts w:ascii="仿宋" w:hAnsi="仿宋" w:eastAsia="仿宋" w:cs="仿宋"/>
          <w:kern w:val="2"/>
          <w:sz w:val="32"/>
          <w:szCs w:val="32"/>
        </w:rPr>
        <w:t>（理学集大成者）并称为孔、孟、朱、王</w:t>
      </w:r>
      <w:r>
        <w:rPr>
          <w:rFonts w:hint="eastAsia" w:ascii="仿宋" w:hAnsi="仿宋" w:eastAsia="仿宋" w:cs="仿宋"/>
          <w:kern w:val="2"/>
          <w:sz w:val="32"/>
          <w:szCs w:val="32"/>
        </w:rPr>
        <w:t>。</w:t>
      </w:r>
      <w:r>
        <w:rPr>
          <w:rFonts w:ascii="仿宋" w:hAnsi="仿宋" w:eastAsia="仿宋" w:cs="仿宋"/>
          <w:kern w:val="2"/>
          <w:sz w:val="32"/>
          <w:szCs w:val="32"/>
        </w:rPr>
        <w:t>王守仁的学说思想王学（阳明学），是明代影响最大的哲学思想。其学术思想传至中国、日本、朝鲜半岛以及东南亚，立德、立言于一身，成就冠绝有明一代。弟子极众，世称姚江学派。其文章博大昌达，行墨间有俊爽之气。有《</w:t>
      </w:r>
      <w:r>
        <w:fldChar w:fldCharType="begin"/>
      </w:r>
      <w:r>
        <w:instrText xml:space="preserve"> HYPERLINK "https://baike.so.com/doc/7858982.html" \t "https://baike.so.com/doc/_blank" </w:instrText>
      </w:r>
      <w:r>
        <w:fldChar w:fldCharType="separate"/>
      </w:r>
      <w:r>
        <w:rPr>
          <w:rFonts w:ascii="仿宋" w:hAnsi="仿宋" w:eastAsia="仿宋" w:cs="仿宋"/>
          <w:kern w:val="2"/>
          <w:sz w:val="32"/>
          <w:szCs w:val="32"/>
        </w:rPr>
        <w:t>王文成公全书</w:t>
      </w:r>
      <w:r>
        <w:rPr>
          <w:rFonts w:ascii="仿宋" w:hAnsi="仿宋" w:eastAsia="仿宋" w:cs="仿宋"/>
          <w:kern w:val="2"/>
          <w:sz w:val="32"/>
          <w:szCs w:val="32"/>
        </w:rPr>
        <w:fldChar w:fldCharType="end"/>
      </w:r>
      <w:r>
        <w:rPr>
          <w:rFonts w:ascii="仿宋" w:hAnsi="仿宋" w:eastAsia="仿宋" w:cs="仿宋"/>
          <w:kern w:val="2"/>
          <w:sz w:val="32"/>
          <w:szCs w:val="32"/>
        </w:rPr>
        <w:t>》</w:t>
      </w:r>
      <w:r>
        <w:rPr>
          <w:rFonts w:hint="eastAsia" w:ascii="仿宋" w:hAnsi="仿宋" w:eastAsia="仿宋" w:cs="仿宋"/>
          <w:kern w:val="2"/>
          <w:sz w:val="32"/>
          <w:szCs w:val="32"/>
        </w:rPr>
        <w:t>。</w:t>
      </w:r>
    </w:p>
    <w:p w14:paraId="1D77E2B1">
      <w:pPr>
        <w:pStyle w:val="7"/>
        <w:widowControl/>
        <w:spacing w:beforeAutospacing="0" w:afterAutospacing="0"/>
        <w:ind w:firstLine="640" w:firstLineChars="200"/>
        <w:jc w:val="both"/>
        <w:rPr>
          <w:rFonts w:ascii="仿宋" w:hAnsi="仿宋" w:eastAsia="仿宋" w:cs="仿宋"/>
          <w:kern w:val="2"/>
          <w:sz w:val="32"/>
          <w:szCs w:val="32"/>
        </w:rPr>
      </w:pPr>
      <w:r>
        <w:rPr>
          <w:rFonts w:hint="eastAsia" w:ascii="仿宋" w:hAnsi="仿宋" w:eastAsia="仿宋" w:cs="仿宋"/>
          <w:b/>
          <w:bCs/>
          <w:kern w:val="2"/>
          <w:sz w:val="32"/>
          <w:szCs w:val="32"/>
        </w:rPr>
        <w:t>5、刘秋佩：</w:t>
      </w:r>
      <w:r>
        <w:rPr>
          <w:rFonts w:hint="eastAsia" w:ascii="仿宋" w:hAnsi="仿宋" w:eastAsia="仿宋" w:cs="仿宋"/>
          <w:kern w:val="2"/>
          <w:sz w:val="32"/>
          <w:szCs w:val="32"/>
        </w:rPr>
        <w:t>历任翰林院庶吉士、户部给事中、金华知府、长沙知府、江西按察司副使等职。刘秋佩，名菃，字惟馨，号秋佩。和</w:t>
      </w:r>
      <w:r>
        <w:rPr>
          <w:rFonts w:ascii="仿宋" w:hAnsi="仿宋" w:eastAsia="仿宋" w:cs="仿宋"/>
          <w:kern w:val="2"/>
          <w:sz w:val="32"/>
          <w:szCs w:val="32"/>
        </w:rPr>
        <w:t>明代著名的思想家、文学家、哲学家和军事家</w:t>
      </w:r>
      <w:r>
        <w:rPr>
          <w:rFonts w:hint="eastAsia" w:ascii="仿宋" w:hAnsi="仿宋" w:eastAsia="仿宋" w:cs="仿宋"/>
          <w:kern w:val="2"/>
          <w:sz w:val="32"/>
          <w:szCs w:val="32"/>
        </w:rPr>
        <w:t>王阳明（王守仁）同为明弘治己未科进士，并且是至交好友，在《同治重修涪州志》曾记载王阳明写给刘秋佩的诗《赠刘秋佩》、《又赠刘秋佩》。在明世宗即位后，擢升为江西省按察司副使，不久因棍伤复发，辞官回乡后创办学堂一所 “白云书院”。 后聚集藏书，择聘名师，广招生徒讲授儒学经典，并致力传授（王阳明）王守仁“致良知”与“知行合一”学说，曾为明清时期四川著名的书院之一。从而使“文风日盛，学子日多”，在人才培养、文化传播、学术繁荣，以社会教化等方面，都产生了积极的影响，承担着偏远地区普及文化知识的任务。同时也反应了刘秋佩不得已终止自己的官场生涯，创办学院，培养有识之士，延续他的政治理想。刘秋佩当政期间，分别写下《刻逆珰刘瑾疏》、《荐兵部尚书刘大夏疏》、《白云书院记》等文章。王阳明对刘秋佩评价甚高，曾赠：“骨鲠英风海外知，况于青史万年垂，紫雾四塞麟惊去，红日重光凤落仪，天夺忠良谁可问，神为雷电鬼难知，莫邪亘古无终秘，屈轶何时到玉墀”，又赠刘秋佩“检点同年三百辈，大都碌碌在风尘。西川若也无秋佩，谁作乾坤不老人”。</w:t>
      </w:r>
    </w:p>
    <w:p w14:paraId="265677D2">
      <w:pPr>
        <w:pStyle w:val="7"/>
        <w:widowControl/>
        <w:spacing w:beforeAutospacing="0" w:afterAutospacing="0"/>
        <w:ind w:firstLine="640" w:firstLineChars="200"/>
        <w:jc w:val="both"/>
        <w:rPr>
          <w:rFonts w:ascii="仿宋" w:hAnsi="仿宋" w:eastAsia="仿宋" w:cs="仿宋"/>
          <w:kern w:val="2"/>
          <w:sz w:val="32"/>
          <w:szCs w:val="32"/>
        </w:rPr>
      </w:pPr>
      <w:r>
        <w:rPr>
          <w:rFonts w:hint="eastAsia" w:ascii="仿宋" w:hAnsi="仿宋" w:eastAsia="仿宋" w:cs="仿宋"/>
          <w:b/>
          <w:bCs/>
          <w:kern w:val="2"/>
          <w:sz w:val="32"/>
          <w:szCs w:val="32"/>
        </w:rPr>
        <w:t>6、田秋</w:t>
      </w:r>
      <w:r>
        <w:rPr>
          <w:rFonts w:hint="eastAsia" w:ascii="仿宋" w:hAnsi="仿宋" w:eastAsia="仿宋" w:cs="仿宋"/>
          <w:kern w:val="2"/>
          <w:sz w:val="32"/>
          <w:szCs w:val="32"/>
        </w:rPr>
        <w:t>，字汝力，号西麓，土家族，贵州思南府水德司</w:t>
      </w:r>
      <w:r>
        <w:rPr>
          <w:rFonts w:hint="eastAsia" w:ascii="仿宋" w:hAnsi="仿宋" w:eastAsia="仿宋" w:cs="仿宋"/>
          <w:kern w:val="2"/>
          <w:sz w:val="32"/>
          <w:szCs w:val="32"/>
          <w:lang w:eastAsia="zh-CN"/>
        </w:rPr>
        <w:t>（</w:t>
      </w:r>
      <w:r>
        <w:rPr>
          <w:rFonts w:hint="eastAsia" w:ascii="仿宋" w:hAnsi="仿宋" w:eastAsia="仿宋" w:cs="仿宋"/>
          <w:kern w:val="2"/>
          <w:sz w:val="32"/>
          <w:szCs w:val="32"/>
        </w:rPr>
        <w:t>今思南县城</w:t>
      </w:r>
      <w:r>
        <w:rPr>
          <w:rFonts w:hint="eastAsia" w:ascii="仿宋" w:hAnsi="仿宋" w:eastAsia="仿宋" w:cs="仿宋"/>
          <w:kern w:val="2"/>
          <w:sz w:val="32"/>
          <w:szCs w:val="32"/>
          <w:lang w:eastAsia="zh-CN"/>
        </w:rPr>
        <w:t>）</w:t>
      </w:r>
      <w:r>
        <w:rPr>
          <w:rFonts w:hint="eastAsia" w:ascii="仿宋" w:hAnsi="仿宋" w:eastAsia="仿宋" w:cs="仿宋"/>
          <w:kern w:val="2"/>
          <w:sz w:val="32"/>
          <w:szCs w:val="32"/>
        </w:rPr>
        <w:t>人 ，明代进士，官至广东布政使。为官二十年，直言敢谏，廉洁奉公。他是开发贵州人才，兴办州县学校的先贤，功德卓著，业绩昭然。贵州自明朝永乐十一年</w:t>
      </w:r>
      <w:r>
        <w:rPr>
          <w:rFonts w:hint="eastAsia" w:ascii="仿宋" w:hAnsi="仿宋" w:eastAsia="仿宋" w:cs="仿宋"/>
          <w:kern w:val="2"/>
          <w:sz w:val="32"/>
          <w:szCs w:val="32"/>
          <w:lang w:eastAsia="zh-CN"/>
        </w:rPr>
        <w:t>（</w:t>
      </w:r>
      <w:r>
        <w:rPr>
          <w:rFonts w:hint="eastAsia" w:ascii="仿宋" w:hAnsi="仿宋" w:eastAsia="仿宋" w:cs="仿宋"/>
          <w:kern w:val="2"/>
          <w:sz w:val="32"/>
          <w:szCs w:val="32"/>
        </w:rPr>
        <w:t>1413</w:t>
      </w:r>
      <w:r>
        <w:rPr>
          <w:rFonts w:hint="eastAsia" w:ascii="仿宋" w:hAnsi="仿宋" w:eastAsia="仿宋" w:cs="仿宋"/>
          <w:kern w:val="2"/>
          <w:sz w:val="32"/>
          <w:szCs w:val="32"/>
          <w:lang w:eastAsia="zh-CN"/>
        </w:rPr>
        <w:t>）</w:t>
      </w:r>
      <w:r>
        <w:rPr>
          <w:rFonts w:hint="eastAsia" w:ascii="仿宋" w:hAnsi="仿宋" w:eastAsia="仿宋" w:cs="仿宋"/>
          <w:kern w:val="2"/>
          <w:sz w:val="32"/>
          <w:szCs w:val="32"/>
        </w:rPr>
        <w:t>建省至</w:t>
      </w:r>
      <w:r>
        <w:fldChar w:fldCharType="begin"/>
      </w:r>
      <w:r>
        <w:instrText xml:space="preserve"> HYPERLINK "http://baike.so.com/doc/3078527-27279919.html" \t "http://baike.so.com/doc/_blank" </w:instrText>
      </w:r>
      <w:r>
        <w:fldChar w:fldCharType="separate"/>
      </w:r>
      <w:r>
        <w:rPr>
          <w:rFonts w:hint="eastAsia" w:ascii="仿宋" w:hAnsi="仿宋" w:eastAsia="仿宋" w:cs="仿宋"/>
          <w:kern w:val="2"/>
          <w:sz w:val="32"/>
          <w:szCs w:val="32"/>
        </w:rPr>
        <w:t>嘉靖</w:t>
      </w:r>
      <w:r>
        <w:rPr>
          <w:rFonts w:hint="eastAsia" w:ascii="仿宋" w:hAnsi="仿宋" w:eastAsia="仿宋" w:cs="仿宋"/>
          <w:kern w:val="2"/>
          <w:sz w:val="32"/>
          <w:szCs w:val="32"/>
        </w:rPr>
        <w:fldChar w:fldCharType="end"/>
      </w:r>
      <w:r>
        <w:rPr>
          <w:rFonts w:hint="eastAsia" w:ascii="仿宋" w:hAnsi="仿宋" w:eastAsia="仿宋" w:cs="仿宋"/>
          <w:kern w:val="2"/>
          <w:sz w:val="32"/>
          <w:szCs w:val="32"/>
        </w:rPr>
        <w:t>的百余年间，全国13省有12省都有乡试科场。惟独贵州科考仍归并于云南省，凡要考举人的学子都得到云南昆明应试。千里迢迢，道路崎岖，行旅艰难，这对贵州选贤育才带来很大不利。贵州抚按也曾向朝廷申报自设考场，未能如愿。往往被朝廷以"旧制难改"或"旧制不可轻改"而了之。这样，就造成了贵州教育的发展缓慢，边远州县的教育就更落后了。田秋于明世宗嘉靖九年</w:t>
      </w:r>
      <w:r>
        <w:rPr>
          <w:rFonts w:hint="eastAsia" w:ascii="仿宋" w:hAnsi="仿宋" w:eastAsia="仿宋" w:cs="仿宋"/>
          <w:kern w:val="2"/>
          <w:sz w:val="32"/>
          <w:szCs w:val="32"/>
          <w:lang w:eastAsia="zh-CN"/>
        </w:rPr>
        <w:t>（</w:t>
      </w:r>
      <w:r>
        <w:rPr>
          <w:rFonts w:hint="eastAsia" w:ascii="仿宋" w:hAnsi="仿宋" w:eastAsia="仿宋" w:cs="仿宋"/>
          <w:kern w:val="2"/>
          <w:sz w:val="32"/>
          <w:szCs w:val="32"/>
        </w:rPr>
        <w:t>公元1530年</w:t>
      </w:r>
      <w:r>
        <w:rPr>
          <w:rFonts w:hint="eastAsia" w:ascii="仿宋" w:hAnsi="仿宋" w:eastAsia="仿宋" w:cs="仿宋"/>
          <w:kern w:val="2"/>
          <w:sz w:val="32"/>
          <w:szCs w:val="32"/>
          <w:lang w:eastAsia="zh-CN"/>
        </w:rPr>
        <w:t>）</w:t>
      </w:r>
      <w:r>
        <w:rPr>
          <w:rFonts w:hint="eastAsia" w:ascii="仿宋" w:hAnsi="仿宋" w:eastAsia="仿宋" w:cs="仿宋"/>
          <w:kern w:val="2"/>
          <w:sz w:val="32"/>
          <w:szCs w:val="32"/>
        </w:rPr>
        <w:t>向皇帝上《开设贤科以宏文教疏》，奏请在贵州独立设乡试考场。十四年</w:t>
      </w:r>
      <w:r>
        <w:rPr>
          <w:rFonts w:hint="eastAsia" w:ascii="仿宋" w:hAnsi="仿宋" w:eastAsia="仿宋" w:cs="仿宋"/>
          <w:kern w:val="2"/>
          <w:sz w:val="32"/>
          <w:szCs w:val="32"/>
          <w:lang w:eastAsia="zh-CN"/>
        </w:rPr>
        <w:t>（</w:t>
      </w:r>
      <w:r>
        <w:rPr>
          <w:rFonts w:hint="eastAsia" w:ascii="仿宋" w:hAnsi="仿宋" w:eastAsia="仿宋" w:cs="仿宋"/>
          <w:kern w:val="2"/>
          <w:sz w:val="32"/>
          <w:szCs w:val="32"/>
        </w:rPr>
        <w:t>公元1535年</w:t>
      </w:r>
      <w:r>
        <w:rPr>
          <w:rFonts w:hint="eastAsia" w:ascii="仿宋" w:hAnsi="仿宋" w:eastAsia="仿宋" w:cs="仿宋"/>
          <w:kern w:val="2"/>
          <w:sz w:val="32"/>
          <w:szCs w:val="32"/>
          <w:lang w:eastAsia="zh-CN"/>
        </w:rPr>
        <w:t>）</w:t>
      </w:r>
      <w:r>
        <w:rPr>
          <w:rFonts w:hint="eastAsia" w:ascii="仿宋" w:hAnsi="仿宋" w:eastAsia="仿宋" w:cs="仿宋"/>
          <w:kern w:val="2"/>
          <w:sz w:val="32"/>
          <w:szCs w:val="32"/>
        </w:rPr>
        <w:t>，获得朝廷批准。十六年</w:t>
      </w:r>
      <w:r>
        <w:rPr>
          <w:rFonts w:hint="eastAsia" w:ascii="仿宋" w:hAnsi="仿宋" w:eastAsia="仿宋" w:cs="仿宋"/>
          <w:kern w:val="2"/>
          <w:sz w:val="32"/>
          <w:szCs w:val="32"/>
          <w:lang w:eastAsia="zh-CN"/>
        </w:rPr>
        <w:t>（</w:t>
      </w:r>
      <w:r>
        <w:rPr>
          <w:rFonts w:hint="eastAsia" w:ascii="仿宋" w:hAnsi="仿宋" w:eastAsia="仿宋" w:cs="仿宋"/>
          <w:kern w:val="2"/>
          <w:sz w:val="32"/>
          <w:szCs w:val="32"/>
        </w:rPr>
        <w:t>公元1537年</w:t>
      </w:r>
      <w:r>
        <w:rPr>
          <w:rFonts w:hint="eastAsia" w:ascii="仿宋" w:hAnsi="仿宋" w:eastAsia="仿宋" w:cs="仿宋"/>
          <w:kern w:val="2"/>
          <w:sz w:val="32"/>
          <w:szCs w:val="32"/>
          <w:lang w:eastAsia="zh-CN"/>
        </w:rPr>
        <w:t>）</w:t>
      </w:r>
      <w:r>
        <w:rPr>
          <w:rFonts w:hint="eastAsia" w:ascii="仿宋" w:hAnsi="仿宋" w:eastAsia="仿宋" w:cs="仿宋"/>
          <w:kern w:val="2"/>
          <w:sz w:val="32"/>
          <w:szCs w:val="32"/>
        </w:rPr>
        <w:t>，贵州首次开科，从此贵州人才四起，直追中原。</w:t>
      </w:r>
    </w:p>
    <w:p w14:paraId="441768D4">
      <w:pPr>
        <w:pStyle w:val="7"/>
        <w:widowControl/>
        <w:spacing w:beforeAutospacing="0" w:afterAutospacing="0"/>
        <w:ind w:left="210" w:leftChars="100" w:firstLine="640" w:firstLineChars="200"/>
        <w:jc w:val="both"/>
        <w:rPr>
          <w:rFonts w:ascii="仿宋" w:hAnsi="仿宋" w:eastAsia="仿宋" w:cs="仿宋"/>
          <w:sz w:val="32"/>
          <w:szCs w:val="32"/>
        </w:rPr>
      </w:pPr>
      <w:r>
        <w:rPr>
          <w:rFonts w:hint="eastAsia" w:ascii="仿宋" w:hAnsi="仿宋" w:eastAsia="仿宋" w:cs="仿宋"/>
          <w:b/>
          <w:bCs/>
          <w:sz w:val="32"/>
          <w:szCs w:val="32"/>
        </w:rPr>
        <w:t>【展现形式】</w:t>
      </w:r>
      <w:r>
        <w:rPr>
          <w:rFonts w:hint="eastAsia" w:ascii="仿宋" w:hAnsi="仿宋" w:eastAsia="仿宋" w:cs="仿宋"/>
          <w:sz w:val="32"/>
          <w:szCs w:val="32"/>
        </w:rPr>
        <w:t>浮雕、塑像、简介。并以人物代表性文章、事迹进行生动展示。</w:t>
      </w:r>
    </w:p>
    <w:p w14:paraId="338ADCBE">
      <w:pPr>
        <w:pStyle w:val="7"/>
        <w:widowControl/>
        <w:spacing w:beforeAutospacing="0" w:afterAutospacing="0"/>
        <w:ind w:left="210" w:leftChars="100" w:firstLine="640" w:firstLineChars="200"/>
        <w:jc w:val="both"/>
      </w:pPr>
      <w:r>
        <w:rPr>
          <w:rFonts w:hint="eastAsia" w:ascii="仿宋" w:hAnsi="仿宋" w:eastAsia="仿宋" w:cs="仿宋"/>
          <w:b/>
          <w:bCs/>
          <w:sz w:val="32"/>
          <w:szCs w:val="32"/>
        </w:rPr>
        <w:t>【展品】</w:t>
      </w:r>
      <w:r>
        <w:rPr>
          <w:rFonts w:hint="eastAsia" w:ascii="仿宋" w:hAnsi="仿宋" w:eastAsia="仿宋" w:cs="仿宋"/>
          <w:sz w:val="32"/>
          <w:szCs w:val="32"/>
        </w:rPr>
        <w:t>征集展出名人相关的遗物和复制品。</w:t>
      </w:r>
    </w:p>
    <w:p w14:paraId="7E92E606">
      <w:pPr>
        <w:jc w:val="center"/>
        <w:rPr>
          <w:rFonts w:ascii="黑体" w:hAnsi="黑体" w:eastAsia="黑体" w:cs="黑体"/>
          <w:b/>
          <w:bCs/>
          <w:sz w:val="44"/>
          <w:szCs w:val="44"/>
        </w:rPr>
      </w:pPr>
    </w:p>
    <w:p w14:paraId="6D65C205">
      <w:pPr>
        <w:jc w:val="center"/>
        <w:rPr>
          <w:rFonts w:ascii="方正黑体_GBK" w:hAnsi="方正黑体_GBK" w:eastAsia="方正黑体_GBK" w:cs="方正黑体_GBK"/>
          <w:sz w:val="44"/>
          <w:szCs w:val="44"/>
        </w:rPr>
      </w:pPr>
      <w:r>
        <w:rPr>
          <w:rFonts w:hint="eastAsia" w:ascii="方正黑体_GBK" w:hAnsi="方正黑体_GBK" w:eastAsia="方正黑体_GBK" w:cs="方正黑体_GBK"/>
          <w:sz w:val="44"/>
          <w:szCs w:val="44"/>
        </w:rPr>
        <w:t>第三部分 大河绝唱 技艺乌江</w:t>
      </w:r>
    </w:p>
    <w:p w14:paraId="402D6896">
      <w:pPr>
        <w:rPr>
          <w:rFonts w:ascii="仿宋" w:hAnsi="仿宋" w:eastAsia="仿宋" w:cs="仿宋"/>
          <w:bCs/>
          <w:sz w:val="32"/>
          <w:szCs w:val="32"/>
        </w:rPr>
      </w:pPr>
    </w:p>
    <w:p w14:paraId="302C1E7C">
      <w:pPr>
        <w:ind w:firstLine="645"/>
        <w:rPr>
          <w:rFonts w:ascii="仿宋" w:hAnsi="仿宋" w:eastAsia="仿宋" w:cs="仿宋"/>
          <w:bCs/>
          <w:sz w:val="32"/>
          <w:szCs w:val="32"/>
        </w:rPr>
      </w:pPr>
      <w:r>
        <w:fldChar w:fldCharType="begin"/>
      </w:r>
      <w:r>
        <w:instrText xml:space="preserve"> HYPERLINK "http://www.so.com/s?q=%E4%B9%8C%E6%B1%9F&amp;ie=utf-8&amp;src=internal_wenda_recommend_textn" \t "https://wenda.so.com/q/_blank" </w:instrText>
      </w:r>
      <w:r>
        <w:fldChar w:fldCharType="separate"/>
      </w:r>
      <w:r>
        <w:rPr>
          <w:rFonts w:hint="eastAsia" w:ascii="仿宋" w:hAnsi="仿宋" w:eastAsia="仿宋" w:cs="仿宋"/>
          <w:bCs/>
          <w:sz w:val="32"/>
          <w:szCs w:val="32"/>
        </w:rPr>
        <w:t>乌江</w:t>
      </w:r>
      <w:r>
        <w:rPr>
          <w:rFonts w:hint="eastAsia" w:ascii="仿宋" w:hAnsi="仿宋" w:eastAsia="仿宋" w:cs="仿宋"/>
          <w:bCs/>
          <w:sz w:val="32"/>
          <w:szCs w:val="32"/>
        </w:rPr>
        <w:fldChar w:fldCharType="end"/>
      </w:r>
      <w:r>
        <w:fldChar w:fldCharType="begin"/>
      </w:r>
      <w:r>
        <w:instrText xml:space="preserve"> HYPERLINK "http://www.so.com/s?q=%E6%B5%81%E5%9F%9F&amp;ie=utf-8&amp;src=internal_wenda_recommend_textn" \t "https://wenda.so.com/q/_blank" </w:instrText>
      </w:r>
      <w:r>
        <w:fldChar w:fldCharType="separate"/>
      </w:r>
      <w:r>
        <w:rPr>
          <w:rFonts w:hint="eastAsia" w:ascii="仿宋" w:hAnsi="仿宋" w:eastAsia="仿宋" w:cs="仿宋"/>
          <w:bCs/>
          <w:sz w:val="32"/>
          <w:szCs w:val="32"/>
        </w:rPr>
        <w:t>流域</w:t>
      </w:r>
      <w:r>
        <w:rPr>
          <w:rFonts w:hint="eastAsia" w:ascii="仿宋" w:hAnsi="仿宋" w:eastAsia="仿宋" w:cs="仿宋"/>
          <w:bCs/>
          <w:sz w:val="32"/>
          <w:szCs w:val="32"/>
        </w:rPr>
        <w:fldChar w:fldCharType="end"/>
      </w:r>
      <w:r>
        <w:fldChar w:fldCharType="begin"/>
      </w:r>
      <w:r>
        <w:instrText xml:space="preserve"> HYPERLINK "http://www.so.com/s?q=%E5%9C%B0%E5%9F%9F&amp;ie=utf-8&amp;src=internal_wenda_recommend_textn" \t "https://wenda.so.com/q/_blank" </w:instrText>
      </w:r>
      <w:r>
        <w:fldChar w:fldCharType="separate"/>
      </w:r>
      <w:r>
        <w:rPr>
          <w:rFonts w:hint="eastAsia" w:ascii="仿宋" w:hAnsi="仿宋" w:eastAsia="仿宋" w:cs="仿宋"/>
          <w:bCs/>
          <w:sz w:val="32"/>
          <w:szCs w:val="32"/>
        </w:rPr>
        <w:t>地域</w:t>
      </w:r>
      <w:r>
        <w:rPr>
          <w:rFonts w:hint="eastAsia" w:ascii="仿宋" w:hAnsi="仿宋" w:eastAsia="仿宋" w:cs="仿宋"/>
          <w:bCs/>
          <w:sz w:val="32"/>
          <w:szCs w:val="32"/>
        </w:rPr>
        <w:fldChar w:fldCharType="end"/>
      </w:r>
      <w:r>
        <w:rPr>
          <w:rFonts w:hint="eastAsia" w:ascii="仿宋" w:hAnsi="仿宋" w:eastAsia="仿宋" w:cs="仿宋"/>
          <w:bCs/>
          <w:sz w:val="32"/>
          <w:szCs w:val="32"/>
        </w:rPr>
        <w:t>广袤,自然环境优美，除了汉族以外，还孕育了</w:t>
      </w:r>
      <w:r>
        <w:fldChar w:fldCharType="begin"/>
      </w:r>
      <w:r>
        <w:instrText xml:space="preserve"> HYPERLINK "http://www.so.com/s?q=%E5%9C%9F%E5%AE%B6&amp;ie=utf-8&amp;src=internal_wenda_recommend_textn" \t "https://wenda.so.com/q/_blank" </w:instrText>
      </w:r>
      <w:r>
        <w:fldChar w:fldCharType="separate"/>
      </w:r>
      <w:r>
        <w:rPr>
          <w:rFonts w:hint="eastAsia" w:ascii="仿宋" w:hAnsi="仿宋" w:eastAsia="仿宋" w:cs="仿宋"/>
          <w:bCs/>
          <w:sz w:val="32"/>
          <w:szCs w:val="32"/>
        </w:rPr>
        <w:t>土家</w:t>
      </w:r>
      <w:r>
        <w:rPr>
          <w:rFonts w:hint="eastAsia" w:ascii="仿宋" w:hAnsi="仿宋" w:eastAsia="仿宋" w:cs="仿宋"/>
          <w:bCs/>
          <w:sz w:val="32"/>
          <w:szCs w:val="32"/>
        </w:rPr>
        <w:fldChar w:fldCharType="end"/>
      </w:r>
      <w:r>
        <w:rPr>
          <w:rFonts w:hint="eastAsia" w:ascii="仿宋" w:hAnsi="仿宋" w:eastAsia="仿宋" w:cs="仿宋"/>
          <w:bCs/>
          <w:sz w:val="32"/>
          <w:szCs w:val="32"/>
        </w:rPr>
        <w:t>、苗、侗、彝、白、</w:t>
      </w:r>
      <w:r>
        <w:fldChar w:fldCharType="begin"/>
      </w:r>
      <w:r>
        <w:instrText xml:space="preserve"> HYPERLINK "http://www.so.com/s?q=%E5%B8%83%E4%BE%9D&amp;ie=utf-8&amp;src=internal_wenda_recommend_textn" \t "https://wenda.so.com/q/_blank" </w:instrText>
      </w:r>
      <w:r>
        <w:fldChar w:fldCharType="separate"/>
      </w:r>
      <w:r>
        <w:rPr>
          <w:rFonts w:hint="eastAsia" w:ascii="仿宋" w:hAnsi="仿宋" w:eastAsia="仿宋" w:cs="仿宋"/>
          <w:bCs/>
          <w:sz w:val="32"/>
          <w:szCs w:val="32"/>
        </w:rPr>
        <w:t>布依</w:t>
      </w:r>
      <w:r>
        <w:rPr>
          <w:rFonts w:hint="eastAsia" w:ascii="仿宋" w:hAnsi="仿宋" w:eastAsia="仿宋" w:cs="仿宋"/>
          <w:bCs/>
          <w:sz w:val="32"/>
          <w:szCs w:val="32"/>
        </w:rPr>
        <w:fldChar w:fldCharType="end"/>
      </w:r>
      <w:r>
        <w:rPr>
          <w:rFonts w:hint="eastAsia" w:ascii="仿宋" w:hAnsi="仿宋" w:eastAsia="仿宋" w:cs="仿宋"/>
          <w:bCs/>
          <w:sz w:val="32"/>
          <w:szCs w:val="32"/>
        </w:rPr>
        <w:t>、</w:t>
      </w:r>
      <w:r>
        <w:fldChar w:fldCharType="begin"/>
      </w:r>
      <w:r>
        <w:instrText xml:space="preserve"> HYPERLINK "http://www.so.com/s?q=%E5%93%88%E5%B0%BC&amp;ie=utf-8&amp;src=internal_wenda_recommend_textn" \t "https://wenda.so.com/q/_blank" </w:instrText>
      </w:r>
      <w:r>
        <w:fldChar w:fldCharType="separate"/>
      </w:r>
      <w:r>
        <w:rPr>
          <w:rFonts w:hint="eastAsia" w:ascii="仿宋" w:hAnsi="仿宋" w:eastAsia="仿宋" w:cs="仿宋"/>
          <w:bCs/>
          <w:sz w:val="32"/>
          <w:szCs w:val="32"/>
        </w:rPr>
        <w:t>哈尼</w:t>
      </w:r>
      <w:r>
        <w:rPr>
          <w:rFonts w:hint="eastAsia" w:ascii="仿宋" w:hAnsi="仿宋" w:eastAsia="仿宋" w:cs="仿宋"/>
          <w:bCs/>
          <w:sz w:val="32"/>
          <w:szCs w:val="32"/>
        </w:rPr>
        <w:fldChar w:fldCharType="end"/>
      </w:r>
      <w:r>
        <w:rPr>
          <w:rFonts w:hint="eastAsia" w:ascii="仿宋" w:hAnsi="仿宋" w:eastAsia="仿宋" w:cs="仿宋"/>
          <w:bCs/>
          <w:sz w:val="32"/>
          <w:szCs w:val="32"/>
        </w:rPr>
        <w:t>等20多个民族，是</w:t>
      </w:r>
      <w:r>
        <w:fldChar w:fldCharType="begin"/>
      </w:r>
      <w:r>
        <w:instrText xml:space="preserve"> HYPERLINK "http://www.so.com/s?q=%E6%88%91%E5%9B%BD&amp;ie=utf-8&amp;src=internal_wenda_recommend_textn" \t "https://wenda.so.com/q/_blank" </w:instrText>
      </w:r>
      <w:r>
        <w:fldChar w:fldCharType="separate"/>
      </w:r>
      <w:r>
        <w:rPr>
          <w:rFonts w:hint="eastAsia" w:ascii="仿宋" w:hAnsi="仿宋" w:eastAsia="仿宋" w:cs="仿宋"/>
          <w:bCs/>
          <w:sz w:val="32"/>
          <w:szCs w:val="32"/>
        </w:rPr>
        <w:t>我国</w:t>
      </w:r>
      <w:r>
        <w:rPr>
          <w:rFonts w:hint="eastAsia" w:ascii="仿宋" w:hAnsi="仿宋" w:eastAsia="仿宋" w:cs="仿宋"/>
          <w:bCs/>
          <w:sz w:val="32"/>
          <w:szCs w:val="32"/>
        </w:rPr>
        <w:fldChar w:fldCharType="end"/>
      </w:r>
      <w:r>
        <w:fldChar w:fldCharType="begin"/>
      </w:r>
      <w:r>
        <w:instrText xml:space="preserve"> HYPERLINK "http://www.so.com/s?q=%E8%A5%BF%E9%83%A8&amp;ie=utf-8&amp;src=internal_wenda_recommend_textn" \t "https://wenda.so.com/q/_blank" </w:instrText>
      </w:r>
      <w:r>
        <w:fldChar w:fldCharType="separate"/>
      </w:r>
      <w:r>
        <w:rPr>
          <w:rFonts w:hint="eastAsia" w:ascii="仿宋" w:hAnsi="仿宋" w:eastAsia="仿宋" w:cs="仿宋"/>
          <w:bCs/>
          <w:sz w:val="32"/>
          <w:szCs w:val="32"/>
        </w:rPr>
        <w:t>西部</w:t>
      </w:r>
      <w:r>
        <w:rPr>
          <w:rFonts w:hint="eastAsia" w:ascii="仿宋" w:hAnsi="仿宋" w:eastAsia="仿宋" w:cs="仿宋"/>
          <w:bCs/>
          <w:sz w:val="32"/>
          <w:szCs w:val="32"/>
        </w:rPr>
        <w:fldChar w:fldCharType="end"/>
      </w:r>
      <w:r>
        <w:fldChar w:fldCharType="begin"/>
      </w:r>
      <w:r>
        <w:instrText xml:space="preserve"> HYPERLINK "http://www.so.com/s?q=%E5%B0%91%E6%95%B0%E6%B0%91%E6%97%8F&amp;ie=utf-8&amp;src=internal_wenda_recommend_textn" \t "https://wenda.so.com/q/_blank" </w:instrText>
      </w:r>
      <w:r>
        <w:fldChar w:fldCharType="separate"/>
      </w:r>
      <w:r>
        <w:rPr>
          <w:rFonts w:hint="eastAsia" w:ascii="仿宋" w:hAnsi="仿宋" w:eastAsia="仿宋" w:cs="仿宋"/>
          <w:bCs/>
          <w:sz w:val="32"/>
          <w:szCs w:val="32"/>
        </w:rPr>
        <w:t>少数民族</w:t>
      </w:r>
      <w:r>
        <w:rPr>
          <w:rFonts w:hint="eastAsia" w:ascii="仿宋" w:hAnsi="仿宋" w:eastAsia="仿宋" w:cs="仿宋"/>
          <w:bCs/>
          <w:sz w:val="32"/>
          <w:szCs w:val="32"/>
        </w:rPr>
        <w:fldChar w:fldCharType="end"/>
      </w:r>
      <w:r>
        <w:rPr>
          <w:rFonts w:hint="eastAsia" w:ascii="仿宋" w:hAnsi="仿宋" w:eastAsia="仿宋" w:cs="仿宋"/>
          <w:bCs/>
          <w:sz w:val="32"/>
          <w:szCs w:val="32"/>
        </w:rPr>
        <w:t>的主要聚居</w:t>
      </w:r>
      <w:r>
        <w:fldChar w:fldCharType="begin"/>
      </w:r>
      <w:r>
        <w:instrText xml:space="preserve"> HYPERLINK "http://www.so.com/s?q=%E5%8C%BA%E5%9F%9F&amp;ie=utf-8&amp;src=internal_wenda_recommend_textn" \t "https://wenda.so.com/q/_blank" </w:instrText>
      </w:r>
      <w:r>
        <w:fldChar w:fldCharType="separate"/>
      </w:r>
      <w:r>
        <w:rPr>
          <w:rFonts w:hint="eastAsia" w:ascii="仿宋" w:hAnsi="仿宋" w:eastAsia="仿宋" w:cs="仿宋"/>
          <w:bCs/>
          <w:sz w:val="32"/>
          <w:szCs w:val="32"/>
        </w:rPr>
        <w:t>区域</w:t>
      </w:r>
      <w:r>
        <w:rPr>
          <w:rFonts w:hint="eastAsia" w:ascii="仿宋" w:hAnsi="仿宋" w:eastAsia="仿宋" w:cs="仿宋"/>
          <w:bCs/>
          <w:sz w:val="32"/>
          <w:szCs w:val="32"/>
        </w:rPr>
        <w:fldChar w:fldCharType="end"/>
      </w:r>
      <w:r>
        <w:rPr>
          <w:rFonts w:hint="eastAsia" w:ascii="仿宋" w:hAnsi="仿宋" w:eastAsia="仿宋" w:cs="仿宋"/>
          <w:bCs/>
          <w:sz w:val="32"/>
          <w:szCs w:val="32"/>
        </w:rPr>
        <w:t>，少数民族人口占总人口的40%。他们</w:t>
      </w:r>
      <w:r>
        <w:fldChar w:fldCharType="begin"/>
      </w:r>
      <w:r>
        <w:instrText xml:space="preserve"> HYPERLINK "http://www.so.com/s?q=%E4%B8%96%E4%BB%A3&amp;ie=utf-8&amp;src=internal_wenda_recommend_textn" \t "https://wenda.so.com/q/_blank" </w:instrText>
      </w:r>
      <w:r>
        <w:fldChar w:fldCharType="separate"/>
      </w:r>
      <w:r>
        <w:rPr>
          <w:rFonts w:hint="eastAsia" w:ascii="仿宋" w:hAnsi="仿宋" w:eastAsia="仿宋" w:cs="仿宋"/>
          <w:bCs/>
          <w:sz w:val="32"/>
          <w:szCs w:val="32"/>
        </w:rPr>
        <w:t>世代</w:t>
      </w:r>
      <w:r>
        <w:rPr>
          <w:rFonts w:hint="eastAsia" w:ascii="仿宋" w:hAnsi="仿宋" w:eastAsia="仿宋" w:cs="仿宋"/>
          <w:bCs/>
          <w:sz w:val="32"/>
          <w:szCs w:val="32"/>
        </w:rPr>
        <w:fldChar w:fldCharType="end"/>
      </w:r>
      <w:r>
        <w:rPr>
          <w:rFonts w:hint="eastAsia" w:ascii="仿宋" w:hAnsi="仿宋" w:eastAsia="仿宋" w:cs="仿宋"/>
          <w:bCs/>
          <w:sz w:val="32"/>
          <w:szCs w:val="32"/>
        </w:rPr>
        <w:t>杂居，创造了丰富灿烂的乌江文化。</w:t>
      </w:r>
      <w:r>
        <w:rPr>
          <w:rFonts w:ascii="仿宋" w:hAnsi="仿宋" w:eastAsia="仿宋" w:cs="仿宋"/>
          <w:bCs/>
          <w:sz w:val="32"/>
          <w:szCs w:val="32"/>
        </w:rPr>
        <w:t>口头文学</w:t>
      </w:r>
      <w:r>
        <w:rPr>
          <w:rFonts w:hint="eastAsia" w:ascii="仿宋" w:hAnsi="仿宋" w:eastAsia="仿宋" w:cs="仿宋"/>
          <w:bCs/>
          <w:sz w:val="32"/>
          <w:szCs w:val="32"/>
        </w:rPr>
        <w:t>、</w:t>
      </w:r>
      <w:r>
        <w:rPr>
          <w:rFonts w:ascii="仿宋" w:hAnsi="仿宋" w:eastAsia="仿宋" w:cs="仿宋"/>
          <w:bCs/>
          <w:sz w:val="32"/>
          <w:szCs w:val="32"/>
        </w:rPr>
        <w:t>传统美术、书法、音乐、舞蹈、戏剧、曲艺和杂技</w:t>
      </w:r>
      <w:r>
        <w:rPr>
          <w:rFonts w:hint="eastAsia" w:ascii="仿宋" w:hAnsi="仿宋" w:eastAsia="仿宋" w:cs="仿宋"/>
          <w:bCs/>
          <w:sz w:val="32"/>
          <w:szCs w:val="32"/>
        </w:rPr>
        <w:t>、</w:t>
      </w:r>
      <w:r>
        <w:fldChar w:fldCharType="begin"/>
      </w:r>
      <w:r>
        <w:instrText xml:space="preserve"> HYPERLINK "https://baike.so.com/doc/6972996-7195685.html" \t "https://baike.so.com/doc/_blank" </w:instrText>
      </w:r>
      <w:r>
        <w:fldChar w:fldCharType="separate"/>
      </w:r>
      <w:r>
        <w:rPr>
          <w:rFonts w:ascii="仿宋" w:hAnsi="仿宋" w:eastAsia="仿宋" w:cs="仿宋"/>
          <w:bCs/>
          <w:sz w:val="32"/>
          <w:szCs w:val="32"/>
        </w:rPr>
        <w:t>传统技艺</w:t>
      </w:r>
      <w:r>
        <w:rPr>
          <w:rFonts w:ascii="仿宋" w:hAnsi="仿宋" w:eastAsia="仿宋" w:cs="仿宋"/>
          <w:bCs/>
          <w:sz w:val="32"/>
          <w:szCs w:val="32"/>
        </w:rPr>
        <w:fldChar w:fldCharType="end"/>
      </w:r>
      <w:r>
        <w:rPr>
          <w:rFonts w:ascii="仿宋" w:hAnsi="仿宋" w:eastAsia="仿宋" w:cs="仿宋"/>
          <w:bCs/>
          <w:sz w:val="32"/>
          <w:szCs w:val="32"/>
        </w:rPr>
        <w:t>、医药和历法</w:t>
      </w:r>
      <w:r>
        <w:rPr>
          <w:rFonts w:hint="eastAsia" w:ascii="仿宋" w:hAnsi="仿宋" w:eastAsia="仿宋" w:cs="仿宋"/>
          <w:bCs/>
          <w:sz w:val="32"/>
          <w:szCs w:val="32"/>
        </w:rPr>
        <w:t>、</w:t>
      </w:r>
      <w:r>
        <w:rPr>
          <w:rFonts w:ascii="仿宋" w:hAnsi="仿宋" w:eastAsia="仿宋" w:cs="仿宋"/>
          <w:bCs/>
          <w:sz w:val="32"/>
          <w:szCs w:val="32"/>
        </w:rPr>
        <w:t>传统礼仪、节庆</w:t>
      </w:r>
      <w:r>
        <w:rPr>
          <w:rFonts w:hint="eastAsia" w:ascii="仿宋" w:hAnsi="仿宋" w:eastAsia="仿宋" w:cs="仿宋"/>
          <w:bCs/>
          <w:sz w:val="32"/>
          <w:szCs w:val="32"/>
        </w:rPr>
        <w:t>、</w:t>
      </w:r>
      <w:r>
        <w:rPr>
          <w:rFonts w:ascii="仿宋" w:hAnsi="仿宋" w:eastAsia="仿宋" w:cs="仿宋"/>
          <w:bCs/>
          <w:sz w:val="32"/>
          <w:szCs w:val="32"/>
        </w:rPr>
        <w:t>传统体育</w:t>
      </w:r>
      <w:r>
        <w:rPr>
          <w:rFonts w:hint="eastAsia" w:ascii="仿宋" w:hAnsi="仿宋" w:eastAsia="仿宋" w:cs="仿宋"/>
          <w:bCs/>
          <w:sz w:val="32"/>
          <w:szCs w:val="32"/>
        </w:rPr>
        <w:t>、</w:t>
      </w:r>
      <w:r>
        <w:rPr>
          <w:rFonts w:ascii="仿宋" w:hAnsi="仿宋" w:eastAsia="仿宋" w:cs="仿宋"/>
          <w:bCs/>
          <w:sz w:val="32"/>
          <w:szCs w:val="32"/>
        </w:rPr>
        <w:t>游艺</w:t>
      </w:r>
      <w:r>
        <w:rPr>
          <w:rFonts w:hint="eastAsia" w:ascii="仿宋" w:hAnsi="仿宋" w:eastAsia="仿宋" w:cs="仿宋"/>
          <w:bCs/>
          <w:sz w:val="32"/>
          <w:szCs w:val="32"/>
        </w:rPr>
        <w:t>等技艺在生产生活中不断发展，至今仍有传承。</w:t>
      </w:r>
    </w:p>
    <w:p w14:paraId="51FC228C">
      <w:pPr>
        <w:ind w:firstLine="645"/>
        <w:rPr>
          <w:rFonts w:ascii="仿宋" w:hAnsi="仿宋" w:eastAsia="仿宋" w:cs="仿宋"/>
          <w:bCs/>
          <w:sz w:val="32"/>
          <w:szCs w:val="32"/>
        </w:rPr>
      </w:pPr>
      <w:r>
        <w:rPr>
          <w:rFonts w:hint="eastAsia" w:ascii="仿宋" w:hAnsi="仿宋" w:eastAsia="仿宋" w:cs="仿宋"/>
          <w:bCs/>
          <w:sz w:val="32"/>
          <w:szCs w:val="32"/>
        </w:rPr>
        <w:t>音乐和舞蹈是少数民族文化中的重要组成部分。乌江流域突出的少数民族音乐和舞蹈主要包括：土家族的傩堂戏，彝族的撮泰吉、地戏、阳戏等均算是戏剧的活化石；苗族的芦笙舞、木鼓舞，布衣族、水族、瑶族的铜鼓舞，土家族的摆手舞。</w:t>
      </w:r>
    </w:p>
    <w:p w14:paraId="728AD23F">
      <w:pPr>
        <w:ind w:firstLine="645"/>
        <w:rPr>
          <w:rFonts w:ascii="仿宋_GB2312" w:hAnsi="仿宋_GB2312" w:eastAsia="仿宋_GB2312" w:cs="仿宋_GB2312"/>
          <w:sz w:val="32"/>
          <w:szCs w:val="32"/>
        </w:rPr>
      </w:pPr>
      <w:r>
        <w:rPr>
          <w:rFonts w:hint="eastAsia" w:ascii="仿宋" w:hAnsi="仿宋" w:eastAsia="仿宋" w:cs="宋体"/>
          <w:kern w:val="0"/>
          <w:sz w:val="32"/>
          <w:szCs w:val="32"/>
        </w:rPr>
        <w:t>乌江技艺主要侧重武陵山和乌江流域内具有共同性和代表性的非物质文化遗产项目，采取直观展示的手法展示少数民族服饰、乐器、歌曲、舞蹈、手工技艺、饮食。让观众走进展览馆就能了乌江流域非物质文化遗产的特色性，也能加深记忆，真正达到保护与传承、宣传与教育的目的。</w:t>
      </w:r>
    </w:p>
    <w:p w14:paraId="614B7A0E">
      <w:pPr>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b/>
          <w:bCs/>
          <w:sz w:val="32"/>
          <w:szCs w:val="32"/>
        </w:rPr>
        <w:t xml:space="preserve">一、圣俗之间 </w:t>
      </w:r>
    </w:p>
    <w:p w14:paraId="5D489FCD">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傩文化是一门古老的宗教艺术，与巫术和戏剧相关，以驱鬼逐疫，迎神纳吉为目的，是原始巫文化的流变，也起源于傩祭、傩舞。乌江流域的傩文化是本地区极具特色的民间信仰，在圣俗之间，在人鬼之间，总有傩戏和傩舞将他们沟通起来。傩文化在不同的历史时期、不同的地域、不同民族中发展的方式就有所不同。威宁彝族的“撮泰吉”保留了原始巫傩文化的形态；黔东北的傩堂戏融入了道教、佛教和民间信仰；酉阳的阳戏和安顺的地戏就淡化了宗教仪式，逐渐向娱乐、戏剧方向发展。乌江流域的傩文化种类繁多，千姿百态。</w:t>
      </w:r>
    </w:p>
    <w:p w14:paraId="7888AD52">
      <w:pPr>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  1、撮泰吉：</w:t>
      </w:r>
      <w:r>
        <w:rPr>
          <w:rFonts w:hint="eastAsia" w:ascii="仿宋_GB2312" w:hAnsi="仿宋_GB2312" w:eastAsia="仿宋_GB2312" w:cs="仿宋_GB2312"/>
          <w:sz w:val="32"/>
          <w:szCs w:val="32"/>
        </w:rPr>
        <w:t>“撮泰吉”也称“变人戏”，“撮泰吉”在彝语中的含义是“人类刚刚变成的时代”“人类变化的戏”。表演的主要形式有祭祀、耕作、喜庆、扫寨四部分，第四部分要在正月十五那天演出。</w:t>
      </w:r>
    </w:p>
    <w:p w14:paraId="51D1D5D4">
      <w:pPr>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2、傩堂戏</w:t>
      </w:r>
      <w:r>
        <w:rPr>
          <w:rFonts w:hint="eastAsia" w:ascii="仿宋_GB2312" w:hAnsi="仿宋_GB2312" w:eastAsia="仿宋_GB2312" w:cs="仿宋_GB2312"/>
          <w:sz w:val="32"/>
          <w:szCs w:val="32"/>
        </w:rPr>
        <w:t>：傩堂戏主要在思南县、沿河县、印江县、松桃县、石阡县、务川县、德江县、道真县等地盛行。但在各地的叫法各有不同，在思南叫“傩坛戏”，在务川叫“冲傩戏”，在沿河叫“还愿戏”，总的来说都是大同小异。</w:t>
      </w:r>
    </w:p>
    <w:p w14:paraId="67CB31E4">
      <w:pPr>
        <w:ind w:firstLine="640"/>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傩坛戏”祭祀分为“四大坛”和“八小坛”。“四大坛”主要有“开坛”“发文”“立楼”“搭桥或大架桥”四部分，“八小坛”主要有“领牲”“上熟”“参灶”“招魂”“祭船”“判卦”“和坛”“投表”“清册”“送神”“游傩”等，根据还愿的不同，进行增减。</w:t>
      </w:r>
    </w:p>
    <w:p w14:paraId="0A85DF8D">
      <w:pPr>
        <w:autoSpaceDE w:val="0"/>
        <w:ind w:firstLine="640" w:firstLineChars="200"/>
        <w:rPr>
          <w:rFonts w:ascii="仿宋_GB2312" w:hAnsi="仿宋_GB2312" w:eastAsia="仿宋_GB2312" w:cs="仿宋_GB2312"/>
          <w:color w:val="FF0000"/>
          <w:sz w:val="32"/>
          <w:szCs w:val="32"/>
        </w:rPr>
      </w:pPr>
      <w:r>
        <w:rPr>
          <w:rFonts w:hint="eastAsia" w:ascii="仿宋_GB2312" w:hAnsi="仿宋_GB2312" w:eastAsia="仿宋_GB2312" w:cs="仿宋_GB2312"/>
          <w:b/>
          <w:bCs/>
          <w:sz w:val="32"/>
          <w:szCs w:val="32"/>
        </w:rPr>
        <w:t>3、地戏</w:t>
      </w:r>
      <w:r>
        <w:rPr>
          <w:rFonts w:hint="eastAsia" w:ascii="仿宋_GB2312" w:hAnsi="仿宋_GB2312" w:eastAsia="仿宋_GB2312" w:cs="仿宋_GB2312"/>
          <w:sz w:val="32"/>
          <w:szCs w:val="32"/>
        </w:rPr>
        <w:t>：也称“军傩”。是屯堡文化中的一种展现形式，是在田间地头表演的一种戏剧，古时军队为了出师顺利，出师的一种军师傩仪，主要用来振奋军威，恐吓敌人，提高士气。“地戏”演出主要分为“开箱”“请神”“顶神”“扫开场”“跳神”“扫收场”“封箱”等七部分，其中“跳神”又分为“设朝”“下战表”“出兵”“回朝”等。</w:t>
      </w:r>
    </w:p>
    <w:p w14:paraId="402ABADF">
      <w:pPr>
        <w:autoSpaceDE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4、阳戏：</w:t>
      </w:r>
      <w:r>
        <w:rPr>
          <w:rFonts w:hint="eastAsia" w:ascii="仿宋_GB2312" w:hAnsi="仿宋_GB2312" w:eastAsia="仿宋_GB2312" w:cs="仿宋_GB2312"/>
          <w:sz w:val="32"/>
          <w:szCs w:val="32"/>
        </w:rPr>
        <w:t>阳戏也称为“木脸戏”“鬼脸壳戏”“还愿戏”等。阳戏历史悠久，通过祖辈口口相传的方式传承至今。主要是还愿和祈求平安，许愿祈寿求福，还愿和祈求的目的不同，又分为“子孙戏”“福戏”“贺寿戏”“仕进戏”“婚娶戏”等。</w:t>
      </w:r>
    </w:p>
    <w:p w14:paraId="57DA730A">
      <w:pPr>
        <w:autoSpaceDE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5、石柱土戏：</w:t>
      </w:r>
      <w:r>
        <w:rPr>
          <w:rFonts w:hint="eastAsia" w:ascii="仿宋_GB2312" w:hAnsi="仿宋_GB2312" w:eastAsia="仿宋_GB2312" w:cs="仿宋_GB2312"/>
          <w:sz w:val="32"/>
          <w:szCs w:val="32"/>
        </w:rPr>
        <w:t>经《中国戏曲志·四川卷》、《四川傩戏志》记载，石柱土戏在清乾隆年间广为流传，主要区域有“上到七上到七曜山，下到大寨坎，左到白羊塘，右到沙子关”。土戏班子称“箱子”，领班叫“掌坛”，剧目有神事还愿戏和民事喜庆戏两类，神事还愿戏有“引生”“请神”“发贴”“送神”等18折；民事喜庆戏有“四值功曹”“红灯记”“拨路行锋”等15个剧目。</w:t>
      </w:r>
    </w:p>
    <w:p w14:paraId="4C681CF5">
      <w:pPr>
        <w:autoSpaceDE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6、布依族傩戏：</w:t>
      </w:r>
      <w:r>
        <w:rPr>
          <w:rFonts w:hint="eastAsia" w:ascii="仿宋_GB2312" w:hAnsi="仿宋_GB2312" w:eastAsia="仿宋_GB2312" w:cs="仿宋_GB2312"/>
          <w:kern w:val="0"/>
          <w:sz w:val="32"/>
          <w:szCs w:val="32"/>
        </w:rPr>
        <w:t>布依族傩戏源于宋元时期，属傩夹戏类型，分为文戏和武戏，戏目有《酬神还愿》《拜三界公爷》《祭神树》等十余种，在布依族群众中称“大桥”和“小桥”，大桥7天以上，最多13天，有戏曲表演，戴面具，小桥3天，没有戏曲表演，不戴面具。传承方式主要靠口传心授。</w:t>
      </w:r>
    </w:p>
    <w:p w14:paraId="4366104C">
      <w:pPr>
        <w:autoSpaceDE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【展现形式】</w:t>
      </w:r>
      <w:r>
        <w:rPr>
          <w:rFonts w:hint="eastAsia" w:ascii="仿宋_GB2312" w:hAnsi="仿宋_GB2312" w:eastAsia="仿宋_GB2312" w:cs="仿宋_GB2312"/>
          <w:sz w:val="32"/>
          <w:szCs w:val="32"/>
        </w:rPr>
        <w:t>在相应位置展出各种傩戏的道具（尤其注重对傩戏面具和乐器的收集），进行对比展出。通过多媒体游客点播的形式展示各种乐器的演奏。录制各种傩戏视频，通过查询播放的方式来展示各种傩戏的表演过程。可邀请相关传承人做定期民俗类活态表演展示。</w:t>
      </w:r>
    </w:p>
    <w:p w14:paraId="4EF69130">
      <w:pPr>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【展品】</w:t>
      </w:r>
      <w:r>
        <w:rPr>
          <w:rFonts w:hint="eastAsia" w:ascii="仿宋_GB2312" w:hAnsi="仿宋_GB2312" w:eastAsia="仿宋_GB2312" w:cs="仿宋_GB2312"/>
          <w:sz w:val="32"/>
          <w:szCs w:val="32"/>
        </w:rPr>
        <w:t>令旗、牛角、师刀、牌带、令牌、神鞭、神棍、宝剑、卦子、木鱼、神鼓、戏服锣、鼓、脸子（五色相：文、武、老、少、女等将，此外还有道人、小军、土地、麻和尚）大锣、大钹、勾锣、鼓、面具。</w:t>
      </w:r>
    </w:p>
    <w:p w14:paraId="72D84E5D">
      <w:pPr>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b/>
          <w:bCs/>
          <w:sz w:val="32"/>
          <w:szCs w:val="32"/>
        </w:rPr>
        <w:t xml:space="preserve">二、乐动江岸 </w:t>
      </w:r>
    </w:p>
    <w:p w14:paraId="7D02C0C5">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歌舞是少数民族文化的重要组成部分。乌江流域的歌曲以山歌为主，</w:t>
      </w:r>
      <w:r>
        <w:rPr>
          <w:rFonts w:hint="eastAsia" w:ascii="仿宋_GB2312" w:hAnsi="仿宋_GB2312" w:eastAsia="仿宋_GB2312" w:cs="仿宋_GB2312"/>
          <w:color w:val="333333"/>
          <w:kern w:val="0"/>
          <w:sz w:val="32"/>
          <w:szCs w:val="32"/>
        </w:rPr>
        <w:t>具有特殊的节奏、音韵、章句和曲调。</w:t>
      </w:r>
      <w:r>
        <w:rPr>
          <w:rFonts w:hint="eastAsia" w:ascii="仿宋_GB2312" w:hAnsi="仿宋_GB2312" w:eastAsia="仿宋_GB2312" w:cs="仿宋_GB2312"/>
          <w:sz w:val="32"/>
          <w:szCs w:val="32"/>
        </w:rPr>
        <w:t>在《诗经·园有桃》记载：“</w:t>
      </w:r>
      <w:r>
        <w:rPr>
          <w:rFonts w:hint="eastAsia" w:ascii="仿宋_GB2312" w:hAnsi="仿宋_GB2312" w:eastAsia="仿宋_GB2312" w:cs="仿宋_GB2312"/>
          <w:color w:val="333333"/>
          <w:kern w:val="0"/>
          <w:sz w:val="32"/>
          <w:szCs w:val="32"/>
        </w:rPr>
        <w:t>心之懮矣﹐我歌且谣</w:t>
      </w:r>
      <w:r>
        <w:rPr>
          <w:rFonts w:hint="eastAsia" w:ascii="仿宋_GB2312" w:hAnsi="仿宋_GB2312" w:eastAsia="仿宋_GB2312" w:cs="仿宋_GB2312"/>
          <w:sz w:val="32"/>
          <w:szCs w:val="32"/>
        </w:rPr>
        <w:t>”。民歌民谣</w:t>
      </w:r>
      <w:r>
        <w:rPr>
          <w:rFonts w:hint="eastAsia" w:ascii="仿宋_GB2312" w:hAnsi="仿宋_GB2312" w:eastAsia="仿宋_GB2312" w:cs="仿宋_GB2312"/>
          <w:color w:val="333333"/>
          <w:kern w:val="0"/>
          <w:sz w:val="32"/>
          <w:szCs w:val="32"/>
        </w:rPr>
        <w:t>是劳动人民集体的口头诗歌创作，大致分为﹕劳动歌﹑生活歌﹑时政歌﹑仪礼歌﹑情歌五类。</w:t>
      </w:r>
      <w:r>
        <w:rPr>
          <w:rFonts w:hint="eastAsia" w:ascii="仿宋_GB2312" w:hAnsi="仿宋_GB2312" w:eastAsia="仿宋_GB2312" w:cs="仿宋_GB2312"/>
          <w:sz w:val="32"/>
          <w:szCs w:val="32"/>
        </w:rPr>
        <w:t>乌江流域和武陵山历来就有“民歌之乡”美誉，地方民族特色非常浓郁，歌谣种类繁多，内容丰富，历史悠久。先民来到山高密林，野兽成群，人烟稀少，荒芜之地，为了驱赶野兽，保护人畜和庄稼，世代传唱歌谣。舞蹈则是应生活文娱所需，以生产劳动为基础，辅以音乐歌曲的律动而形成。丰富而热闹的民族歌舞既能丰富生活，又能增进彼此之间的感情。</w:t>
      </w:r>
    </w:p>
    <w:p w14:paraId="327785FE">
      <w:pPr>
        <w:ind w:firstLine="640" w:firstLineChars="200"/>
        <w:rPr>
          <w:rFonts w:ascii="仿宋_GB2312" w:hAnsi="仿宋_GB2312" w:eastAsia="仿宋_GB2312" w:cs="仿宋_GB2312"/>
          <w:color w:val="333333"/>
          <w:kern w:val="0"/>
          <w:sz w:val="32"/>
          <w:szCs w:val="32"/>
        </w:rPr>
      </w:pPr>
      <w:r>
        <w:rPr>
          <w:rFonts w:hint="eastAsia" w:ascii="仿宋_GB2312" w:hAnsi="仿宋_GB2312" w:eastAsia="仿宋_GB2312" w:cs="仿宋_GB2312"/>
          <w:sz w:val="32"/>
          <w:szCs w:val="32"/>
        </w:rPr>
        <w:t>1、后坪山歌：</w:t>
      </w:r>
      <w:r>
        <w:rPr>
          <w:rFonts w:hint="eastAsia" w:ascii="仿宋_GB2312" w:hAnsi="仿宋_GB2312" w:eastAsia="仿宋_GB2312" w:cs="仿宋_GB2312"/>
          <w:color w:val="333333"/>
          <w:kern w:val="0"/>
          <w:sz w:val="32"/>
          <w:szCs w:val="32"/>
        </w:rPr>
        <w:t>后坪山歌广泛流传在后坪乡所有辖区，其主要通过人们在生产生活中口传记忆而来，特征有音调沉稳浑厚，跳跃性强；歌词内容丰富；表现形式有个唱、盘歌、集体唱、配合唢呐鼓乐唱等；种类主要分为劳动歌、生活歌、情歌、仪式歌、时政歌等。人们在闲暇休息、生产劳动、走亲访友及青年恋爱等场合中都要唱山歌。</w:t>
      </w:r>
    </w:p>
    <w:p w14:paraId="10CB0E19">
      <w:pPr>
        <w:ind w:firstLine="640" w:firstLineChars="200"/>
        <w:rPr>
          <w:rFonts w:ascii="仿宋_GB2312" w:hAnsi="仿宋_GB2312" w:eastAsia="仿宋_GB2312" w:cs="仿宋_GB2312"/>
          <w:color w:val="333333"/>
          <w:kern w:val="0"/>
          <w:sz w:val="32"/>
          <w:szCs w:val="32"/>
        </w:rPr>
      </w:pPr>
      <w:r>
        <w:rPr>
          <w:rFonts w:hint="eastAsia" w:ascii="仿宋_GB2312" w:hAnsi="仿宋_GB2312" w:eastAsia="仿宋_GB2312" w:cs="仿宋_GB2312"/>
          <w:sz w:val="32"/>
          <w:szCs w:val="32"/>
        </w:rPr>
        <w:t>2、酉阳古歌：</w:t>
      </w:r>
      <w:r>
        <w:rPr>
          <w:rFonts w:hint="eastAsia" w:ascii="仿宋_GB2312" w:hAnsi="仿宋_GB2312" w:eastAsia="仿宋_GB2312" w:cs="仿宋_GB2312"/>
          <w:color w:val="333333"/>
          <w:kern w:val="0"/>
          <w:sz w:val="32"/>
          <w:szCs w:val="32"/>
        </w:rPr>
        <w:t>酉阳民歌可追溯到上古时代的巴渝歌舞，已挖掘到的民歌约有一千七百多首，其中最有特色的是号子，以黑水号子、楠木号子和井岗号子为代表。号子音乐表现出清新悦耳的风格，自然流畅，别具特色。酉阳民歌还有山歌、儿歌、祭祀歌等多种类型。其中山歌旋律优美，歌词可即兴发挥，演唱时如遇到对手，此落彼起，往往竟日不休。</w:t>
      </w:r>
    </w:p>
    <w:p w14:paraId="3112A48D">
      <w:pPr>
        <w:ind w:firstLine="640" w:firstLineChars="200"/>
        <w:rPr>
          <w:rFonts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3、秀山民歌：秀山民歌可追溯到上古时代的巴渝歌舞，历史悠久。其在发展过程中孕育了秀山花灯歌舞音乐，秀山民歌数量上千。秀山民歌可分为劳动歌、山歌、风俗歌、生活歌四大品类，以《黄杨扁担》为突出代表。其多数作品节奏规整，绝大部分为徵调式，歌曲伴奏更为复杂，多采用堂鼓、竹笛、大小唢呐、大筒等乐器。衬腔有长有短，运用灵活。</w:t>
      </w:r>
    </w:p>
    <w:p w14:paraId="50046E8C">
      <w:pPr>
        <w:ind w:firstLine="640" w:firstLineChars="200"/>
        <w:rPr>
          <w:rFonts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4、鞍子苗歌：彭水县鞍子镇一带的苗族民歌，鞍子苗歌内容丰富，按类别分：有劳动歌仪式歌、情歌、生活歌、历史歌、儿歌等；按表现形式分：有独唱、合唱、对唱、一领众唱（打音）、多领众唱、齐唱等；按歌词结构分：有五言、七言句、十字句和长短句；按唱腔分:主要有高腔、平腔、混腔三大类；按曲式分:有号子、小调、连句、盘歌等。</w:t>
      </w:r>
    </w:p>
    <w:p w14:paraId="1A1AC229">
      <w:pPr>
        <w:spacing w:line="240" w:lineRule="atLeast"/>
        <w:ind w:firstLine="640" w:firstLineChars="200"/>
        <w:rPr>
          <w:rFonts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5、梅子山歌：梅子山歌是一种流传于彭水梅子为中心并遍及周边山区的，人们在个体劳动或群体娱乐中为了自慰自娱而唱的节奏自由、歌腔舒展，旋律悠长的山地民歌。梅子山歌源于生产和生活，以号子为主，突出特点是以山野为歌唱场地，歌唱内容十分丰富，情感深厚，声腔</w:t>
      </w:r>
      <w:r>
        <w:rPr>
          <w:rFonts w:hint="eastAsia" w:ascii="仿宋_GB2312" w:hAnsi="仿宋_GB2312" w:eastAsia="仿宋_GB2312" w:cs="仿宋_GB2312"/>
          <w:color w:val="333333"/>
          <w:kern w:val="0"/>
          <w:sz w:val="32"/>
          <w:szCs w:val="32"/>
          <w:lang w:val="en-US" w:eastAsia="zh-CN"/>
        </w:rPr>
        <w:t>高亢</w:t>
      </w:r>
      <w:r>
        <w:rPr>
          <w:rFonts w:hint="eastAsia" w:ascii="仿宋_GB2312" w:hAnsi="仿宋_GB2312" w:eastAsia="仿宋_GB2312" w:cs="仿宋_GB2312"/>
          <w:color w:val="333333"/>
          <w:kern w:val="0"/>
          <w:sz w:val="32"/>
          <w:szCs w:val="32"/>
        </w:rPr>
        <w:t>激昂，旋律跳荡起伏，十分别致，形成一种有别于其他地域的民歌特质。</w:t>
      </w:r>
    </w:p>
    <w:p w14:paraId="751E361D">
      <w:pPr>
        <w:spacing w:line="240" w:lineRule="atLeast"/>
        <w:ind w:firstLine="640" w:firstLineChars="200"/>
        <w:rPr>
          <w:rFonts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6、石城情歌：石城情歌以黔江石城为中心，在各类歌谣中，情歌最多，抒发男女青年由相爱而激发出的悲欢离合，体现了劳动人民纯真健康的恋爱观和审美情操，情歌大多都是随着山坡田野劳动或生活而产生的，又称“喊歌”，其曲调高亢，与号子气质相似，但没有号子的强烈、严谨，歌唱性较强，多颤音、滑音，是一种自由悠扬的田野抒情曲。</w:t>
      </w:r>
    </w:p>
    <w:p w14:paraId="172BA50D">
      <w:pPr>
        <w:spacing w:line="240" w:lineRule="atLeast"/>
        <w:ind w:firstLine="640" w:firstLineChars="200"/>
        <w:rPr>
          <w:rFonts w:ascii="宋体" w:hAnsi="宋体"/>
          <w:sz w:val="24"/>
        </w:rPr>
      </w:pPr>
      <w:r>
        <w:rPr>
          <w:rFonts w:hint="eastAsia" w:ascii="仿宋_GB2312" w:hAnsi="仿宋_GB2312" w:eastAsia="仿宋_GB2312" w:cs="仿宋_GB2312"/>
          <w:color w:val="333333"/>
          <w:kern w:val="0"/>
          <w:sz w:val="32"/>
          <w:szCs w:val="32"/>
        </w:rPr>
        <w:t>7、鸭平吹打：鸭平吹打是武隆西北部地区农村千百年来盛行的民间文化活动。“吹打” 班子一般由5—6人组成，以吹奏唢喇和打耍锣鼓相互完美结合。唢呐在演奏中高亢洪亮，主要起烘托气氛的作用，与铿锵激越鼓锣声相互交替演奏，又和谐地融为一体，是劳动、婚丧以及宗教祭祀活动的主要民俗内容，能达到</w:t>
      </w:r>
      <w:r>
        <w:rPr>
          <w:rFonts w:hint="eastAsia" w:ascii="仿宋_GB2312" w:hAnsi="仿宋_GB2312" w:eastAsia="仿宋_GB2312" w:cs="仿宋_GB2312"/>
          <w:color w:val="333333"/>
          <w:kern w:val="0"/>
          <w:sz w:val="32"/>
          <w:szCs w:val="32"/>
          <w:lang w:val="en-US" w:eastAsia="zh-CN"/>
        </w:rPr>
        <w:t>舒缓</w:t>
      </w:r>
      <w:r>
        <w:rPr>
          <w:rFonts w:hint="eastAsia" w:ascii="仿宋_GB2312" w:hAnsi="仿宋_GB2312" w:eastAsia="仿宋_GB2312" w:cs="仿宋_GB2312"/>
          <w:color w:val="333333"/>
          <w:kern w:val="0"/>
          <w:sz w:val="32"/>
          <w:szCs w:val="32"/>
        </w:rPr>
        <w:t>疲劳，调节情绪，营造欢乐的目的。</w:t>
      </w:r>
    </w:p>
    <w:p w14:paraId="52098AFD">
      <w:pPr>
        <w:spacing w:line="240" w:lineRule="atLeast"/>
        <w:ind w:firstLine="640" w:firstLineChars="200"/>
        <w:rPr>
          <w:rFonts w:ascii="仿宋_GB2312" w:hAnsi="仿宋_GB2312" w:eastAsia="仿宋_GB2312" w:cs="仿宋_GB2312"/>
          <w:color w:val="333333"/>
          <w:kern w:val="0"/>
          <w:sz w:val="32"/>
          <w:szCs w:val="32"/>
        </w:rPr>
      </w:pPr>
      <w:r>
        <w:rPr>
          <w:rFonts w:hint="eastAsia" w:ascii="仿宋_GB2312" w:hAnsi="仿宋_GB2312" w:cs="仿宋_GB2312"/>
          <w:color w:val="333333"/>
          <w:kern w:val="0"/>
          <w:sz w:val="32"/>
          <w:szCs w:val="32"/>
        </w:rPr>
        <w:t>8、</w:t>
      </w:r>
      <w:r>
        <w:rPr>
          <w:rFonts w:hint="eastAsia" w:ascii="仿宋_GB2312" w:hAnsi="仿宋_GB2312" w:eastAsia="仿宋_GB2312" w:cs="仿宋_GB2312"/>
          <w:color w:val="333333"/>
          <w:kern w:val="0"/>
          <w:sz w:val="32"/>
          <w:szCs w:val="32"/>
        </w:rPr>
        <w:t>石桥木叶吹奏：石桥木叶吹奏，根植于武隆区本地苗族、土家族群众的日常生活，采摘山区常见如桔、柚、杨、枫、冬青、榕树等无毒的绿色植物叶片，随心所欲，演奏出各种曲调。吹木叶不能随意断气、断音，特别讲究曲调圆滑流畅、婉转悠扬，木叶的音色和小唢呐相似，清脆明亮、悦耳动听、近似人声，独具风味。</w:t>
      </w:r>
    </w:p>
    <w:p w14:paraId="650621B9">
      <w:pPr>
        <w:widowControl/>
        <w:shd w:val="clear" w:color="auto" w:fill="FFFFFF"/>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333333"/>
          <w:kern w:val="0"/>
          <w:sz w:val="32"/>
          <w:szCs w:val="32"/>
        </w:rPr>
        <w:t>9、</w:t>
      </w:r>
      <w:r>
        <w:rPr>
          <w:rFonts w:hint="eastAsia" w:ascii="仿宋_GB2312" w:hAnsi="仿宋_GB2312" w:eastAsia="仿宋_GB2312" w:cs="仿宋_GB2312"/>
          <w:color w:val="000000"/>
          <w:kern w:val="0"/>
          <w:sz w:val="32"/>
          <w:szCs w:val="32"/>
        </w:rPr>
        <w:t>彝族山歌：彝族山歌是彝族传统文化的重要组成部分。彝族山歌按内容可以分为情歌、酒歌、劳动歌、叙事歌。从演唱形式上来分有独唱、两人对唱、群体对唱、集体齐唱和简单的二声部合唱；演唱的时间、场合也比较自由灵活，甚至歌词的语言，不少也是半汉半彝以至纯汉语的。演唱技巧独特，如：喉、头腔共振，真假声混合等。</w:t>
      </w:r>
    </w:p>
    <w:p w14:paraId="4A9C17C4">
      <w:pPr>
        <w:widowControl/>
        <w:shd w:val="clear" w:color="auto" w:fill="FFFFFF"/>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10、侗族琵琶歌：侗族琵琶歌可分为抒情琵琶歌和叙事琵琶歌两大类。歌唱内容几乎涵盖了侗族历史、神话、传说、故事、古规古理、生产经验、婚恋情爱、风尚习俗、社会交往等各个方面，世代传承，歌脉悠远。唱词体现了侗族诗歌的最高水平，主要有三宝琵琶歌、晚寨琵琶歌、平架琵琶歌、六洞琵琶歌、榕江琵琶歌、寻江琵琶歌、洪州琵琶歌等七种风格。</w:t>
      </w:r>
    </w:p>
    <w:p w14:paraId="025979B5">
      <w:pPr>
        <w:spacing w:line="240" w:lineRule="atLeas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11、</w:t>
      </w:r>
      <w:r>
        <w:rPr>
          <w:rFonts w:hint="eastAsia" w:ascii="仿宋_GB2312" w:hAnsi="仿宋_GB2312" w:eastAsia="仿宋_GB2312" w:cs="仿宋_GB2312"/>
          <w:color w:val="333333"/>
          <w:kern w:val="0"/>
          <w:sz w:val="32"/>
          <w:szCs w:val="32"/>
        </w:rPr>
        <w:t>摆手舞：摆手舞主要流行于乌江流域和武陵山腹地的土家族，自古就有“五溪蛮”等民族在此生活繁衍，创造了独具地域特色的历史和文化，土家族是“五溪蛮”的主要组成部分，摆手舞是土家族文化的重要表现形式。摆手舞大致起源于巴渝舞、土家茅古斯舞和祭祀活动，它是土家人生产方式、生活习俗的反映。土家摆手舞分为“大摆手舞”“小摆手舞”，大摆手舞主要表现古代战争，其动作粗犷而劲勇；小摆手舞主要表现生产劳作或日常生活内容为主，动作轻柔细腻。</w:t>
      </w:r>
    </w:p>
    <w:p w14:paraId="40A230BE">
      <w:pPr>
        <w:spacing w:line="24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【展现形式】</w:t>
      </w:r>
      <w:r>
        <w:rPr>
          <w:rFonts w:hint="eastAsia" w:ascii="仿宋_GB2312" w:hAnsi="仿宋_GB2312" w:eastAsia="仿宋_GB2312" w:cs="仿宋_GB2312"/>
          <w:sz w:val="32"/>
          <w:szCs w:val="32"/>
        </w:rPr>
        <w:t>采取图片与乐器展品相结合，分别进行介绍，同时将这些具有民族代表性的歌舞录制成音视频，借助科技手段实现点播（如一名观众配备一台无线耳机，通过手机关注博物馆公众号或直接通过多媒体终端实现点播，音视频在大屏幕上播放，多名观众同时点播时屏幕自动分屏，最多可容纳6人同时点播，无观众点播时则为循环滚动播放）。</w:t>
      </w:r>
    </w:p>
    <w:p w14:paraId="31BCAC0A">
      <w:pPr>
        <w:spacing w:line="240" w:lineRule="atLeas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【展品】</w:t>
      </w:r>
      <w:r>
        <w:rPr>
          <w:rFonts w:hint="eastAsia" w:ascii="仿宋_GB2312" w:hAnsi="仿宋_GB2312" w:eastAsia="仿宋_GB2312" w:cs="仿宋_GB2312"/>
          <w:color w:val="333333"/>
          <w:kern w:val="0"/>
          <w:sz w:val="32"/>
          <w:szCs w:val="32"/>
        </w:rPr>
        <w:t>堂鼓、竹笛、大小唢呐、大筒、鼓、锣、钵、马锣、钗子、铰铰。</w:t>
      </w:r>
    </w:p>
    <w:p w14:paraId="226C9030">
      <w:pPr>
        <w:ind w:left="64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 xml:space="preserve">三、姹紫嫣红 </w:t>
      </w:r>
    </w:p>
    <w:p w14:paraId="6937A7F0">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丝结成服，彩衣锦襕。乌江流域绚丽多彩的民族服饰如鲜花般姹紫嫣红。在20几个民族中，各民族因生产生活的习俗不同，民族崇拜和民族信仰的差异，民族服饰也繁杂多样，色泽和花样各异，寓意深厚，民俗意味浓厚，内容丰富多彩。</w:t>
      </w:r>
    </w:p>
    <w:p w14:paraId="013A5BF6">
      <w:pPr>
        <w:ind w:firstLine="645"/>
        <w:rPr>
          <w:rFonts w:ascii="仿宋_GB2312" w:hAnsi="仿宋_GB2312" w:eastAsia="仿宋_GB2312" w:cs="仿宋_GB2312"/>
          <w:sz w:val="32"/>
          <w:szCs w:val="32"/>
        </w:rPr>
      </w:pPr>
      <w:r>
        <w:rPr>
          <w:rFonts w:hint="eastAsia" w:ascii="仿宋_GB2312" w:hAnsi="仿宋_GB2312" w:eastAsia="仿宋_GB2312" w:cs="仿宋_GB2312"/>
          <w:b/>
          <w:bCs/>
          <w:sz w:val="32"/>
          <w:szCs w:val="32"/>
        </w:rPr>
        <w:t>【展现形式】</w:t>
      </w:r>
      <w:r>
        <w:rPr>
          <w:rFonts w:hint="eastAsia" w:ascii="仿宋_GB2312" w:hAnsi="仿宋_GB2312" w:eastAsia="仿宋_GB2312" w:cs="仿宋_GB2312"/>
          <w:sz w:val="32"/>
          <w:szCs w:val="32"/>
        </w:rPr>
        <w:t>主要对乌江流域各民族服饰进行对比性展出，分别对各民族服饰进行简要的介绍，展出民族服饰制作工艺过程和工具。</w:t>
      </w:r>
    </w:p>
    <w:p w14:paraId="67452BC1">
      <w:pPr>
        <w:ind w:firstLine="645"/>
        <w:rPr>
          <w:rFonts w:ascii="仿宋_GB2312" w:hAnsi="仿宋_GB2312" w:eastAsia="仿宋_GB2312" w:cs="仿宋_GB2312"/>
          <w:sz w:val="32"/>
          <w:szCs w:val="32"/>
        </w:rPr>
      </w:pPr>
      <w:r>
        <w:rPr>
          <w:rFonts w:hint="eastAsia" w:ascii="仿宋_GB2312" w:hAnsi="仿宋_GB2312" w:eastAsia="仿宋_GB2312" w:cs="仿宋_GB2312"/>
          <w:b/>
          <w:bCs/>
          <w:sz w:val="32"/>
          <w:szCs w:val="32"/>
        </w:rPr>
        <w:t>【展品】</w:t>
      </w:r>
      <w:r>
        <w:rPr>
          <w:rFonts w:hint="eastAsia" w:ascii="仿宋_GB2312" w:hAnsi="仿宋_GB2312" w:eastAsia="仿宋_GB2312" w:cs="仿宋_GB2312"/>
          <w:sz w:val="32"/>
          <w:szCs w:val="32"/>
        </w:rPr>
        <w:t>收集各民族的服饰共计26套，相应的工具等。如：原始织布机、鞋兜、顶针、竹尺、剪刀等。</w:t>
      </w:r>
    </w:p>
    <w:p w14:paraId="2E23B714">
      <w:pPr>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b/>
          <w:bCs/>
          <w:sz w:val="32"/>
          <w:szCs w:val="32"/>
        </w:rPr>
        <w:t>四、五味食单</w:t>
      </w:r>
    </w:p>
    <w:p w14:paraId="274C9F00">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舌尝五味，脍炙食单。乌江流域各民族在特定的生产生活环境中，逐渐形成了“重礼仪”、“讲节俭”、“风味独”的饮食特色。各民族的待客热情，他们边食边舞、边食边歌，无不透露出乌江地区豪爽耿直，慷慨大方的为人之道。如仡佬族的“二幺台”“三幺台”，第一台是茶席，第二台是酒席，第三台是正席。</w:t>
      </w:r>
    </w:p>
    <w:p w14:paraId="05014905">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1、仡佬族“三幺台”</w:t>
      </w:r>
      <w:r>
        <w:rPr>
          <w:rFonts w:hint="eastAsia" w:ascii="仿宋_GB2312" w:hAnsi="仿宋_GB2312" w:eastAsia="仿宋_GB2312" w:cs="仿宋_GB2312"/>
          <w:sz w:val="32"/>
          <w:szCs w:val="32"/>
        </w:rPr>
        <w:t>：仡佬族的"三幺台"习俗，"三"，指的是三台席，即茶席、酒席和饭席。"幺台"，正安、道真、务川一带地域土语，"结束"或"完成"的意思。"三幺台"，意思是一次宴席，要经过茶席、酒席、饭席才结束，故称"三幺台"。"三幺台"习俗，流布于黔北的正安县、道真、务川仡佬族苗族自治县的部分地区。第一台茶席，意为接风洗尘。就是让远道</w:t>
      </w:r>
      <w:r>
        <w:rPr>
          <w:rFonts w:hint="eastAsia" w:ascii="仿宋_GB2312" w:hAnsi="仿宋_GB2312" w:eastAsia="仿宋_GB2312" w:cs="仿宋_GB2312"/>
          <w:sz w:val="32"/>
          <w:szCs w:val="32"/>
          <w:lang w:val="en-US" w:eastAsia="zh-CN"/>
        </w:rPr>
        <w:t>跋山涉水</w:t>
      </w:r>
      <w:r>
        <w:rPr>
          <w:rFonts w:hint="eastAsia" w:ascii="仿宋_GB2312" w:hAnsi="仿宋_GB2312" w:eastAsia="仿宋_GB2312" w:cs="仿宋_GB2312"/>
          <w:sz w:val="32"/>
          <w:szCs w:val="32"/>
        </w:rPr>
        <w:t>而来的宾客座下，先喝碗油</w:t>
      </w:r>
      <w:r>
        <w:rPr>
          <w:rFonts w:ascii="仿宋_GB2312" w:hAnsi="仿宋_GB2312" w:eastAsia="仿宋_GB2312" w:cs="仿宋_GB2312"/>
          <w:sz w:val="32"/>
          <w:szCs w:val="32"/>
        </w:rPr>
        <w:t>茶，摆上桌来助饮的则全是素食:米粑、米花糖、粽子、</w:t>
      </w:r>
      <w:r>
        <w:fldChar w:fldCharType="begin"/>
      </w:r>
      <w:r>
        <w:instrText xml:space="preserve"> HYPERLINK "https://baike.so.com/doc/6595754-6809536.html" \t "https://baike.so.com/doc/_blank" </w:instrText>
      </w:r>
      <w:r>
        <w:fldChar w:fldCharType="separate"/>
      </w:r>
      <w:r>
        <w:rPr>
          <w:rFonts w:ascii="仿宋_GB2312" w:hAnsi="仿宋_GB2312" w:eastAsia="仿宋_GB2312" w:cs="仿宋_GB2312"/>
          <w:sz w:val="32"/>
          <w:szCs w:val="32"/>
        </w:rPr>
        <w:t>饼子</w:t>
      </w:r>
      <w:r>
        <w:rPr>
          <w:rFonts w:ascii="仿宋_GB2312" w:hAnsi="仿宋_GB2312" w:eastAsia="仿宋_GB2312" w:cs="仿宋_GB2312"/>
          <w:sz w:val="32"/>
          <w:szCs w:val="32"/>
        </w:rPr>
        <w:fldChar w:fldCharType="end"/>
      </w:r>
      <w:r>
        <w:rPr>
          <w:rFonts w:ascii="仿宋_GB2312" w:hAnsi="仿宋_GB2312" w:eastAsia="仿宋_GB2312" w:cs="仿宋_GB2312"/>
          <w:sz w:val="32"/>
          <w:szCs w:val="32"/>
        </w:rPr>
        <w:t>、糖食、核桃、花生、板栗、葵花、红红薯干、油炸土豆片等,由尊者带头先取食，然后，其余宾客各取所需，以解途中的口渴和饥饿，饮的是油茶,这油茶是仡佬族人的独创</w:t>
      </w:r>
      <w:r>
        <w:rPr>
          <w:rFonts w:hint="eastAsia" w:ascii="仿宋_GB2312" w:hAnsi="仿宋_GB2312" w:eastAsia="仿宋_GB2312" w:cs="仿宋_GB2312"/>
          <w:sz w:val="32"/>
          <w:szCs w:val="32"/>
        </w:rPr>
        <w:t>；第二台</w:t>
      </w:r>
      <w:r>
        <w:rPr>
          <w:rFonts w:ascii="仿宋_GB2312" w:hAnsi="仿宋_GB2312" w:eastAsia="仿宋_GB2312" w:cs="仿宋_GB2312"/>
          <w:sz w:val="32"/>
          <w:szCs w:val="32"/>
        </w:rPr>
        <w:t>酒席，意为八仙醉酒。也就是每桌围桌而座八个人，在这一轮酒席后都要吃好喝足，吃到有八分醉意，走路脚</w:t>
      </w:r>
      <w:r>
        <w:rPr>
          <w:rFonts w:hint="eastAsia" w:ascii="仿宋_GB2312" w:hAnsi="仿宋_GB2312" w:eastAsia="仿宋_GB2312" w:cs="仿宋_GB2312"/>
          <w:sz w:val="32"/>
          <w:szCs w:val="32"/>
          <w:lang w:val="en-US" w:eastAsia="zh-CN"/>
        </w:rPr>
        <w:t>好像</w:t>
      </w:r>
      <w:r>
        <w:rPr>
          <w:rFonts w:ascii="仿宋_GB2312" w:hAnsi="仿宋_GB2312" w:eastAsia="仿宋_GB2312" w:cs="仿宋_GB2312"/>
          <w:sz w:val="32"/>
          <w:szCs w:val="32"/>
        </w:rPr>
        <w:t>踩在天上的云层上软软的、一脚高一脚低的好似神仙一般，这样才表明主人的热情，说明宾客领受了主人的情意。,宴席上摆的"</w:t>
      </w:r>
      <w:r>
        <w:fldChar w:fldCharType="begin"/>
      </w:r>
      <w:r>
        <w:instrText xml:space="preserve"> HYPERLINK "https://baike.so.com/doc/6603268-6817055.html" \t "https://baike.so.com/doc/_blank" </w:instrText>
      </w:r>
      <w:r>
        <w:fldChar w:fldCharType="separate"/>
      </w:r>
      <w:r>
        <w:rPr>
          <w:rFonts w:ascii="仿宋_GB2312" w:hAnsi="仿宋_GB2312" w:eastAsia="仿宋_GB2312" w:cs="仿宋_GB2312"/>
          <w:sz w:val="32"/>
          <w:szCs w:val="32"/>
        </w:rPr>
        <w:t>下酒菜</w:t>
      </w:r>
      <w:r>
        <w:rPr>
          <w:rFonts w:ascii="仿宋_GB2312" w:hAnsi="仿宋_GB2312" w:eastAsia="仿宋_GB2312" w:cs="仿宋_GB2312"/>
          <w:sz w:val="32"/>
          <w:szCs w:val="32"/>
        </w:rPr>
        <w:fldChar w:fldCharType="end"/>
      </w:r>
      <w:r>
        <w:rPr>
          <w:rFonts w:ascii="仿宋_GB2312" w:hAnsi="仿宋_GB2312" w:eastAsia="仿宋_GB2312" w:cs="仿宋_GB2312"/>
          <w:sz w:val="32"/>
          <w:szCs w:val="32"/>
        </w:rPr>
        <w:t>"一般不少于九盘,分别为猪心、肝、舌、耳、</w:t>
      </w:r>
      <w:r>
        <w:fldChar w:fldCharType="begin"/>
      </w:r>
      <w:r>
        <w:instrText xml:space="preserve"> HYPERLINK "https://baike.so.com/doc/416670-441337.html" \t "https://baike.so.com/doc/_blank" </w:instrText>
      </w:r>
      <w:r>
        <w:fldChar w:fldCharType="separate"/>
      </w:r>
      <w:r>
        <w:rPr>
          <w:rFonts w:ascii="仿宋_GB2312" w:hAnsi="仿宋_GB2312" w:eastAsia="仿宋_GB2312" w:cs="仿宋_GB2312"/>
          <w:sz w:val="32"/>
          <w:szCs w:val="32"/>
        </w:rPr>
        <w:t>腰花</w:t>
      </w:r>
      <w:r>
        <w:rPr>
          <w:rFonts w:ascii="仿宋_GB2312" w:hAnsi="仿宋_GB2312" w:eastAsia="仿宋_GB2312" w:cs="仿宋_GB2312"/>
          <w:sz w:val="32"/>
          <w:szCs w:val="32"/>
        </w:rPr>
        <w:fldChar w:fldCharType="end"/>
      </w:r>
      <w:r>
        <w:rPr>
          <w:rFonts w:ascii="仿宋_GB2312" w:hAnsi="仿宋_GB2312" w:eastAsia="仿宋_GB2312" w:cs="仿宋_GB2312"/>
          <w:sz w:val="32"/>
          <w:szCs w:val="32"/>
        </w:rPr>
        <w:t>、肚片、香肠、瘦肉片、</w:t>
      </w:r>
      <w:r>
        <w:fldChar w:fldCharType="begin"/>
      </w:r>
      <w:r>
        <w:instrText xml:space="preserve"> HYPERLINK "https://baike.so.com/doc/6898122-7118783.html" \t "https://baike.so.com/doc/_blank" </w:instrText>
      </w:r>
      <w:r>
        <w:fldChar w:fldCharType="separate"/>
      </w:r>
      <w:r>
        <w:rPr>
          <w:rFonts w:ascii="仿宋_GB2312" w:hAnsi="仿宋_GB2312" w:eastAsia="仿宋_GB2312" w:cs="仿宋_GB2312"/>
          <w:sz w:val="32"/>
          <w:szCs w:val="32"/>
        </w:rPr>
        <w:t>卤鸡</w:t>
      </w:r>
      <w:r>
        <w:rPr>
          <w:rFonts w:ascii="仿宋_GB2312" w:hAnsi="仿宋_GB2312" w:eastAsia="仿宋_GB2312" w:cs="仿宋_GB2312"/>
          <w:sz w:val="32"/>
          <w:szCs w:val="32"/>
        </w:rPr>
        <w:fldChar w:fldCharType="end"/>
      </w:r>
      <w:r>
        <w:rPr>
          <w:rFonts w:ascii="仿宋_GB2312" w:hAnsi="仿宋_GB2312" w:eastAsia="仿宋_GB2312" w:cs="仿宋_GB2312"/>
          <w:sz w:val="32"/>
          <w:szCs w:val="32"/>
        </w:rPr>
        <w:t>等,每样一盘,每盘十片。主客开怀畅饮,不醉不休。</w:t>
      </w:r>
      <w:r>
        <w:rPr>
          <w:rFonts w:hint="eastAsia" w:ascii="仿宋_GB2312" w:hAnsi="仿宋_GB2312" w:eastAsia="仿宋_GB2312" w:cs="仿宋_GB2312"/>
          <w:sz w:val="32"/>
          <w:szCs w:val="32"/>
        </w:rPr>
        <w:t>第三台</w:t>
      </w:r>
      <w:r>
        <w:rPr>
          <w:rFonts w:ascii="仿宋_GB2312" w:hAnsi="仿宋_GB2312" w:eastAsia="仿宋_GB2312" w:cs="仿宋_GB2312"/>
          <w:sz w:val="32"/>
          <w:szCs w:val="32"/>
        </w:rPr>
        <w:t>饭席，意为四方团圆，酒足饭饱，身体好，家庭和谐，事业兴旺、生意红火。,是最为讲究的一台。菜肴一般有</w:t>
      </w:r>
      <w:r>
        <w:fldChar w:fldCharType="begin"/>
      </w:r>
      <w:r>
        <w:instrText xml:space="preserve"> HYPERLINK "https://baike.so.com/doc/5395946-5633105.html" \t "https://baike.so.com/doc/_blank" </w:instrText>
      </w:r>
      <w:r>
        <w:fldChar w:fldCharType="separate"/>
      </w:r>
      <w:r>
        <w:rPr>
          <w:rFonts w:ascii="仿宋_GB2312" w:hAnsi="仿宋_GB2312" w:eastAsia="仿宋_GB2312" w:cs="仿宋_GB2312"/>
          <w:sz w:val="32"/>
          <w:szCs w:val="32"/>
        </w:rPr>
        <w:t>烧白</w:t>
      </w:r>
      <w:r>
        <w:rPr>
          <w:rFonts w:ascii="仿宋_GB2312" w:hAnsi="仿宋_GB2312" w:eastAsia="仿宋_GB2312" w:cs="仿宋_GB2312"/>
          <w:sz w:val="32"/>
          <w:szCs w:val="32"/>
        </w:rPr>
        <w:fldChar w:fldCharType="end"/>
      </w:r>
      <w:r>
        <w:rPr>
          <w:rFonts w:ascii="仿宋_GB2312" w:hAnsi="仿宋_GB2312" w:eastAsia="仿宋_GB2312" w:cs="仿宋_GB2312"/>
          <w:sz w:val="32"/>
          <w:szCs w:val="32"/>
        </w:rPr>
        <w:t>、猪脸、肚扣、</w:t>
      </w:r>
      <w:r>
        <w:fldChar w:fldCharType="begin"/>
      </w:r>
      <w:r>
        <w:instrText xml:space="preserve"> HYPERLINK "https://baike.so.com/doc/5627548-5840168.html" \t "https://baike.so.com/doc/_blank" </w:instrText>
      </w:r>
      <w:r>
        <w:fldChar w:fldCharType="separate"/>
      </w:r>
      <w:r>
        <w:rPr>
          <w:rFonts w:ascii="仿宋_GB2312" w:hAnsi="仿宋_GB2312" w:eastAsia="仿宋_GB2312" w:cs="仿宋_GB2312"/>
          <w:sz w:val="32"/>
          <w:szCs w:val="32"/>
        </w:rPr>
        <w:t>酥肉</w:t>
      </w:r>
      <w:r>
        <w:rPr>
          <w:rFonts w:ascii="仿宋_GB2312" w:hAnsi="仿宋_GB2312" w:eastAsia="仿宋_GB2312" w:cs="仿宋_GB2312"/>
          <w:sz w:val="32"/>
          <w:szCs w:val="32"/>
        </w:rPr>
        <w:fldChar w:fldCharType="end"/>
      </w:r>
      <w:r>
        <w:rPr>
          <w:rFonts w:ascii="仿宋_GB2312" w:hAnsi="仿宋_GB2312" w:eastAsia="仿宋_GB2312" w:cs="仿宋_GB2312"/>
          <w:sz w:val="32"/>
          <w:szCs w:val="32"/>
        </w:rPr>
        <w:t>、木耳、黄花、</w:t>
      </w:r>
      <w:r>
        <w:fldChar w:fldCharType="begin"/>
      </w:r>
      <w:r>
        <w:instrText xml:space="preserve"> HYPERLINK "https://baike.so.com/doc/5127002-5356317.html" \t "https://baike.so.com/doc/_blank" </w:instrText>
      </w:r>
      <w:r>
        <w:fldChar w:fldCharType="separate"/>
      </w:r>
      <w:r>
        <w:rPr>
          <w:rFonts w:ascii="仿宋_GB2312" w:hAnsi="仿宋_GB2312" w:eastAsia="仿宋_GB2312" w:cs="仿宋_GB2312"/>
          <w:sz w:val="32"/>
          <w:szCs w:val="32"/>
        </w:rPr>
        <w:t>笋子</w:t>
      </w:r>
      <w:r>
        <w:rPr>
          <w:rFonts w:ascii="仿宋_GB2312" w:hAnsi="仿宋_GB2312" w:eastAsia="仿宋_GB2312" w:cs="仿宋_GB2312"/>
          <w:sz w:val="32"/>
          <w:szCs w:val="32"/>
        </w:rPr>
        <w:fldChar w:fldCharType="end"/>
      </w:r>
      <w:r>
        <w:rPr>
          <w:rFonts w:ascii="仿宋_GB2312" w:hAnsi="仿宋_GB2312" w:eastAsia="仿宋_GB2312" w:cs="仿宋_GB2312"/>
          <w:sz w:val="32"/>
          <w:szCs w:val="32"/>
        </w:rPr>
        <w:t>、海带、</w:t>
      </w:r>
      <w:r>
        <w:fldChar w:fldCharType="begin"/>
      </w:r>
      <w:r>
        <w:instrText xml:space="preserve"> HYPERLINK "https://baike.so.com/doc/7862660-8136755.html" \t "https://baike.so.com/doc/_blank" </w:instrText>
      </w:r>
      <w:r>
        <w:fldChar w:fldCharType="separate"/>
      </w:r>
      <w:r>
        <w:rPr>
          <w:rFonts w:ascii="仿宋_GB2312" w:hAnsi="仿宋_GB2312" w:eastAsia="仿宋_GB2312" w:cs="仿宋_GB2312"/>
          <w:sz w:val="32"/>
          <w:szCs w:val="32"/>
        </w:rPr>
        <w:t>豆腐丸</w:t>
      </w:r>
      <w:r>
        <w:rPr>
          <w:rFonts w:ascii="仿宋_GB2312" w:hAnsi="仿宋_GB2312" w:eastAsia="仿宋_GB2312" w:cs="仿宋_GB2312"/>
          <w:sz w:val="32"/>
          <w:szCs w:val="32"/>
        </w:rPr>
        <w:fldChar w:fldCharType="end"/>
      </w:r>
      <w:r>
        <w:rPr>
          <w:rFonts w:ascii="仿宋_GB2312" w:hAnsi="仿宋_GB2312" w:eastAsia="仿宋_GB2312" w:cs="仿宋_GB2312"/>
          <w:sz w:val="32"/>
          <w:szCs w:val="32"/>
        </w:rPr>
        <w:t>等。如今人们生活好了,还增加了鸡、鸭、鱼等。但另有四盘是必不可少的:豆芽泡菜、萝卜丝、</w:t>
      </w:r>
      <w:r>
        <w:fldChar w:fldCharType="begin"/>
      </w:r>
      <w:r>
        <w:instrText xml:space="preserve"> HYPERLINK "https://baike.so.com/doc/5615592-5828203.html" \t "https://baike.so.com/doc/_blank" </w:instrText>
      </w:r>
      <w:r>
        <w:fldChar w:fldCharType="separate"/>
      </w:r>
      <w:r>
        <w:rPr>
          <w:rFonts w:ascii="仿宋_GB2312" w:hAnsi="仿宋_GB2312" w:eastAsia="仿宋_GB2312" w:cs="仿宋_GB2312"/>
          <w:sz w:val="32"/>
          <w:szCs w:val="32"/>
        </w:rPr>
        <w:t>霉豆腐</w:t>
      </w:r>
      <w:r>
        <w:rPr>
          <w:rFonts w:ascii="仿宋_GB2312" w:hAnsi="仿宋_GB2312" w:eastAsia="仿宋_GB2312" w:cs="仿宋_GB2312"/>
          <w:sz w:val="32"/>
          <w:szCs w:val="32"/>
        </w:rPr>
        <w:fldChar w:fldCharType="end"/>
      </w:r>
      <w:r>
        <w:rPr>
          <w:rFonts w:ascii="仿宋_GB2312" w:hAnsi="仿宋_GB2312" w:eastAsia="仿宋_GB2312" w:cs="仿宋_GB2312"/>
          <w:sz w:val="32"/>
          <w:szCs w:val="32"/>
        </w:rPr>
        <w:t>、洋芋片。佐饭的菜肴一般不能少于16个</w:t>
      </w:r>
    </w:p>
    <w:p w14:paraId="78D1A4FB">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2、糯米糍粑：</w:t>
      </w:r>
      <w:r>
        <w:rPr>
          <w:rFonts w:hint="eastAsia" w:ascii="仿宋_GB2312" w:hAnsi="仿宋_GB2312" w:eastAsia="仿宋_GB2312" w:cs="仿宋_GB2312"/>
          <w:sz w:val="32"/>
          <w:szCs w:val="32"/>
        </w:rPr>
        <w:t>糯米糍粑不仅是乌江人传递感情、增强友谊的信物，也是待客的风味小吃，更是生活甜蜜幸福的具体体现（糯米糍粑烤熟后颜色金黄，味道香甜）。其做法是：将蒸熟的糯米饭倒在石臼或木槽中，冲成泥状，压成圆形，形如圆月，一般认为糍粑越大越吉利，乌江人除夕打糍粑供祖，接亲嫁女待客，立屋上梁图吉利。</w:t>
      </w:r>
    </w:p>
    <w:p w14:paraId="666EF246">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3、羊角老醋传统制作技艺：</w:t>
      </w:r>
      <w:r>
        <w:rPr>
          <w:rFonts w:hint="eastAsia" w:ascii="仿宋_GB2312" w:hAnsi="仿宋_GB2312" w:eastAsia="仿宋_GB2312" w:cs="仿宋_GB2312"/>
          <w:sz w:val="32"/>
          <w:szCs w:val="32"/>
        </w:rPr>
        <w:t>羊角豆腐干起源于清朝中期，因产地集中在武隆区的羊角镇故以地理特征而冠名。制作全以传统手工加工，原料为当地优质大豆，生产用水一律用本地的龙洞水（山泉水），产品表面色呈深酱色，黑中透红；其内肉白而泛青，绵软相适；其味咸淡相宜，营养丰富，口感极佳，富有浓郁的豆香、药香。</w:t>
      </w:r>
    </w:p>
    <w:p w14:paraId="2D119501">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4、羊角豆腐干传统制作技艺：</w:t>
      </w:r>
      <w:r>
        <w:rPr>
          <w:rFonts w:hint="eastAsia" w:ascii="仿宋_GB2312" w:hAnsi="仿宋_GB2312" w:eastAsia="仿宋_GB2312" w:cs="仿宋_GB2312"/>
          <w:sz w:val="32"/>
          <w:szCs w:val="32"/>
        </w:rPr>
        <w:t>羊角豆腐干起源于清朝中期，因产地集中在武隆区的羊角镇故以地理特征而冠名。制作全以传统手工加工，原料为当地优质大豆，生产用水一律用本地的龙洞水（山泉水），产品表面色呈深酱色，黑中透红；其内肉白而泛青，绵软相适；其味咸淡相宜，营养丰富，口感极佳，富有浓郁的豆香、药香。</w:t>
      </w:r>
    </w:p>
    <w:p w14:paraId="0C00ABF1">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【展现形式】</w:t>
      </w:r>
      <w:r>
        <w:rPr>
          <w:rFonts w:hint="eastAsia" w:ascii="仿宋_GB2312" w:hAnsi="仿宋_GB2312" w:eastAsia="仿宋_GB2312" w:cs="仿宋_GB2312"/>
          <w:sz w:val="32"/>
          <w:szCs w:val="32"/>
        </w:rPr>
        <w:t>通过一比一特色古建筑复原，还原生活场景，加上纪录片的播放，对各民族代表性食俗及传统制作工艺进行详细介绍，打造一条民俗文化体验街，将非遗展览进行带入式体验，集活态展示、教学体验、商业文创推广为一体。</w:t>
      </w:r>
    </w:p>
    <w:p w14:paraId="58668BA6">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【展品】</w:t>
      </w:r>
      <w:r>
        <w:rPr>
          <w:rFonts w:hint="eastAsia" w:ascii="仿宋_GB2312" w:hAnsi="仿宋_GB2312" w:eastAsia="仿宋_GB2312" w:cs="仿宋_GB2312"/>
          <w:sz w:val="32"/>
          <w:szCs w:val="32"/>
        </w:rPr>
        <w:t>录制纪录片</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展出石臼、木槽、木杵、石磨、簸箕等传统工艺需要的民俗文物，房屋营造的各种工具、生产生活用具等。</w:t>
      </w:r>
    </w:p>
    <w:p w14:paraId="4B8E5A28">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结语：和谐共生，乌江明天更美好。</w:t>
      </w:r>
    </w:p>
    <w:sectPr>
      <w:pgSz w:w="11907" w:h="16840"/>
      <w:pgMar w:top="1440" w:right="1418" w:bottom="1440" w:left="1797"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4DBF6">
    <w:pPr>
      <w:pStyle w:val="5"/>
    </w:pPr>
    <w:r>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F54F4ZAgAAIQ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DxeeBeGQIAACEEAAAOAAAA&#10;AAAAAAEAIAAAAB8BAABkcnMvZTJvRG9jLnhtbFBLBQYAAAAABgAGAFkBAACqBQAAAAA=&#10;">
          <v:path/>
          <v:fill on="f" focussize="0,0"/>
          <v:stroke on="f" weight="0.5pt" joinstyle="miter"/>
          <v:imagedata o:title=""/>
          <o:lock v:ext="edit"/>
          <v:textbox inset="0mm,0mm,0mm,0mm" style="mso-fit-shape-to-text:t;">
            <w:txbxContent>
              <w:p w14:paraId="26937810">
                <w:pPr>
                  <w:pStyle w:val="5"/>
                </w:pPr>
                <w:r>
                  <w:fldChar w:fldCharType="begin"/>
                </w:r>
                <w:r>
                  <w:instrText xml:space="preserve"> PAGE  \* MERGEFORMAT </w:instrText>
                </w:r>
                <w:r>
                  <w:fldChar w:fldCharType="separate"/>
                </w:r>
                <w:r>
                  <w:t>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971263"/>
    <w:multiLevelType w:val="singleLevel"/>
    <w:tmpl w:val="AB971263"/>
    <w:lvl w:ilvl="0" w:tentative="0">
      <w:start w:val="1"/>
      <w:numFmt w:val="decimal"/>
      <w:suff w:val="nothing"/>
      <w:lvlText w:val="%1、"/>
      <w:lvlJc w:val="left"/>
    </w:lvl>
  </w:abstractNum>
  <w:abstractNum w:abstractNumId="1">
    <w:nsid w:val="BE25F3F0"/>
    <w:multiLevelType w:val="singleLevel"/>
    <w:tmpl w:val="BE25F3F0"/>
    <w:lvl w:ilvl="0" w:tentative="0">
      <w:start w:val="4"/>
      <w:numFmt w:val="chineseCounting"/>
      <w:suff w:val="nothing"/>
      <w:lvlText w:val="%1、"/>
      <w:lvlJc w:val="left"/>
      <w:rPr>
        <w:rFonts w:hint="eastAsia"/>
      </w:rPr>
    </w:lvl>
  </w:abstractNum>
  <w:abstractNum w:abstractNumId="2">
    <w:nsid w:val="279361C3"/>
    <w:multiLevelType w:val="singleLevel"/>
    <w:tmpl w:val="279361C3"/>
    <w:lvl w:ilvl="0" w:tentative="0">
      <w:start w:val="1"/>
      <w:numFmt w:val="chineseCounting"/>
      <w:suff w:val="nothing"/>
      <w:lvlText w:val="%1、"/>
      <w:lvlJc w:val="left"/>
      <w:rPr>
        <w:rFonts w:hint="eastAsia"/>
      </w:rPr>
    </w:lvl>
  </w:abstractNum>
  <w:abstractNum w:abstractNumId="3">
    <w:nsid w:val="30973862"/>
    <w:multiLevelType w:val="singleLevel"/>
    <w:tmpl w:val="30973862"/>
    <w:lvl w:ilvl="0" w:tentative="0">
      <w:start w:val="2"/>
      <w:numFmt w:val="chineseCounting"/>
      <w:suff w:val="nothing"/>
      <w:lvlText w:val="%1、"/>
      <w:lvlJc w:val="left"/>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DI1NGQ4MDY4NjMxYWVlMzc3ODM2NDE0MmU1ODUxYzYifQ=="/>
  </w:docVars>
  <w:rsids>
    <w:rsidRoot w:val="2A220A28"/>
    <w:rsid w:val="00000990"/>
    <w:rsid w:val="00006FDB"/>
    <w:rsid w:val="000102F3"/>
    <w:rsid w:val="00016A0C"/>
    <w:rsid w:val="00023D32"/>
    <w:rsid w:val="00025F4B"/>
    <w:rsid w:val="00027BD4"/>
    <w:rsid w:val="00037ADE"/>
    <w:rsid w:val="00050571"/>
    <w:rsid w:val="00055258"/>
    <w:rsid w:val="000659A0"/>
    <w:rsid w:val="000915EE"/>
    <w:rsid w:val="00091E36"/>
    <w:rsid w:val="00092574"/>
    <w:rsid w:val="00092D97"/>
    <w:rsid w:val="000967EE"/>
    <w:rsid w:val="000A5EEC"/>
    <w:rsid w:val="000A7D09"/>
    <w:rsid w:val="000B296A"/>
    <w:rsid w:val="000B4BBA"/>
    <w:rsid w:val="000C2882"/>
    <w:rsid w:val="000C5C56"/>
    <w:rsid w:val="00107BFA"/>
    <w:rsid w:val="001124B4"/>
    <w:rsid w:val="00112958"/>
    <w:rsid w:val="00135AF0"/>
    <w:rsid w:val="001472FB"/>
    <w:rsid w:val="001538B5"/>
    <w:rsid w:val="00153B1E"/>
    <w:rsid w:val="001845F1"/>
    <w:rsid w:val="001A1938"/>
    <w:rsid w:val="001D0EAB"/>
    <w:rsid w:val="001F0D12"/>
    <w:rsid w:val="00202698"/>
    <w:rsid w:val="0020688B"/>
    <w:rsid w:val="00210CC2"/>
    <w:rsid w:val="0023289B"/>
    <w:rsid w:val="0024701B"/>
    <w:rsid w:val="00251C47"/>
    <w:rsid w:val="00252C5E"/>
    <w:rsid w:val="00274C97"/>
    <w:rsid w:val="002908B9"/>
    <w:rsid w:val="00295B95"/>
    <w:rsid w:val="002C5E14"/>
    <w:rsid w:val="002F4759"/>
    <w:rsid w:val="002F7692"/>
    <w:rsid w:val="002F7C9B"/>
    <w:rsid w:val="003016C9"/>
    <w:rsid w:val="00312206"/>
    <w:rsid w:val="00337971"/>
    <w:rsid w:val="00341CB1"/>
    <w:rsid w:val="003464AF"/>
    <w:rsid w:val="00350151"/>
    <w:rsid w:val="003573FA"/>
    <w:rsid w:val="00366A51"/>
    <w:rsid w:val="0037209A"/>
    <w:rsid w:val="003906AF"/>
    <w:rsid w:val="00397AAC"/>
    <w:rsid w:val="003B10C4"/>
    <w:rsid w:val="003B4608"/>
    <w:rsid w:val="003B5435"/>
    <w:rsid w:val="003C55D9"/>
    <w:rsid w:val="003C5779"/>
    <w:rsid w:val="003E7573"/>
    <w:rsid w:val="003F3348"/>
    <w:rsid w:val="003F7476"/>
    <w:rsid w:val="00401EA3"/>
    <w:rsid w:val="00407694"/>
    <w:rsid w:val="00410956"/>
    <w:rsid w:val="00412023"/>
    <w:rsid w:val="00430C73"/>
    <w:rsid w:val="00442F56"/>
    <w:rsid w:val="00447F83"/>
    <w:rsid w:val="004528A0"/>
    <w:rsid w:val="00461B72"/>
    <w:rsid w:val="004631DC"/>
    <w:rsid w:val="00487D33"/>
    <w:rsid w:val="004B13D2"/>
    <w:rsid w:val="004B319A"/>
    <w:rsid w:val="004F340F"/>
    <w:rsid w:val="00512E0C"/>
    <w:rsid w:val="0051412A"/>
    <w:rsid w:val="00527531"/>
    <w:rsid w:val="00541CA3"/>
    <w:rsid w:val="00546CAB"/>
    <w:rsid w:val="0055311C"/>
    <w:rsid w:val="00563B5A"/>
    <w:rsid w:val="00577B88"/>
    <w:rsid w:val="005810A6"/>
    <w:rsid w:val="005845DB"/>
    <w:rsid w:val="005B4D55"/>
    <w:rsid w:val="005B72BD"/>
    <w:rsid w:val="005C3052"/>
    <w:rsid w:val="005D76C7"/>
    <w:rsid w:val="005F0077"/>
    <w:rsid w:val="00600E82"/>
    <w:rsid w:val="006044D4"/>
    <w:rsid w:val="00622DEE"/>
    <w:rsid w:val="00630B0B"/>
    <w:rsid w:val="00641328"/>
    <w:rsid w:val="00647D0D"/>
    <w:rsid w:val="00656A92"/>
    <w:rsid w:val="00670CCE"/>
    <w:rsid w:val="0067511F"/>
    <w:rsid w:val="00675CA4"/>
    <w:rsid w:val="00697559"/>
    <w:rsid w:val="006A11A5"/>
    <w:rsid w:val="006B0693"/>
    <w:rsid w:val="006B0FA1"/>
    <w:rsid w:val="006D33DD"/>
    <w:rsid w:val="006F6293"/>
    <w:rsid w:val="007113CA"/>
    <w:rsid w:val="00713124"/>
    <w:rsid w:val="007163F9"/>
    <w:rsid w:val="007245D0"/>
    <w:rsid w:val="00726533"/>
    <w:rsid w:val="0073101B"/>
    <w:rsid w:val="0075588E"/>
    <w:rsid w:val="00764FD7"/>
    <w:rsid w:val="0079167D"/>
    <w:rsid w:val="007A7140"/>
    <w:rsid w:val="007C107C"/>
    <w:rsid w:val="007F6FDE"/>
    <w:rsid w:val="00807897"/>
    <w:rsid w:val="00816E7F"/>
    <w:rsid w:val="0082275D"/>
    <w:rsid w:val="00822859"/>
    <w:rsid w:val="00827239"/>
    <w:rsid w:val="00892A7E"/>
    <w:rsid w:val="0089314F"/>
    <w:rsid w:val="008A33EE"/>
    <w:rsid w:val="008A6787"/>
    <w:rsid w:val="008D5B26"/>
    <w:rsid w:val="008D653E"/>
    <w:rsid w:val="008D72CA"/>
    <w:rsid w:val="008F3A09"/>
    <w:rsid w:val="00904028"/>
    <w:rsid w:val="0091525B"/>
    <w:rsid w:val="009177EF"/>
    <w:rsid w:val="009202FE"/>
    <w:rsid w:val="0093068C"/>
    <w:rsid w:val="0096464C"/>
    <w:rsid w:val="0097296C"/>
    <w:rsid w:val="00977BC2"/>
    <w:rsid w:val="00995D3E"/>
    <w:rsid w:val="00995E8A"/>
    <w:rsid w:val="009A544B"/>
    <w:rsid w:val="009B5A7C"/>
    <w:rsid w:val="009B7D6E"/>
    <w:rsid w:val="009E32BB"/>
    <w:rsid w:val="009E57E2"/>
    <w:rsid w:val="00A02C77"/>
    <w:rsid w:val="00A12BE6"/>
    <w:rsid w:val="00A14981"/>
    <w:rsid w:val="00A327C8"/>
    <w:rsid w:val="00A56E6D"/>
    <w:rsid w:val="00A9037B"/>
    <w:rsid w:val="00A95921"/>
    <w:rsid w:val="00AE2001"/>
    <w:rsid w:val="00B03FE6"/>
    <w:rsid w:val="00B06CAB"/>
    <w:rsid w:val="00B12460"/>
    <w:rsid w:val="00B12A00"/>
    <w:rsid w:val="00B7695E"/>
    <w:rsid w:val="00B8774B"/>
    <w:rsid w:val="00B91409"/>
    <w:rsid w:val="00B97529"/>
    <w:rsid w:val="00BA6681"/>
    <w:rsid w:val="00BB4F7D"/>
    <w:rsid w:val="00BC4B90"/>
    <w:rsid w:val="00BC55C3"/>
    <w:rsid w:val="00BD7CB7"/>
    <w:rsid w:val="00BE04F3"/>
    <w:rsid w:val="00BF7EEE"/>
    <w:rsid w:val="00C07796"/>
    <w:rsid w:val="00C10F7B"/>
    <w:rsid w:val="00C326B8"/>
    <w:rsid w:val="00C478DE"/>
    <w:rsid w:val="00C6088B"/>
    <w:rsid w:val="00C71F70"/>
    <w:rsid w:val="00C7461C"/>
    <w:rsid w:val="00C918A9"/>
    <w:rsid w:val="00C967BD"/>
    <w:rsid w:val="00CA5743"/>
    <w:rsid w:val="00CA7C0F"/>
    <w:rsid w:val="00CC4920"/>
    <w:rsid w:val="00CC5DB8"/>
    <w:rsid w:val="00CE4726"/>
    <w:rsid w:val="00CF7E86"/>
    <w:rsid w:val="00D109C8"/>
    <w:rsid w:val="00D21588"/>
    <w:rsid w:val="00D22C81"/>
    <w:rsid w:val="00D30F9D"/>
    <w:rsid w:val="00D36944"/>
    <w:rsid w:val="00D43F43"/>
    <w:rsid w:val="00D52024"/>
    <w:rsid w:val="00D80618"/>
    <w:rsid w:val="00D85115"/>
    <w:rsid w:val="00D93D48"/>
    <w:rsid w:val="00DA70FF"/>
    <w:rsid w:val="00DB0158"/>
    <w:rsid w:val="00DD291A"/>
    <w:rsid w:val="00E11DF1"/>
    <w:rsid w:val="00E21BAB"/>
    <w:rsid w:val="00E4271F"/>
    <w:rsid w:val="00E51018"/>
    <w:rsid w:val="00EC4F12"/>
    <w:rsid w:val="00ED3CD5"/>
    <w:rsid w:val="00F01C71"/>
    <w:rsid w:val="00F04D4E"/>
    <w:rsid w:val="00F211BF"/>
    <w:rsid w:val="00F477EB"/>
    <w:rsid w:val="00F52F07"/>
    <w:rsid w:val="00F73E56"/>
    <w:rsid w:val="00F90B5A"/>
    <w:rsid w:val="00F90BD0"/>
    <w:rsid w:val="00F9323A"/>
    <w:rsid w:val="00FA354A"/>
    <w:rsid w:val="00FA5F3E"/>
    <w:rsid w:val="00FB1958"/>
    <w:rsid w:val="00FC04C1"/>
    <w:rsid w:val="00FF649D"/>
    <w:rsid w:val="00FF7FB5"/>
    <w:rsid w:val="01803A7A"/>
    <w:rsid w:val="018228AE"/>
    <w:rsid w:val="01AA62D1"/>
    <w:rsid w:val="02243ADA"/>
    <w:rsid w:val="028010CA"/>
    <w:rsid w:val="02856104"/>
    <w:rsid w:val="02887047"/>
    <w:rsid w:val="032C4293"/>
    <w:rsid w:val="03566870"/>
    <w:rsid w:val="0359536C"/>
    <w:rsid w:val="03AD4874"/>
    <w:rsid w:val="03BB6D66"/>
    <w:rsid w:val="049C3DCC"/>
    <w:rsid w:val="04B96FA2"/>
    <w:rsid w:val="04CC18B7"/>
    <w:rsid w:val="04F90D3C"/>
    <w:rsid w:val="058928F1"/>
    <w:rsid w:val="05C812DC"/>
    <w:rsid w:val="062D6526"/>
    <w:rsid w:val="06422E78"/>
    <w:rsid w:val="0667024F"/>
    <w:rsid w:val="06C57A39"/>
    <w:rsid w:val="07385D76"/>
    <w:rsid w:val="07394B77"/>
    <w:rsid w:val="074014B0"/>
    <w:rsid w:val="07ED1F83"/>
    <w:rsid w:val="082F4FCC"/>
    <w:rsid w:val="08530928"/>
    <w:rsid w:val="08A1524C"/>
    <w:rsid w:val="090926DF"/>
    <w:rsid w:val="091F513C"/>
    <w:rsid w:val="093473F1"/>
    <w:rsid w:val="09406965"/>
    <w:rsid w:val="099955D1"/>
    <w:rsid w:val="09AD32CB"/>
    <w:rsid w:val="0AAA70B9"/>
    <w:rsid w:val="0AE56DA2"/>
    <w:rsid w:val="0AF45126"/>
    <w:rsid w:val="0B9F33A8"/>
    <w:rsid w:val="0C5C0A5B"/>
    <w:rsid w:val="0C5D5C7C"/>
    <w:rsid w:val="0C813585"/>
    <w:rsid w:val="0CB91456"/>
    <w:rsid w:val="0D1A61C1"/>
    <w:rsid w:val="0D5D57CA"/>
    <w:rsid w:val="0D681A3A"/>
    <w:rsid w:val="0E016EAB"/>
    <w:rsid w:val="0E0F5860"/>
    <w:rsid w:val="0EC72882"/>
    <w:rsid w:val="0FDB4470"/>
    <w:rsid w:val="0FE54644"/>
    <w:rsid w:val="0FF31887"/>
    <w:rsid w:val="0FF521F0"/>
    <w:rsid w:val="103D252B"/>
    <w:rsid w:val="104A0187"/>
    <w:rsid w:val="106015DB"/>
    <w:rsid w:val="10931884"/>
    <w:rsid w:val="10B93010"/>
    <w:rsid w:val="10ED3260"/>
    <w:rsid w:val="10F37480"/>
    <w:rsid w:val="110F78F7"/>
    <w:rsid w:val="112B2EB4"/>
    <w:rsid w:val="11345559"/>
    <w:rsid w:val="11510B99"/>
    <w:rsid w:val="11AA0134"/>
    <w:rsid w:val="11BF2559"/>
    <w:rsid w:val="11D71D4C"/>
    <w:rsid w:val="127245D2"/>
    <w:rsid w:val="129F5A96"/>
    <w:rsid w:val="12B5354C"/>
    <w:rsid w:val="12D96241"/>
    <w:rsid w:val="12DA2B1E"/>
    <w:rsid w:val="1367279A"/>
    <w:rsid w:val="13D94E38"/>
    <w:rsid w:val="14952E32"/>
    <w:rsid w:val="14F95D84"/>
    <w:rsid w:val="15417F5F"/>
    <w:rsid w:val="1586587D"/>
    <w:rsid w:val="15912A1D"/>
    <w:rsid w:val="15D926E5"/>
    <w:rsid w:val="16194CBA"/>
    <w:rsid w:val="16897074"/>
    <w:rsid w:val="168B7EEC"/>
    <w:rsid w:val="17023BC6"/>
    <w:rsid w:val="170E6FA2"/>
    <w:rsid w:val="174272EF"/>
    <w:rsid w:val="175D5C09"/>
    <w:rsid w:val="17616378"/>
    <w:rsid w:val="17750B7F"/>
    <w:rsid w:val="185047C8"/>
    <w:rsid w:val="18890251"/>
    <w:rsid w:val="18A71EFD"/>
    <w:rsid w:val="18DA0C3B"/>
    <w:rsid w:val="1A135B21"/>
    <w:rsid w:val="1A2E0E9E"/>
    <w:rsid w:val="1A462EDA"/>
    <w:rsid w:val="1A7228E0"/>
    <w:rsid w:val="1A7A1A1C"/>
    <w:rsid w:val="1A8D53D4"/>
    <w:rsid w:val="1A9F0618"/>
    <w:rsid w:val="1B0F603A"/>
    <w:rsid w:val="1B1233CA"/>
    <w:rsid w:val="1B3C0969"/>
    <w:rsid w:val="1B4E172D"/>
    <w:rsid w:val="1B852397"/>
    <w:rsid w:val="1C8E4BC2"/>
    <w:rsid w:val="1CA759B0"/>
    <w:rsid w:val="1CFF70B1"/>
    <w:rsid w:val="1D31018A"/>
    <w:rsid w:val="1DA211F0"/>
    <w:rsid w:val="1E0F5BEC"/>
    <w:rsid w:val="1E234A0D"/>
    <w:rsid w:val="1E440B1A"/>
    <w:rsid w:val="1E4C75AD"/>
    <w:rsid w:val="1EA0533E"/>
    <w:rsid w:val="1EB34754"/>
    <w:rsid w:val="1EEF0FDD"/>
    <w:rsid w:val="1F2374E0"/>
    <w:rsid w:val="1FCB61E2"/>
    <w:rsid w:val="208031A4"/>
    <w:rsid w:val="20805069"/>
    <w:rsid w:val="209534CE"/>
    <w:rsid w:val="20A93C5C"/>
    <w:rsid w:val="20F5130F"/>
    <w:rsid w:val="21204EDE"/>
    <w:rsid w:val="213A6A40"/>
    <w:rsid w:val="21C879AD"/>
    <w:rsid w:val="224A5D2A"/>
    <w:rsid w:val="224F4992"/>
    <w:rsid w:val="229775BA"/>
    <w:rsid w:val="23307F9C"/>
    <w:rsid w:val="234E05DC"/>
    <w:rsid w:val="23734F4F"/>
    <w:rsid w:val="23B87267"/>
    <w:rsid w:val="23F33FAD"/>
    <w:rsid w:val="24102553"/>
    <w:rsid w:val="246479CA"/>
    <w:rsid w:val="24AA1FA1"/>
    <w:rsid w:val="25764344"/>
    <w:rsid w:val="25C43C56"/>
    <w:rsid w:val="26117130"/>
    <w:rsid w:val="26657A4E"/>
    <w:rsid w:val="26845CE4"/>
    <w:rsid w:val="26942D07"/>
    <w:rsid w:val="27281DC6"/>
    <w:rsid w:val="27413FC0"/>
    <w:rsid w:val="27832A9A"/>
    <w:rsid w:val="27A508E1"/>
    <w:rsid w:val="27BC39C4"/>
    <w:rsid w:val="27FA12B0"/>
    <w:rsid w:val="28090C46"/>
    <w:rsid w:val="28096852"/>
    <w:rsid w:val="282B1662"/>
    <w:rsid w:val="287C605F"/>
    <w:rsid w:val="28A76D27"/>
    <w:rsid w:val="28C943E9"/>
    <w:rsid w:val="28F3671F"/>
    <w:rsid w:val="29882380"/>
    <w:rsid w:val="29B55814"/>
    <w:rsid w:val="29DB67A1"/>
    <w:rsid w:val="29FB2B03"/>
    <w:rsid w:val="2A1C1610"/>
    <w:rsid w:val="2A220A28"/>
    <w:rsid w:val="2A4234EA"/>
    <w:rsid w:val="2A720929"/>
    <w:rsid w:val="2AB25CC9"/>
    <w:rsid w:val="2B5A48C7"/>
    <w:rsid w:val="2B7A17C5"/>
    <w:rsid w:val="2B7A7AA2"/>
    <w:rsid w:val="2C0E70D2"/>
    <w:rsid w:val="2C1F3A35"/>
    <w:rsid w:val="2C3F2D95"/>
    <w:rsid w:val="2C6676A8"/>
    <w:rsid w:val="2D1D7860"/>
    <w:rsid w:val="2D225BFF"/>
    <w:rsid w:val="2DB06345"/>
    <w:rsid w:val="2DCD3BF2"/>
    <w:rsid w:val="2E102F5C"/>
    <w:rsid w:val="2E7F6BC0"/>
    <w:rsid w:val="2F17522D"/>
    <w:rsid w:val="2F1A0E05"/>
    <w:rsid w:val="2F61709E"/>
    <w:rsid w:val="2F7B3646"/>
    <w:rsid w:val="2F8A144D"/>
    <w:rsid w:val="2F8A7C07"/>
    <w:rsid w:val="2FC65C82"/>
    <w:rsid w:val="2FDD11C4"/>
    <w:rsid w:val="2FF07E88"/>
    <w:rsid w:val="2FFF1B88"/>
    <w:rsid w:val="302E51FC"/>
    <w:rsid w:val="30951870"/>
    <w:rsid w:val="30D933C1"/>
    <w:rsid w:val="31254A3C"/>
    <w:rsid w:val="31FA1B10"/>
    <w:rsid w:val="32484EF0"/>
    <w:rsid w:val="324F19F9"/>
    <w:rsid w:val="325038A6"/>
    <w:rsid w:val="325D3A95"/>
    <w:rsid w:val="326D206D"/>
    <w:rsid w:val="32D95A78"/>
    <w:rsid w:val="33052C6B"/>
    <w:rsid w:val="331148D0"/>
    <w:rsid w:val="333B619A"/>
    <w:rsid w:val="343A689A"/>
    <w:rsid w:val="343F6AA1"/>
    <w:rsid w:val="34642D6F"/>
    <w:rsid w:val="34970205"/>
    <w:rsid w:val="349B2F7F"/>
    <w:rsid w:val="34A57855"/>
    <w:rsid w:val="34AF1141"/>
    <w:rsid w:val="34DA1C2A"/>
    <w:rsid w:val="35374AAE"/>
    <w:rsid w:val="36397E68"/>
    <w:rsid w:val="36687E77"/>
    <w:rsid w:val="36B2655E"/>
    <w:rsid w:val="36D6106A"/>
    <w:rsid w:val="36D84CCD"/>
    <w:rsid w:val="36F909FC"/>
    <w:rsid w:val="376F53F5"/>
    <w:rsid w:val="37880C8B"/>
    <w:rsid w:val="378B477E"/>
    <w:rsid w:val="37EC2465"/>
    <w:rsid w:val="37F90AB7"/>
    <w:rsid w:val="3846199B"/>
    <w:rsid w:val="38523CF2"/>
    <w:rsid w:val="38726316"/>
    <w:rsid w:val="388E0545"/>
    <w:rsid w:val="38A902C9"/>
    <w:rsid w:val="38B5420D"/>
    <w:rsid w:val="38E65BE3"/>
    <w:rsid w:val="3925122B"/>
    <w:rsid w:val="39935AAB"/>
    <w:rsid w:val="3A153D6C"/>
    <w:rsid w:val="3A263C68"/>
    <w:rsid w:val="3A286CF2"/>
    <w:rsid w:val="3A291C81"/>
    <w:rsid w:val="3A8A6E5D"/>
    <w:rsid w:val="3C6109F1"/>
    <w:rsid w:val="3CD1733E"/>
    <w:rsid w:val="3D046425"/>
    <w:rsid w:val="3D5761F8"/>
    <w:rsid w:val="3D6651D8"/>
    <w:rsid w:val="3DE971BD"/>
    <w:rsid w:val="3E5859E1"/>
    <w:rsid w:val="3F912823"/>
    <w:rsid w:val="3FA578A0"/>
    <w:rsid w:val="40300FE5"/>
    <w:rsid w:val="40441A1C"/>
    <w:rsid w:val="4084013E"/>
    <w:rsid w:val="411E5FD9"/>
    <w:rsid w:val="41306A0B"/>
    <w:rsid w:val="41653938"/>
    <w:rsid w:val="41A77B3A"/>
    <w:rsid w:val="41B6636D"/>
    <w:rsid w:val="41C53FAF"/>
    <w:rsid w:val="41DD2879"/>
    <w:rsid w:val="42001F25"/>
    <w:rsid w:val="420E2C59"/>
    <w:rsid w:val="42466BB7"/>
    <w:rsid w:val="425A5065"/>
    <w:rsid w:val="42617046"/>
    <w:rsid w:val="42911B0D"/>
    <w:rsid w:val="430F3984"/>
    <w:rsid w:val="43501D91"/>
    <w:rsid w:val="43707A35"/>
    <w:rsid w:val="43751CBC"/>
    <w:rsid w:val="438B628E"/>
    <w:rsid w:val="43DD6503"/>
    <w:rsid w:val="43DE3D8A"/>
    <w:rsid w:val="44243816"/>
    <w:rsid w:val="44362293"/>
    <w:rsid w:val="44A72425"/>
    <w:rsid w:val="44C1407E"/>
    <w:rsid w:val="45141A23"/>
    <w:rsid w:val="45153846"/>
    <w:rsid w:val="4547513E"/>
    <w:rsid w:val="45E40E8C"/>
    <w:rsid w:val="460D36FF"/>
    <w:rsid w:val="462511AC"/>
    <w:rsid w:val="46B30AE9"/>
    <w:rsid w:val="46CA2060"/>
    <w:rsid w:val="4779524C"/>
    <w:rsid w:val="47A87BE2"/>
    <w:rsid w:val="47AD0A19"/>
    <w:rsid w:val="47EB0B2C"/>
    <w:rsid w:val="47F279A6"/>
    <w:rsid w:val="48062EE5"/>
    <w:rsid w:val="48BF554C"/>
    <w:rsid w:val="48E30D86"/>
    <w:rsid w:val="496C212C"/>
    <w:rsid w:val="49CC6ADF"/>
    <w:rsid w:val="49DA26F7"/>
    <w:rsid w:val="49FB58F6"/>
    <w:rsid w:val="4A1F43EC"/>
    <w:rsid w:val="4A5C0F9A"/>
    <w:rsid w:val="4AB973D0"/>
    <w:rsid w:val="4AC07ACF"/>
    <w:rsid w:val="4B0408F8"/>
    <w:rsid w:val="4B3962C1"/>
    <w:rsid w:val="4BB83A3C"/>
    <w:rsid w:val="4BDE2AC1"/>
    <w:rsid w:val="4BE7406B"/>
    <w:rsid w:val="4BFB5006"/>
    <w:rsid w:val="4C444C37"/>
    <w:rsid w:val="4CB4461E"/>
    <w:rsid w:val="4CC84939"/>
    <w:rsid w:val="4DA85DD8"/>
    <w:rsid w:val="4DA93404"/>
    <w:rsid w:val="4E1E0B45"/>
    <w:rsid w:val="4E24175E"/>
    <w:rsid w:val="4E3F6B47"/>
    <w:rsid w:val="4E8556CD"/>
    <w:rsid w:val="4EB2603E"/>
    <w:rsid w:val="4F25695D"/>
    <w:rsid w:val="4F412522"/>
    <w:rsid w:val="504772D3"/>
    <w:rsid w:val="505B517A"/>
    <w:rsid w:val="50614D82"/>
    <w:rsid w:val="50932C10"/>
    <w:rsid w:val="50D70909"/>
    <w:rsid w:val="50DC4252"/>
    <w:rsid w:val="50F00985"/>
    <w:rsid w:val="51273FB1"/>
    <w:rsid w:val="512F2C73"/>
    <w:rsid w:val="5151591F"/>
    <w:rsid w:val="51B570C8"/>
    <w:rsid w:val="51C2106B"/>
    <w:rsid w:val="52283A79"/>
    <w:rsid w:val="52493D72"/>
    <w:rsid w:val="526537DE"/>
    <w:rsid w:val="526E6793"/>
    <w:rsid w:val="52920741"/>
    <w:rsid w:val="52D5220C"/>
    <w:rsid w:val="52E23CF2"/>
    <w:rsid w:val="53570965"/>
    <w:rsid w:val="537C00FC"/>
    <w:rsid w:val="53895B34"/>
    <w:rsid w:val="53996F12"/>
    <w:rsid w:val="53BE3318"/>
    <w:rsid w:val="53F0770E"/>
    <w:rsid w:val="540302B7"/>
    <w:rsid w:val="541E2DEE"/>
    <w:rsid w:val="542865CC"/>
    <w:rsid w:val="545A22E8"/>
    <w:rsid w:val="547F319E"/>
    <w:rsid w:val="54D00D30"/>
    <w:rsid w:val="553D5827"/>
    <w:rsid w:val="55485497"/>
    <w:rsid w:val="557212F9"/>
    <w:rsid w:val="55A226EC"/>
    <w:rsid w:val="55F9221E"/>
    <w:rsid w:val="56267D4D"/>
    <w:rsid w:val="562F08C2"/>
    <w:rsid w:val="56446B27"/>
    <w:rsid w:val="567D6917"/>
    <w:rsid w:val="56E2448C"/>
    <w:rsid w:val="570D51A3"/>
    <w:rsid w:val="571028F9"/>
    <w:rsid w:val="572B7F08"/>
    <w:rsid w:val="5798153C"/>
    <w:rsid w:val="57E52B70"/>
    <w:rsid w:val="58134938"/>
    <w:rsid w:val="5867636B"/>
    <w:rsid w:val="58F55AFF"/>
    <w:rsid w:val="58FA32F8"/>
    <w:rsid w:val="590F3173"/>
    <w:rsid w:val="59353A58"/>
    <w:rsid w:val="594F2196"/>
    <w:rsid w:val="599D085B"/>
    <w:rsid w:val="59D85DE4"/>
    <w:rsid w:val="5AA50505"/>
    <w:rsid w:val="5B1230AE"/>
    <w:rsid w:val="5B6D0D4D"/>
    <w:rsid w:val="5BCA735C"/>
    <w:rsid w:val="5BDD6971"/>
    <w:rsid w:val="5BF62AAE"/>
    <w:rsid w:val="5C3E6A10"/>
    <w:rsid w:val="5C4231A5"/>
    <w:rsid w:val="5C4A1191"/>
    <w:rsid w:val="5CA86596"/>
    <w:rsid w:val="5CD858E6"/>
    <w:rsid w:val="5CEC30F0"/>
    <w:rsid w:val="5D1A39CD"/>
    <w:rsid w:val="5D60769F"/>
    <w:rsid w:val="5D9D0645"/>
    <w:rsid w:val="5DD80627"/>
    <w:rsid w:val="5E15087C"/>
    <w:rsid w:val="5E2740E3"/>
    <w:rsid w:val="5E6B334E"/>
    <w:rsid w:val="5E9D6D59"/>
    <w:rsid w:val="5EA02075"/>
    <w:rsid w:val="5EB53686"/>
    <w:rsid w:val="5EF552BE"/>
    <w:rsid w:val="5EF554B2"/>
    <w:rsid w:val="5F10588F"/>
    <w:rsid w:val="5F4874C5"/>
    <w:rsid w:val="5F6D438C"/>
    <w:rsid w:val="5FDA08CF"/>
    <w:rsid w:val="603876F6"/>
    <w:rsid w:val="604A2C9A"/>
    <w:rsid w:val="607E1379"/>
    <w:rsid w:val="60CC3E1E"/>
    <w:rsid w:val="61853C03"/>
    <w:rsid w:val="619266FE"/>
    <w:rsid w:val="61A73765"/>
    <w:rsid w:val="61C33782"/>
    <w:rsid w:val="61E71067"/>
    <w:rsid w:val="61FA6864"/>
    <w:rsid w:val="62496ECC"/>
    <w:rsid w:val="62546272"/>
    <w:rsid w:val="629E2AA2"/>
    <w:rsid w:val="63090256"/>
    <w:rsid w:val="63305D40"/>
    <w:rsid w:val="63670480"/>
    <w:rsid w:val="638636D8"/>
    <w:rsid w:val="638C77B2"/>
    <w:rsid w:val="63931AA1"/>
    <w:rsid w:val="63BE4B50"/>
    <w:rsid w:val="63D6429E"/>
    <w:rsid w:val="63D73E25"/>
    <w:rsid w:val="63DB6671"/>
    <w:rsid w:val="63E60605"/>
    <w:rsid w:val="64046373"/>
    <w:rsid w:val="65227279"/>
    <w:rsid w:val="65733E53"/>
    <w:rsid w:val="65774D96"/>
    <w:rsid w:val="66167991"/>
    <w:rsid w:val="661D789B"/>
    <w:rsid w:val="67693697"/>
    <w:rsid w:val="67CD7433"/>
    <w:rsid w:val="67F61ADD"/>
    <w:rsid w:val="68546B96"/>
    <w:rsid w:val="68573840"/>
    <w:rsid w:val="68D4058E"/>
    <w:rsid w:val="6901276D"/>
    <w:rsid w:val="69124081"/>
    <w:rsid w:val="691E2935"/>
    <w:rsid w:val="697D04AE"/>
    <w:rsid w:val="69FD43A1"/>
    <w:rsid w:val="6A273FBA"/>
    <w:rsid w:val="6A642341"/>
    <w:rsid w:val="6A6A1E9C"/>
    <w:rsid w:val="6AC2193E"/>
    <w:rsid w:val="6AF83A27"/>
    <w:rsid w:val="6BEC2409"/>
    <w:rsid w:val="6C5A5340"/>
    <w:rsid w:val="6C7A653B"/>
    <w:rsid w:val="6CB2655B"/>
    <w:rsid w:val="6DEE1209"/>
    <w:rsid w:val="6DEF5E49"/>
    <w:rsid w:val="6DF9143B"/>
    <w:rsid w:val="6E026428"/>
    <w:rsid w:val="6E12436F"/>
    <w:rsid w:val="6E2479ED"/>
    <w:rsid w:val="6EAD34F0"/>
    <w:rsid w:val="6EBA1844"/>
    <w:rsid w:val="6F0C16E8"/>
    <w:rsid w:val="6F4220C8"/>
    <w:rsid w:val="6F8107FC"/>
    <w:rsid w:val="6F925FB3"/>
    <w:rsid w:val="6F9E41F9"/>
    <w:rsid w:val="6FB773D0"/>
    <w:rsid w:val="6FC41D6E"/>
    <w:rsid w:val="70CC4787"/>
    <w:rsid w:val="71A0063A"/>
    <w:rsid w:val="71E02B2A"/>
    <w:rsid w:val="71ED7B24"/>
    <w:rsid w:val="72417CB8"/>
    <w:rsid w:val="725239B7"/>
    <w:rsid w:val="72ED51D4"/>
    <w:rsid w:val="7310792E"/>
    <w:rsid w:val="73A7661A"/>
    <w:rsid w:val="73D711F8"/>
    <w:rsid w:val="73FC6CE7"/>
    <w:rsid w:val="74510D68"/>
    <w:rsid w:val="74A62503"/>
    <w:rsid w:val="74C244FD"/>
    <w:rsid w:val="74D65900"/>
    <w:rsid w:val="74EC1700"/>
    <w:rsid w:val="751C7B64"/>
    <w:rsid w:val="758D4784"/>
    <w:rsid w:val="75A4662B"/>
    <w:rsid w:val="75C541E1"/>
    <w:rsid w:val="75C92213"/>
    <w:rsid w:val="75E01BCC"/>
    <w:rsid w:val="760A48CB"/>
    <w:rsid w:val="765625C7"/>
    <w:rsid w:val="76F44355"/>
    <w:rsid w:val="771447FD"/>
    <w:rsid w:val="778D11FC"/>
    <w:rsid w:val="77D9045C"/>
    <w:rsid w:val="77E43B02"/>
    <w:rsid w:val="787478A2"/>
    <w:rsid w:val="788D6189"/>
    <w:rsid w:val="78A77E65"/>
    <w:rsid w:val="78DD3711"/>
    <w:rsid w:val="791675A5"/>
    <w:rsid w:val="79360298"/>
    <w:rsid w:val="793746A7"/>
    <w:rsid w:val="79487362"/>
    <w:rsid w:val="79494891"/>
    <w:rsid w:val="796359B1"/>
    <w:rsid w:val="79F0055C"/>
    <w:rsid w:val="7A154986"/>
    <w:rsid w:val="7A59530C"/>
    <w:rsid w:val="7A5A2295"/>
    <w:rsid w:val="7A924047"/>
    <w:rsid w:val="7AAD0103"/>
    <w:rsid w:val="7ABD65CC"/>
    <w:rsid w:val="7B0268D5"/>
    <w:rsid w:val="7BEB4DA3"/>
    <w:rsid w:val="7BEE7E53"/>
    <w:rsid w:val="7C023FDF"/>
    <w:rsid w:val="7C807EDE"/>
    <w:rsid w:val="7D2653A1"/>
    <w:rsid w:val="7E540B13"/>
    <w:rsid w:val="7E8E6A8A"/>
    <w:rsid w:val="7E916776"/>
    <w:rsid w:val="7EA17474"/>
    <w:rsid w:val="7EAB7C6A"/>
    <w:rsid w:val="7EE40C72"/>
    <w:rsid w:val="7EFE5C3A"/>
    <w:rsid w:val="7F500971"/>
    <w:rsid w:val="7FF9644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paragraph" w:styleId="3">
    <w:name w:val="heading 6"/>
    <w:basedOn w:val="1"/>
    <w:next w:val="1"/>
    <w:qFormat/>
    <w:uiPriority w:val="0"/>
    <w:pPr>
      <w:keepNext/>
      <w:keepLines/>
      <w:spacing w:before="240" w:after="64" w:line="320" w:lineRule="auto"/>
      <w:outlineLvl w:val="5"/>
    </w:pPr>
    <w:rPr>
      <w:rFonts w:ascii="Arial" w:hAnsi="Arial" w:eastAsia="黑体" w:cs="Times New Roman"/>
      <w:b/>
      <w:bCs/>
      <w:sz w:val="24"/>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character" w:customStyle="1" w:styleId="12">
    <w:name w:val="批注框文本 Char"/>
    <w:basedOn w:val="10"/>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73CE31-D9C0-40EC-8F75-990E571C01FB}">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54</Pages>
  <Words>7240</Words>
  <Characters>8006</Characters>
  <Lines>298</Lines>
  <Paragraphs>83</Paragraphs>
  <TotalTime>10</TotalTime>
  <ScaleCrop>false</ScaleCrop>
  <LinksUpToDate>false</LinksUpToDate>
  <CharactersWithSpaces>8017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2020-11-24T01:20:00Z</dcterms:created>
  <dc:creator>田城</dc:creator>
  <cp:lastModifiedBy>木马</cp:lastModifiedBy>
  <dcterms:modified xsi:type="dcterms:W3CDTF">2025-01-23T09:52:25Z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00079714BD3B4FBAB35430B760EAAB40_12</vt:lpwstr>
  </property>
  <property fmtid="{D5CDD505-2E9C-101B-9397-08002B2CF9AE}" pid="4" name="KSOTemplateDocerSaveRecord">
    <vt:lpwstr>eyJoZGlkIjoiOTc3M2Y5NzIzMDFlZjAyY2Q4Njk5ODkyYjFjNzBiNTQiLCJ1c2VySWQiOiIyMDM2NjQwMzgifQ==</vt:lpwstr>
  </property>
</Properties>
</file>