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E0BCE">
      <w:pPr>
        <w:spacing w:before="38"/>
        <w:jc w:val="center"/>
        <w:rPr>
          <w:rFonts w:hint="default" w:ascii="Times New Roman" w:hAnsi="Times New Roman" w:cs="Times New Roman"/>
          <w:color w:val="FF0000"/>
          <w:spacing w:val="-23"/>
          <w:sz w:val="52"/>
          <w:szCs w:val="52"/>
        </w:rPr>
      </w:pPr>
      <w:bookmarkStart w:id="0" w:name="文号"/>
      <w:r>
        <w:rPr>
          <w:rFonts w:hint="default" w:ascii="Times New Roman" w:hAnsi="Times New Roman" w:cs="Times New Roman"/>
          <w:color w:val="FF0000"/>
          <w:spacing w:val="-23"/>
          <w:sz w:val="52"/>
          <w:szCs w:val="52"/>
        </w:rPr>
        <w:t>重庆市建设项目环境影响评价文件批准书</w:t>
      </w:r>
    </w:p>
    <w:p w14:paraId="028C7F4B">
      <w:pPr>
        <w:pStyle w:val="6"/>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bCs/>
          <w:color w:val="auto"/>
          <w:sz w:val="32"/>
          <w:szCs w:val="32"/>
        </w:rPr>
      </w:pPr>
      <w:r>
        <w:rPr>
          <w:rFonts w:hint="default" w:ascii="Times New Roman" w:hAnsi="Times New Roman" w:cs="Times New Roman"/>
          <w:color w:val="auto"/>
        </w:rPr>
        <mc:AlternateContent>
          <mc:Choice Requires="wpg">
            <w:drawing>
              <wp:anchor distT="0" distB="0" distL="114300" distR="114300" simplePos="0" relativeHeight="251660288" behindDoc="1" locked="0" layoutInCell="1" allowOverlap="1">
                <wp:simplePos x="0" y="0"/>
                <wp:positionH relativeFrom="page">
                  <wp:posOffset>1140460</wp:posOffset>
                </wp:positionH>
                <wp:positionV relativeFrom="paragraph">
                  <wp:posOffset>177800</wp:posOffset>
                </wp:positionV>
                <wp:extent cx="5334000" cy="36830"/>
                <wp:effectExtent l="0" t="635" r="0" b="635"/>
                <wp:wrapTopAndBottom/>
                <wp:docPr id="71" name="组合 4"/>
                <wp:cNvGraphicFramePr/>
                <a:graphic xmlns:a="http://schemas.openxmlformats.org/drawingml/2006/main">
                  <a:graphicData uri="http://schemas.microsoft.com/office/word/2010/wordprocessingGroup">
                    <wpg:wgp>
                      <wpg:cNvGrpSpPr/>
                      <wpg:grpSpPr>
                        <a:xfrm>
                          <a:off x="0" y="0"/>
                          <a:ext cx="5334000" cy="36830"/>
                          <a:chOff x="1797" y="281"/>
                          <a:chExt cx="8400" cy="58"/>
                        </a:xfrm>
                        <a:effectLst/>
                      </wpg:grpSpPr>
                      <wps:wsp>
                        <wps:cNvPr id="1" name="直接连接符 1"/>
                        <wps:cNvCnPr/>
                        <wps:spPr>
                          <a:xfrm>
                            <a:off x="1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 name="直接连接符 2"/>
                        <wps:cNvCnPr/>
                        <wps:spPr>
                          <a:xfrm>
                            <a:off x="1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 name="直接连接符 3"/>
                        <wps:cNvCnPr/>
                        <wps:spPr>
                          <a:xfrm>
                            <a:off x="2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 name="直接连接符 4"/>
                        <wps:cNvCnPr/>
                        <wps:spPr>
                          <a:xfrm>
                            <a:off x="2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 name="直接连接符 5"/>
                        <wps:cNvCnPr/>
                        <wps:spPr>
                          <a:xfrm>
                            <a:off x="2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 name="直接连接符 6"/>
                        <wps:cNvCnPr/>
                        <wps:spPr>
                          <a:xfrm>
                            <a:off x="2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7" name="直接连接符 7"/>
                        <wps:cNvCnPr/>
                        <wps:spPr>
                          <a:xfrm>
                            <a:off x="2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8" name="直接连接符 8"/>
                        <wps:cNvCnPr/>
                        <wps:spPr>
                          <a:xfrm>
                            <a:off x="2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9" name="直接连接符 9"/>
                        <wps:cNvCnPr/>
                        <wps:spPr>
                          <a:xfrm>
                            <a:off x="2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10" name="直接连接符 10"/>
                        <wps:cNvCnPr/>
                        <wps:spPr>
                          <a:xfrm>
                            <a:off x="2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11" name="直接连接符 11"/>
                        <wps:cNvCnPr/>
                        <wps:spPr>
                          <a:xfrm>
                            <a:off x="2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12" name="直接连接符 12"/>
                        <wps:cNvCnPr/>
                        <wps:spPr>
                          <a:xfrm>
                            <a:off x="2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13" name="直接连接符 13"/>
                        <wps:cNvCnPr/>
                        <wps:spPr>
                          <a:xfrm>
                            <a:off x="3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14" name="直接连接符 14"/>
                        <wps:cNvCnPr/>
                        <wps:spPr>
                          <a:xfrm>
                            <a:off x="3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15" name="直接连接符 15"/>
                        <wps:cNvCnPr/>
                        <wps:spPr>
                          <a:xfrm>
                            <a:off x="3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16" name="直接连接符 16"/>
                        <wps:cNvCnPr/>
                        <wps:spPr>
                          <a:xfrm>
                            <a:off x="3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17" name="直接连接符 17"/>
                        <wps:cNvCnPr/>
                        <wps:spPr>
                          <a:xfrm>
                            <a:off x="3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18" name="直接连接符 18"/>
                        <wps:cNvCnPr/>
                        <wps:spPr>
                          <a:xfrm>
                            <a:off x="3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19" name="直接连接符 19"/>
                        <wps:cNvCnPr/>
                        <wps:spPr>
                          <a:xfrm>
                            <a:off x="3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20" name="直接连接符 20"/>
                        <wps:cNvCnPr/>
                        <wps:spPr>
                          <a:xfrm>
                            <a:off x="3957" y="328"/>
                            <a:ext cx="240" cy="0"/>
                          </a:xfrm>
                          <a:prstGeom prst="line">
                            <a:avLst/>
                          </a:prstGeom>
                          <a:ln w="12192" cap="flat" cmpd="sng">
                            <a:solidFill>
                              <a:srgbClr val="FF0000"/>
                            </a:solidFill>
                            <a:prstDash val="solid"/>
                            <a:headEnd type="none" w="med" len="med"/>
                            <a:tailEnd type="none" w="med" len="med"/>
                          </a:ln>
                          <a:effectLst/>
                        </wps:spPr>
                        <wps:bodyPr upright="1"/>
                      </wps:wsp>
                      <wps:wsp>
                        <wps:cNvPr id="21" name="直接连接符 21"/>
                        <wps:cNvCnPr/>
                        <wps:spPr>
                          <a:xfrm>
                            <a:off x="41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2" name="直接连接符 22"/>
                        <wps:cNvCnPr/>
                        <wps:spPr>
                          <a:xfrm>
                            <a:off x="4197" y="328"/>
                            <a:ext cx="240" cy="0"/>
                          </a:xfrm>
                          <a:prstGeom prst="line">
                            <a:avLst/>
                          </a:prstGeom>
                          <a:ln w="12192" cap="flat" cmpd="sng">
                            <a:solidFill>
                              <a:srgbClr val="FF0000"/>
                            </a:solidFill>
                            <a:prstDash val="solid"/>
                            <a:headEnd type="none" w="med" len="med"/>
                            <a:tailEnd type="none" w="med" len="med"/>
                          </a:ln>
                          <a:effectLst/>
                        </wps:spPr>
                        <wps:bodyPr upright="1"/>
                      </wps:wsp>
                      <wps:wsp>
                        <wps:cNvPr id="23" name="直接连接符 23"/>
                        <wps:cNvCnPr/>
                        <wps:spPr>
                          <a:xfrm>
                            <a:off x="4437" y="290"/>
                            <a:ext cx="240" cy="0"/>
                          </a:xfrm>
                          <a:prstGeom prst="line">
                            <a:avLst/>
                          </a:prstGeom>
                          <a:ln w="12192" cap="flat" cmpd="sng">
                            <a:solidFill>
                              <a:srgbClr val="FF0000"/>
                            </a:solidFill>
                            <a:prstDash val="solid"/>
                            <a:headEnd type="none" w="med" len="med"/>
                            <a:tailEnd type="none" w="med" len="med"/>
                          </a:ln>
                          <a:effectLst/>
                        </wps:spPr>
                        <wps:bodyPr upright="1"/>
                      </wps:wsp>
                      <wps:wsp>
                        <wps:cNvPr id="24" name="直接连接符 24"/>
                        <wps:cNvCnPr/>
                        <wps:spPr>
                          <a:xfrm>
                            <a:off x="4437" y="328"/>
                            <a:ext cx="240" cy="0"/>
                          </a:xfrm>
                          <a:prstGeom prst="line">
                            <a:avLst/>
                          </a:prstGeom>
                          <a:ln w="12192" cap="flat" cmpd="sng">
                            <a:solidFill>
                              <a:srgbClr val="FF0000"/>
                            </a:solidFill>
                            <a:prstDash val="solid"/>
                            <a:headEnd type="none" w="med" len="med"/>
                            <a:tailEnd type="none" w="med" len="med"/>
                          </a:ln>
                          <a:effectLst/>
                        </wps:spPr>
                        <wps:bodyPr upright="1"/>
                      </wps:wsp>
                      <wps:wsp>
                        <wps:cNvPr id="25" name="直接连接符 25"/>
                        <wps:cNvCnPr/>
                        <wps:spPr>
                          <a:xfrm>
                            <a:off x="4677" y="290"/>
                            <a:ext cx="240" cy="0"/>
                          </a:xfrm>
                          <a:prstGeom prst="line">
                            <a:avLst/>
                          </a:prstGeom>
                          <a:ln w="12192" cap="flat" cmpd="sng">
                            <a:solidFill>
                              <a:srgbClr val="FF0000"/>
                            </a:solidFill>
                            <a:prstDash val="solid"/>
                            <a:headEnd type="none" w="med" len="med"/>
                            <a:tailEnd type="none" w="med" len="med"/>
                          </a:ln>
                          <a:effectLst/>
                        </wps:spPr>
                        <wps:bodyPr upright="1"/>
                      </wps:wsp>
                      <wps:wsp>
                        <wps:cNvPr id="26" name="直接连接符 26"/>
                        <wps:cNvCnPr/>
                        <wps:spPr>
                          <a:xfrm>
                            <a:off x="4677" y="328"/>
                            <a:ext cx="240" cy="0"/>
                          </a:xfrm>
                          <a:prstGeom prst="line">
                            <a:avLst/>
                          </a:prstGeom>
                          <a:ln w="12192" cap="flat" cmpd="sng">
                            <a:solidFill>
                              <a:srgbClr val="FF0000"/>
                            </a:solidFill>
                            <a:prstDash val="solid"/>
                            <a:headEnd type="none" w="med" len="med"/>
                            <a:tailEnd type="none" w="med" len="med"/>
                          </a:ln>
                          <a:effectLst/>
                        </wps:spPr>
                        <wps:bodyPr upright="1"/>
                      </wps:wsp>
                      <wps:wsp>
                        <wps:cNvPr id="27" name="直接连接符 27"/>
                        <wps:cNvCnPr/>
                        <wps:spPr>
                          <a:xfrm>
                            <a:off x="4917" y="290"/>
                            <a:ext cx="240" cy="0"/>
                          </a:xfrm>
                          <a:prstGeom prst="line">
                            <a:avLst/>
                          </a:prstGeom>
                          <a:ln w="12192" cap="flat" cmpd="sng">
                            <a:solidFill>
                              <a:srgbClr val="FF0000"/>
                            </a:solidFill>
                            <a:prstDash val="solid"/>
                            <a:headEnd type="none" w="med" len="med"/>
                            <a:tailEnd type="none" w="med" len="med"/>
                          </a:ln>
                          <a:effectLst/>
                        </wps:spPr>
                        <wps:bodyPr upright="1"/>
                      </wps:wsp>
                      <wps:wsp>
                        <wps:cNvPr id="28" name="直接连接符 28"/>
                        <wps:cNvCnPr/>
                        <wps:spPr>
                          <a:xfrm>
                            <a:off x="4917" y="328"/>
                            <a:ext cx="240" cy="0"/>
                          </a:xfrm>
                          <a:prstGeom prst="line">
                            <a:avLst/>
                          </a:prstGeom>
                          <a:ln w="12192" cap="flat" cmpd="sng">
                            <a:solidFill>
                              <a:srgbClr val="FF0000"/>
                            </a:solidFill>
                            <a:prstDash val="solid"/>
                            <a:headEnd type="none" w="med" len="med"/>
                            <a:tailEnd type="none" w="med" len="med"/>
                          </a:ln>
                          <a:effectLst/>
                        </wps:spPr>
                        <wps:bodyPr upright="1"/>
                      </wps:wsp>
                      <wps:wsp>
                        <wps:cNvPr id="29" name="直接连接符 29"/>
                        <wps:cNvCnPr/>
                        <wps:spPr>
                          <a:xfrm>
                            <a:off x="5157" y="290"/>
                            <a:ext cx="240" cy="0"/>
                          </a:xfrm>
                          <a:prstGeom prst="line">
                            <a:avLst/>
                          </a:prstGeom>
                          <a:ln w="12192" cap="flat" cmpd="sng">
                            <a:solidFill>
                              <a:srgbClr val="FF0000"/>
                            </a:solidFill>
                            <a:prstDash val="solid"/>
                            <a:headEnd type="none" w="med" len="med"/>
                            <a:tailEnd type="none" w="med" len="med"/>
                          </a:ln>
                          <a:effectLst/>
                        </wps:spPr>
                        <wps:bodyPr upright="1"/>
                      </wps:wsp>
                      <wps:wsp>
                        <wps:cNvPr id="30" name="直接连接符 30"/>
                        <wps:cNvCnPr/>
                        <wps:spPr>
                          <a:xfrm>
                            <a:off x="5157" y="328"/>
                            <a:ext cx="240" cy="0"/>
                          </a:xfrm>
                          <a:prstGeom prst="line">
                            <a:avLst/>
                          </a:prstGeom>
                          <a:ln w="12192" cap="flat" cmpd="sng">
                            <a:solidFill>
                              <a:srgbClr val="FF0000"/>
                            </a:solidFill>
                            <a:prstDash val="solid"/>
                            <a:headEnd type="none" w="med" len="med"/>
                            <a:tailEnd type="none" w="med" len="med"/>
                          </a:ln>
                          <a:effectLst/>
                        </wps:spPr>
                        <wps:bodyPr upright="1"/>
                      </wps:wsp>
                      <wps:wsp>
                        <wps:cNvPr id="31" name="直接连接符 31"/>
                        <wps:cNvCnPr/>
                        <wps:spPr>
                          <a:xfrm>
                            <a:off x="5397" y="290"/>
                            <a:ext cx="240" cy="0"/>
                          </a:xfrm>
                          <a:prstGeom prst="line">
                            <a:avLst/>
                          </a:prstGeom>
                          <a:ln w="12192" cap="flat" cmpd="sng">
                            <a:solidFill>
                              <a:srgbClr val="FF0000"/>
                            </a:solidFill>
                            <a:prstDash val="solid"/>
                            <a:headEnd type="none" w="med" len="med"/>
                            <a:tailEnd type="none" w="med" len="med"/>
                          </a:ln>
                          <a:effectLst/>
                        </wps:spPr>
                        <wps:bodyPr upright="1"/>
                      </wps:wsp>
                      <wps:wsp>
                        <wps:cNvPr id="32" name="直接连接符 32"/>
                        <wps:cNvCnPr/>
                        <wps:spPr>
                          <a:xfrm>
                            <a:off x="53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3" name="直接连接符 33"/>
                        <wps:cNvCnPr/>
                        <wps:spPr>
                          <a:xfrm>
                            <a:off x="5637" y="290"/>
                            <a:ext cx="240" cy="0"/>
                          </a:xfrm>
                          <a:prstGeom prst="line">
                            <a:avLst/>
                          </a:prstGeom>
                          <a:ln w="12192" cap="flat" cmpd="sng">
                            <a:solidFill>
                              <a:srgbClr val="FF0000"/>
                            </a:solidFill>
                            <a:prstDash val="solid"/>
                            <a:headEnd type="none" w="med" len="med"/>
                            <a:tailEnd type="none" w="med" len="med"/>
                          </a:ln>
                          <a:effectLst/>
                        </wps:spPr>
                        <wps:bodyPr upright="1"/>
                      </wps:wsp>
                      <wps:wsp>
                        <wps:cNvPr id="34" name="直接连接符 34"/>
                        <wps:cNvCnPr/>
                        <wps:spPr>
                          <a:xfrm>
                            <a:off x="5637" y="328"/>
                            <a:ext cx="240" cy="0"/>
                          </a:xfrm>
                          <a:prstGeom prst="line">
                            <a:avLst/>
                          </a:prstGeom>
                          <a:ln w="12192" cap="flat" cmpd="sng">
                            <a:solidFill>
                              <a:srgbClr val="FF0000"/>
                            </a:solidFill>
                            <a:prstDash val="solid"/>
                            <a:headEnd type="none" w="med" len="med"/>
                            <a:tailEnd type="none" w="med" len="med"/>
                          </a:ln>
                          <a:effectLst/>
                        </wps:spPr>
                        <wps:bodyPr upright="1"/>
                      </wps:wsp>
                      <wps:wsp>
                        <wps:cNvPr id="35" name="直接连接符 35"/>
                        <wps:cNvCnPr/>
                        <wps:spPr>
                          <a:xfrm>
                            <a:off x="5877" y="290"/>
                            <a:ext cx="240" cy="0"/>
                          </a:xfrm>
                          <a:prstGeom prst="line">
                            <a:avLst/>
                          </a:prstGeom>
                          <a:ln w="12192" cap="flat" cmpd="sng">
                            <a:solidFill>
                              <a:srgbClr val="FF0000"/>
                            </a:solidFill>
                            <a:prstDash val="solid"/>
                            <a:headEnd type="none" w="med" len="med"/>
                            <a:tailEnd type="none" w="med" len="med"/>
                          </a:ln>
                          <a:effectLst/>
                        </wps:spPr>
                        <wps:bodyPr upright="1"/>
                      </wps:wsp>
                      <wps:wsp>
                        <wps:cNvPr id="36" name="直接连接符 36"/>
                        <wps:cNvCnPr/>
                        <wps:spPr>
                          <a:xfrm>
                            <a:off x="5877" y="328"/>
                            <a:ext cx="240" cy="0"/>
                          </a:xfrm>
                          <a:prstGeom prst="line">
                            <a:avLst/>
                          </a:prstGeom>
                          <a:ln w="12192" cap="flat" cmpd="sng">
                            <a:solidFill>
                              <a:srgbClr val="FF0000"/>
                            </a:solidFill>
                            <a:prstDash val="solid"/>
                            <a:headEnd type="none" w="med" len="med"/>
                            <a:tailEnd type="none" w="med" len="med"/>
                          </a:ln>
                          <a:effectLst/>
                        </wps:spPr>
                        <wps:bodyPr upright="1"/>
                      </wps:wsp>
                      <wps:wsp>
                        <wps:cNvPr id="37" name="直接连接符 37"/>
                        <wps:cNvCnPr/>
                        <wps:spPr>
                          <a:xfrm>
                            <a:off x="6117" y="290"/>
                            <a:ext cx="240" cy="0"/>
                          </a:xfrm>
                          <a:prstGeom prst="line">
                            <a:avLst/>
                          </a:prstGeom>
                          <a:ln w="12192" cap="flat" cmpd="sng">
                            <a:solidFill>
                              <a:srgbClr val="FF0000"/>
                            </a:solidFill>
                            <a:prstDash val="solid"/>
                            <a:headEnd type="none" w="med" len="med"/>
                            <a:tailEnd type="none" w="med" len="med"/>
                          </a:ln>
                          <a:effectLst/>
                        </wps:spPr>
                        <wps:bodyPr upright="1"/>
                      </wps:wsp>
                      <wps:wsp>
                        <wps:cNvPr id="38" name="直接连接符 38"/>
                        <wps:cNvCnPr/>
                        <wps:spPr>
                          <a:xfrm>
                            <a:off x="6117" y="328"/>
                            <a:ext cx="240" cy="0"/>
                          </a:xfrm>
                          <a:prstGeom prst="line">
                            <a:avLst/>
                          </a:prstGeom>
                          <a:ln w="12192" cap="flat" cmpd="sng">
                            <a:solidFill>
                              <a:srgbClr val="FF0000"/>
                            </a:solidFill>
                            <a:prstDash val="solid"/>
                            <a:headEnd type="none" w="med" len="med"/>
                            <a:tailEnd type="none" w="med" len="med"/>
                          </a:ln>
                          <a:effectLst/>
                        </wps:spPr>
                        <wps:bodyPr upright="1"/>
                      </wps:wsp>
                      <wps:wsp>
                        <wps:cNvPr id="39" name="直接连接符 39"/>
                        <wps:cNvCnPr/>
                        <wps:spPr>
                          <a:xfrm>
                            <a:off x="6357" y="290"/>
                            <a:ext cx="240" cy="0"/>
                          </a:xfrm>
                          <a:prstGeom prst="line">
                            <a:avLst/>
                          </a:prstGeom>
                          <a:ln w="12192" cap="flat" cmpd="sng">
                            <a:solidFill>
                              <a:srgbClr val="FF0000"/>
                            </a:solidFill>
                            <a:prstDash val="solid"/>
                            <a:headEnd type="none" w="med" len="med"/>
                            <a:tailEnd type="none" w="med" len="med"/>
                          </a:ln>
                          <a:effectLst/>
                        </wps:spPr>
                        <wps:bodyPr upright="1"/>
                      </wps:wsp>
                      <wps:wsp>
                        <wps:cNvPr id="40" name="直接连接符 40"/>
                        <wps:cNvCnPr/>
                        <wps:spPr>
                          <a:xfrm>
                            <a:off x="6357" y="328"/>
                            <a:ext cx="240" cy="0"/>
                          </a:xfrm>
                          <a:prstGeom prst="line">
                            <a:avLst/>
                          </a:prstGeom>
                          <a:ln w="12192" cap="flat" cmpd="sng">
                            <a:solidFill>
                              <a:srgbClr val="FF0000"/>
                            </a:solidFill>
                            <a:prstDash val="solid"/>
                            <a:headEnd type="none" w="med" len="med"/>
                            <a:tailEnd type="none" w="med" len="med"/>
                          </a:ln>
                          <a:effectLst/>
                        </wps:spPr>
                        <wps:bodyPr upright="1"/>
                      </wps:wsp>
                      <wps:wsp>
                        <wps:cNvPr id="41" name="直接连接符 41"/>
                        <wps:cNvCnPr/>
                        <wps:spPr>
                          <a:xfrm>
                            <a:off x="6597" y="290"/>
                            <a:ext cx="240" cy="0"/>
                          </a:xfrm>
                          <a:prstGeom prst="line">
                            <a:avLst/>
                          </a:prstGeom>
                          <a:ln w="12192" cap="flat" cmpd="sng">
                            <a:solidFill>
                              <a:srgbClr val="FF0000"/>
                            </a:solidFill>
                            <a:prstDash val="solid"/>
                            <a:headEnd type="none" w="med" len="med"/>
                            <a:tailEnd type="none" w="med" len="med"/>
                          </a:ln>
                          <a:effectLst/>
                        </wps:spPr>
                        <wps:bodyPr upright="1"/>
                      </wps:wsp>
                      <wps:wsp>
                        <wps:cNvPr id="42" name="直接连接符 42"/>
                        <wps:cNvCnPr/>
                        <wps:spPr>
                          <a:xfrm>
                            <a:off x="6597" y="328"/>
                            <a:ext cx="240" cy="0"/>
                          </a:xfrm>
                          <a:prstGeom prst="line">
                            <a:avLst/>
                          </a:prstGeom>
                          <a:ln w="12192" cap="flat" cmpd="sng">
                            <a:solidFill>
                              <a:srgbClr val="FF0000"/>
                            </a:solidFill>
                            <a:prstDash val="solid"/>
                            <a:headEnd type="none" w="med" len="med"/>
                            <a:tailEnd type="none" w="med" len="med"/>
                          </a:ln>
                          <a:effectLst/>
                        </wps:spPr>
                        <wps:bodyPr upright="1"/>
                      </wps:wsp>
                      <wps:wsp>
                        <wps:cNvPr id="43" name="直接连接符 43"/>
                        <wps:cNvCnPr/>
                        <wps:spPr>
                          <a:xfrm>
                            <a:off x="68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4" name="直接连接符 44"/>
                        <wps:cNvCnPr/>
                        <wps:spPr>
                          <a:xfrm>
                            <a:off x="6837" y="328"/>
                            <a:ext cx="240" cy="0"/>
                          </a:xfrm>
                          <a:prstGeom prst="line">
                            <a:avLst/>
                          </a:prstGeom>
                          <a:ln w="12192" cap="flat" cmpd="sng">
                            <a:solidFill>
                              <a:srgbClr val="FF0000"/>
                            </a:solidFill>
                            <a:prstDash val="solid"/>
                            <a:headEnd type="none" w="med" len="med"/>
                            <a:tailEnd type="none" w="med" len="med"/>
                          </a:ln>
                          <a:effectLst/>
                        </wps:spPr>
                        <wps:bodyPr upright="1"/>
                      </wps:wsp>
                      <wps:wsp>
                        <wps:cNvPr id="45" name="直接连接符 45"/>
                        <wps:cNvCnPr/>
                        <wps:spPr>
                          <a:xfrm>
                            <a:off x="7077" y="290"/>
                            <a:ext cx="240" cy="0"/>
                          </a:xfrm>
                          <a:prstGeom prst="line">
                            <a:avLst/>
                          </a:prstGeom>
                          <a:ln w="12192" cap="flat" cmpd="sng">
                            <a:solidFill>
                              <a:srgbClr val="FF0000"/>
                            </a:solidFill>
                            <a:prstDash val="solid"/>
                            <a:headEnd type="none" w="med" len="med"/>
                            <a:tailEnd type="none" w="med" len="med"/>
                          </a:ln>
                          <a:effectLst/>
                        </wps:spPr>
                        <wps:bodyPr upright="1"/>
                      </wps:wsp>
                      <wps:wsp>
                        <wps:cNvPr id="46" name="直接连接符 46"/>
                        <wps:cNvCnPr/>
                        <wps:spPr>
                          <a:xfrm>
                            <a:off x="7077" y="328"/>
                            <a:ext cx="240" cy="0"/>
                          </a:xfrm>
                          <a:prstGeom prst="line">
                            <a:avLst/>
                          </a:prstGeom>
                          <a:ln w="12192" cap="flat" cmpd="sng">
                            <a:solidFill>
                              <a:srgbClr val="FF0000"/>
                            </a:solidFill>
                            <a:prstDash val="solid"/>
                            <a:headEnd type="none" w="med" len="med"/>
                            <a:tailEnd type="none" w="med" len="med"/>
                          </a:ln>
                          <a:effectLst/>
                        </wps:spPr>
                        <wps:bodyPr upright="1"/>
                      </wps:wsp>
                      <wps:wsp>
                        <wps:cNvPr id="47" name="直接连接符 47"/>
                        <wps:cNvCnPr/>
                        <wps:spPr>
                          <a:xfrm>
                            <a:off x="7317" y="290"/>
                            <a:ext cx="240" cy="0"/>
                          </a:xfrm>
                          <a:prstGeom prst="line">
                            <a:avLst/>
                          </a:prstGeom>
                          <a:ln w="12192" cap="flat" cmpd="sng">
                            <a:solidFill>
                              <a:srgbClr val="FF0000"/>
                            </a:solidFill>
                            <a:prstDash val="solid"/>
                            <a:headEnd type="none" w="med" len="med"/>
                            <a:tailEnd type="none" w="med" len="med"/>
                          </a:ln>
                          <a:effectLst/>
                        </wps:spPr>
                        <wps:bodyPr upright="1"/>
                      </wps:wsp>
                      <wps:wsp>
                        <wps:cNvPr id="48" name="直接连接符 48"/>
                        <wps:cNvCnPr/>
                        <wps:spPr>
                          <a:xfrm>
                            <a:off x="7317" y="328"/>
                            <a:ext cx="240" cy="0"/>
                          </a:xfrm>
                          <a:prstGeom prst="line">
                            <a:avLst/>
                          </a:prstGeom>
                          <a:ln w="12192" cap="flat" cmpd="sng">
                            <a:solidFill>
                              <a:srgbClr val="FF0000"/>
                            </a:solidFill>
                            <a:prstDash val="solid"/>
                            <a:headEnd type="none" w="med" len="med"/>
                            <a:tailEnd type="none" w="med" len="med"/>
                          </a:ln>
                          <a:effectLst/>
                        </wps:spPr>
                        <wps:bodyPr upright="1"/>
                      </wps:wsp>
                      <wps:wsp>
                        <wps:cNvPr id="49" name="直接连接符 49"/>
                        <wps:cNvCnPr/>
                        <wps:spPr>
                          <a:xfrm>
                            <a:off x="7557" y="290"/>
                            <a:ext cx="240" cy="0"/>
                          </a:xfrm>
                          <a:prstGeom prst="line">
                            <a:avLst/>
                          </a:prstGeom>
                          <a:ln w="12192" cap="flat" cmpd="sng">
                            <a:solidFill>
                              <a:srgbClr val="FF0000"/>
                            </a:solidFill>
                            <a:prstDash val="solid"/>
                            <a:headEnd type="none" w="med" len="med"/>
                            <a:tailEnd type="none" w="med" len="med"/>
                          </a:ln>
                          <a:effectLst/>
                        </wps:spPr>
                        <wps:bodyPr upright="1"/>
                      </wps:wsp>
                      <wps:wsp>
                        <wps:cNvPr id="50" name="直接连接符 50"/>
                        <wps:cNvCnPr/>
                        <wps:spPr>
                          <a:xfrm>
                            <a:off x="7557" y="328"/>
                            <a:ext cx="240" cy="0"/>
                          </a:xfrm>
                          <a:prstGeom prst="line">
                            <a:avLst/>
                          </a:prstGeom>
                          <a:ln w="12192" cap="flat" cmpd="sng">
                            <a:solidFill>
                              <a:srgbClr val="FF0000"/>
                            </a:solidFill>
                            <a:prstDash val="solid"/>
                            <a:headEnd type="none" w="med" len="med"/>
                            <a:tailEnd type="none" w="med" len="med"/>
                          </a:ln>
                          <a:effectLst/>
                        </wps:spPr>
                        <wps:bodyPr upright="1"/>
                      </wps:wsp>
                      <wps:wsp>
                        <wps:cNvPr id="51" name="直接连接符 51"/>
                        <wps:cNvCnPr/>
                        <wps:spPr>
                          <a:xfrm>
                            <a:off x="7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52" name="直接连接符 52"/>
                        <wps:cNvCnPr/>
                        <wps:spPr>
                          <a:xfrm>
                            <a:off x="7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53" name="直接连接符 53"/>
                        <wps:cNvCnPr/>
                        <wps:spPr>
                          <a:xfrm>
                            <a:off x="8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54" name="直接连接符 54"/>
                        <wps:cNvCnPr/>
                        <wps:spPr>
                          <a:xfrm>
                            <a:off x="8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5" name="直接连接符 55"/>
                        <wps:cNvCnPr/>
                        <wps:spPr>
                          <a:xfrm>
                            <a:off x="8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56" name="直接连接符 56"/>
                        <wps:cNvCnPr/>
                        <wps:spPr>
                          <a:xfrm>
                            <a:off x="8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57" name="直接连接符 57"/>
                        <wps:cNvCnPr/>
                        <wps:spPr>
                          <a:xfrm>
                            <a:off x="8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58" name="直接连接符 58"/>
                        <wps:cNvCnPr/>
                        <wps:spPr>
                          <a:xfrm>
                            <a:off x="8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59" name="直接连接符 59"/>
                        <wps:cNvCnPr/>
                        <wps:spPr>
                          <a:xfrm>
                            <a:off x="8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60" name="直接连接符 60"/>
                        <wps:cNvCnPr/>
                        <wps:spPr>
                          <a:xfrm>
                            <a:off x="8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61" name="直接连接符 61"/>
                        <wps:cNvCnPr/>
                        <wps:spPr>
                          <a:xfrm>
                            <a:off x="8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62" name="直接连接符 62"/>
                        <wps:cNvCnPr/>
                        <wps:spPr>
                          <a:xfrm>
                            <a:off x="8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63" name="直接连接符 63"/>
                        <wps:cNvCnPr/>
                        <wps:spPr>
                          <a:xfrm>
                            <a:off x="9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64" name="直接连接符 64"/>
                        <wps:cNvCnPr/>
                        <wps:spPr>
                          <a:xfrm>
                            <a:off x="9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65" name="直接连接符 65"/>
                        <wps:cNvCnPr/>
                        <wps:spPr>
                          <a:xfrm>
                            <a:off x="9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6" name="直接连接符 66"/>
                        <wps:cNvCnPr/>
                        <wps:spPr>
                          <a:xfrm>
                            <a:off x="9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67" name="直接连接符 67"/>
                        <wps:cNvCnPr/>
                        <wps:spPr>
                          <a:xfrm>
                            <a:off x="9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68" name="直接连接符 68"/>
                        <wps:cNvCnPr/>
                        <wps:spPr>
                          <a:xfrm>
                            <a:off x="9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69" name="直接连接符 69"/>
                        <wps:cNvCnPr/>
                        <wps:spPr>
                          <a:xfrm>
                            <a:off x="9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70" name="直接连接符 70"/>
                        <wps:cNvCnPr/>
                        <wps:spPr>
                          <a:xfrm>
                            <a:off x="9957" y="328"/>
                            <a:ext cx="240" cy="0"/>
                          </a:xfrm>
                          <a:prstGeom prst="line">
                            <a:avLst/>
                          </a:prstGeom>
                          <a:ln w="12192" cap="flat" cmpd="sng">
                            <a:solidFill>
                              <a:srgbClr val="FF0000"/>
                            </a:solidFill>
                            <a:prstDash val="solid"/>
                            <a:headEnd type="none" w="med" len="med"/>
                            <a:tailEnd type="none" w="med" len="med"/>
                          </a:ln>
                          <a:effectLst/>
                        </wps:spPr>
                        <wps:bodyPr upright="1"/>
                      </wps:wsp>
                    </wpg:wgp>
                  </a:graphicData>
                </a:graphic>
              </wp:anchor>
            </w:drawing>
          </mc:Choice>
          <mc:Fallback>
            <w:pict>
              <v:group id="组合 4" o:spid="_x0000_s1026" o:spt="203" style="position:absolute;left:0pt;margin-left:89.8pt;margin-top:14pt;height:2.9pt;width:420pt;mso-position-horizontal-relative:page;mso-wrap-distance-bottom:0pt;mso-wrap-distance-top:0pt;z-index:-251656192;mso-width-relative:page;mso-height-relative:page;" coordorigin="1797,281" coordsize="8400,58" o:gfxdata="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tQzxQ9kAAAAKAQAADwAAAAAAAAABACAAAAAiAAAA&#10;ZHJzL2Rvd25yZXYueG1sUEsBAhQAFAAAAAgAh07iQMjOylR6BgAAl5UAAA4AAAAAAAAAAQAgAAAA&#10;KAEAAGRycy9lMm9Eb2MueG1sUEsFBgAAAAAGAAYAWQEAABQKAAAAAA==&#10;">
                <o:lock v:ext="edit" aspectratio="f"/>
                <v:line id="_x0000_s1026" o:spid="_x0000_s1026" o:spt="20" style="position:absolute;left:1797;top:290;height:0;width:240;" filled="f" stroked="t" coordsize="21600,21600" o:gfxdata="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GG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1797;top:328;height:0;width:240;" filled="f"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037;top:290;height:0;width:240;" filled="f" stroked="t" coordsize="21600,21600" o:gfxdata="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jHjb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037;top:328;height:0;width:240;" filled="f" stroked="t" coordsize="21600,21600" o:gfxdata="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X/m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277;top:290;height:0;width:240;" filled="f" stroked="t" coordsize="21600,21600" o:gfxdata="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6Yr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277;top:328;height:0;width:240;" filled="f"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290;height:0;width:240;" filled="f" stroked="t" coordsize="21600,21600" o:gfxdata="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zwY6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328;height:0;width:240;" filled="f" stroked="t" coordsize="21600,21600" o:gfxdata="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6sVfy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2757;top:290;height:0;width:240;" filled="f"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2757;top:328;height:0;width:240;" filled="f" stroked="t" coordsize="21600,21600" o:gfxdata="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u4GJ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2997;top:290;height:0;width:240;" filled="f" stroked="t" coordsize="21600,21600" o:gfxdata="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yQ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2997;top:328;height:0;width:240;" filled="f" stroked="t" coordsize="21600,21600" o:gfxdata="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Jbpl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237;top:290;height:0;width:240;" filled="f" stroked="t" coordsize="21600,21600" o:gfxdata="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237;top:328;height:0;width:240;" filled="f" stroked="t" coordsize="21600,21600" o:gfxdata="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gIeK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477;top:290;height:0;width:240;" filled="f"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477;top:328;height:0;width:240;" filled="f" stroked="t" coordsize="21600,21600" o:gfxdata="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Hrxm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290;height:0;width:240;" filled="f" stroked="t" coordsize="21600,21600" o:gfxdata="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Uhn9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328;height:0;width:240;" filled="f" stroked="t" coordsize="21600,21600" o:gfxdata="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Y2P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3957;top:290;height:0;width:240;" filled="f" stroked="t" coordsize="21600,21600" o:gfxdata="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SgU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957;top:328;height:0;width:240;" filled="f" stroked="t" coordsize="21600,21600" o:gfxdata="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10s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4197;top:290;height:0;width:240;" filled="f" stroked="t" coordsize="21600,21600" o:gfxdata="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m+6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197;top:328;height:0;width:240;" filled="f" stroked="t" coordsize="21600,21600" o:gfxdata="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XDY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4437;top:290;height:0;width:240;" filled="f" stroked="t" coordsize="21600,21600" o:gfxdata="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XVQ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437;top:328;height:0;width:240;" filled="f" stroked="t" coordsize="21600,21600" o:gfxdata="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7E0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677;top:290;height:0;width:240;" filled="f" stroked="t" coordsize="21600,21600" o:gfxdata="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Dor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677;top:328;height:0;width:240;" filled="f" stroked="t" coordsize="21600,21600" o:gfxdata="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nbb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290;height:0;width:240;" filled="f" stroked="t" coordsize="21600,21600" o:gfxdata="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PtN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328;height:0;width:240;" filled="f" stroked="t" coordsize="21600,21600" o:gfxdata="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Uc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157;top:290;height:0;width:240;" filled="f" stroked="t" coordsize="21600,21600" o:gfxdata="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4q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157;top:328;height:0;width:240;" filled="f" stroked="t" coordsize="21600,21600" o:gfxdata="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Dt3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397;top:290;height:0;width:240;" filled="f" stroked="t" coordsize="21600,21600" o:gfxdata="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4c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397;top:328;height:0;width:240;" filled="f" stroked="t" coordsize="21600,21600" o:gfxdata="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DmB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637;top:290;height:0;width:240;" filled="f" stroked="t" coordsize="21600,21600" o:gfxdata="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Q56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637;top:328;height:0;width:240;" filled="f" stroked="t" coordsize="21600,21600" o:gfxdata="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b6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290;height:0;width:240;" filled="f" stroked="t" coordsize="21600,21600" o:gfxdata="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l+c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328;height:0;width:240;" filled="f" stroked="t" coordsize="21600,21600" o:gfxdata="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gB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117;top:290;height:0;width:240;" filled="f" stroked="t" coordsize="21600,21600" o:gfxdata="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nRZ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6117;top:328;height:0;width:240;" filled="f" stroked="t" coordsize="21600,21600" o:gfxdata="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eNHv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357;top:290;height:0;width:240;" filled="f" stroked="t" coordsize="21600,21600" o:gfxdata="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0d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357;top:328;height:0;width:240;" filled="f" stroked="t" coordsize="21600,21600" o:gfxdata="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CK6U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597;top:290;height:0;width:240;" filled="f" stroked="t" coordsize="21600,21600" o:gfxdata="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RAsP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597;top:328;height:0;width:240;" filled="f" stroked="t" coordsize="21600,21600" o:gfxdata="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pV4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837;top:290;height:0;width:240;" filled="f" stroked="t" coordsize="21600,21600" o:gfxdata="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ow4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837;top:328;height:0;width:240;" filled="f" stroked="t" coordsize="21600,21600" o:gfxdata="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6iX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7077;top:290;height:0;width:240;" filled="f" stroked="t" coordsize="21600,21600" o:gfxdata="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DQy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077;top:328;height:0;width:240;" filled="f" stroked="t" coordsize="21600,21600" o:gfxdata="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ZN7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290;height:0;width:240;" filled="f" stroked="t" coordsize="21600,21600" o:gfxdata="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4Tbg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328;height:0;width:240;" filled="f" stroked="t" coordsize="21600,21600" o:gfxdata="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fqK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557;top:290;height:0;width:240;" filled="f" stroked="t" coordsize="21600,21600" o:gfxdata="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Bw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557;top:328;height:0;width:240;" filled="f" stroked="t" coordsize="21600,21600" o:gfxdata="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0ThJ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797;top:290;height:0;width:240;" filled="f" stroked="t" coordsize="21600,21600" o:gfxdata="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d0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7797;top:328;height:0;width:240;" filled="f" stroked="t" coordsize="21600,21600" o:gfxdata="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8Dp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290;height:0;width:240;" filled="f" stroked="t" coordsize="21600,21600" o:gfxdata="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Om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328;height:0;width:240;" filled="f" stroked="t" coordsize="21600,21600" o:gfxdata="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Pkq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277;top:290;height:0;width:240;" filled="f" stroked="t" coordsize="21600,21600" o:gfxdata="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ab0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277;top:328;height:0;width:240;" filled="f" stroked="t" coordsize="21600,21600" o:gfxdata="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F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517;top:290;height:0;width:240;" filled="f" stroked="t" coordsize="21600,21600" o:gfxdata="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4oD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517;top:328;height:0;width:240;" filled="f" stroked="t" coordsize="21600,21600" o:gfxdata="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zR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757;top:290;height:0;width:240;" filled="f" stroked="t" coordsize="21600,21600" o:gfxdata="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R1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757;top:328;height:0;width:240;" filled="f" stroked="t" coordsize="21600,21600" o:gfxdata="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vfL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997;top:290;height:0;width:240;" filled="f" stroked="t" coordsize="21600,21600" o:gfxdata="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8Vd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8997;top:328;height:0;width:240;" filled="f" stroked="t" coordsize="21600,21600" o:gfxdata="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8kY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237;top:290;height:0;width:240;" filled="f" stroked="t" coordsize="21600,21600" o:gfxdata="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sg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237;top:328;height:0;width:240;" filled="f" stroked="t" coordsize="21600,21600" o:gfxdata="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vT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477;top:290;height:0;width:240;" filled="f" stroked="t" coordsize="21600,21600" o:gfxdata="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pRb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477;top:328;height:0;width:240;" filled="f" stroked="t" coordsize="21600,21600" o:gfxdata="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8b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9717;top:290;height:0;width:240;" filled="f" stroked="t" coordsize="21600,21600" o:gfxdata="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Gq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717;top:328;height:0;width:240;" filled="f" stroked="t" coordsize="21600,21600" o:gfxdata="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y/7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9957;top:290;height:0;width:240;" filled="f" stroked="t" coordsize="21600,21600" o:gfxdata="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HW2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9957;top:328;height:0;width:240;" filled="f" stroked="t" coordsize="21600,21600" o:gfxdata="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ZGQ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w10:wrap type="topAndBottom"/>
              </v:group>
            </w:pict>
          </mc:Fallback>
        </mc:AlternateContent>
      </w:r>
      <w:bookmarkEnd w:id="0"/>
      <w:bookmarkStart w:id="1" w:name="建设单位"/>
      <w:r>
        <w:rPr>
          <w:rFonts w:hint="default" w:ascii="Times New Roman" w:hAnsi="Times New Roman" w:eastAsia="方正仿宋_GBK" w:cs="Times New Roman"/>
          <w:bCs/>
          <w:color w:val="auto"/>
          <w:sz w:val="32"/>
          <w:szCs w:val="32"/>
        </w:rPr>
        <w:t>渝（武）环准〔202</w:t>
      </w:r>
      <w:r>
        <w:rPr>
          <w:rFonts w:hint="default"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bCs/>
          <w:color w:val="auto"/>
          <w:sz w:val="32"/>
          <w:szCs w:val="32"/>
        </w:rPr>
        <w:t>〕</w:t>
      </w:r>
      <w:r>
        <w:rPr>
          <w:rFonts w:hint="eastAsia" w:eastAsia="方正仿宋_GBK" w:cs="Times New Roman"/>
          <w:bCs/>
          <w:color w:val="auto"/>
          <w:sz w:val="32"/>
          <w:szCs w:val="32"/>
          <w:lang w:val="en-US" w:eastAsia="zh-CN"/>
        </w:rPr>
        <w:t>2</w:t>
      </w:r>
      <w:r>
        <w:rPr>
          <w:rFonts w:hint="default" w:ascii="Times New Roman" w:hAnsi="Times New Roman" w:eastAsia="方正仿宋_GBK" w:cs="Times New Roman"/>
          <w:bCs/>
          <w:color w:val="auto"/>
          <w:sz w:val="32"/>
          <w:szCs w:val="32"/>
        </w:rPr>
        <w:t>号</w:t>
      </w:r>
    </w:p>
    <w:p w14:paraId="07E40F9D">
      <w:pPr>
        <w:pStyle w:val="11"/>
        <w:keepNext w:val="0"/>
        <w:keepLines w:val="0"/>
        <w:pageBreakBefore w:val="0"/>
        <w:kinsoku/>
        <w:wordWrap/>
        <w:overflowPunct/>
        <w:topLinePunct w:val="0"/>
        <w:autoSpaceDE/>
        <w:autoSpaceDN/>
        <w:bidi w:val="0"/>
        <w:adjustRightInd/>
        <w:spacing w:line="540" w:lineRule="exact"/>
        <w:jc w:val="both"/>
        <w:textAlignment w:val="auto"/>
        <w:rPr>
          <w:rFonts w:hint="default" w:ascii="Times New Roman" w:hAnsi="Times New Roman" w:eastAsia="方正仿宋_GBK" w:cs="Times New Roman"/>
          <w:bCs/>
          <w:color w:val="auto"/>
          <w:sz w:val="32"/>
          <w:szCs w:val="32"/>
        </w:rPr>
      </w:pPr>
    </w:p>
    <w:bookmarkEnd w:id="1"/>
    <w:p w14:paraId="25013E3B">
      <w:pPr>
        <w:keepNext w:val="0"/>
        <w:keepLines w:val="0"/>
        <w:pageBreakBefore w:val="0"/>
        <w:widowControl w:val="0"/>
        <w:kinsoku/>
        <w:wordWrap/>
        <w:overflowPunct/>
        <w:topLinePunct w:val="0"/>
        <w:autoSpaceDE/>
        <w:autoSpaceDN/>
        <w:bidi w:val="0"/>
        <w:adjustRightInd/>
        <w:spacing w:line="580" w:lineRule="exact"/>
        <w:textAlignment w:val="auto"/>
        <w:outlineLvl w:val="9"/>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重庆市武隆区禾润粮油有限公司：</w:t>
      </w:r>
      <w:bookmarkStart w:id="3" w:name="_GoBack"/>
      <w:bookmarkEnd w:id="3"/>
    </w:p>
    <w:p w14:paraId="76277298">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仿宋_GBK" w:cs="Times New Roman"/>
          <w:bCs/>
          <w:color w:val="auto"/>
          <w:sz w:val="32"/>
        </w:rPr>
        <w:t>你单位报送的重庆市武隆区禾润大米和挂面设备更新及仓储项目（项目代码2110-500156-04-02-501108）环境影响评价文件审批申请表及相关材料收悉。经研究，现审批如下：</w:t>
      </w:r>
    </w:p>
    <w:p w14:paraId="23A50444">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一、</w:t>
      </w:r>
      <w:r>
        <w:rPr>
          <w:rFonts w:hint="default" w:ascii="Times New Roman" w:hAnsi="Times New Roman" w:eastAsia="方正仿宋_GBK" w:cs="Times New Roman"/>
          <w:bCs/>
          <w:color w:val="auto"/>
          <w:sz w:val="32"/>
        </w:rPr>
        <w:t>根据《中华人民共和国环境影响评价法》等法律法规的有关规定，我局原则</w:t>
      </w:r>
      <w:r>
        <w:rPr>
          <w:rFonts w:hint="default" w:ascii="Times New Roman" w:hAnsi="Times New Roman" w:eastAsia="方正仿宋_GBK" w:cs="Times New Roman"/>
          <w:bCs/>
          <w:color w:val="auto"/>
          <w:sz w:val="32"/>
          <w:lang w:val="en-US" w:eastAsia="zh-CN"/>
        </w:rPr>
        <w:t>同意重庆港力环保股份有限公司</w:t>
      </w:r>
      <w:r>
        <w:rPr>
          <w:rFonts w:hint="default" w:ascii="Times New Roman" w:hAnsi="Times New Roman" w:eastAsia="方正仿宋_GBK" w:cs="Times New Roman"/>
          <w:bCs/>
          <w:color w:val="auto"/>
          <w:sz w:val="32"/>
        </w:rPr>
        <w:t>编写的《重庆市武隆区禾润大米和挂面设备更新及仓储项目环境影响报告表》结论及其提出的环境保护措施。</w:t>
      </w:r>
    </w:p>
    <w:p w14:paraId="09CF80AB">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二、</w:t>
      </w:r>
      <w:r>
        <w:rPr>
          <w:rFonts w:hint="default" w:ascii="Times New Roman" w:hAnsi="Times New Roman" w:eastAsia="方正仿宋_GBK" w:cs="Times New Roman"/>
          <w:bCs/>
          <w:color w:val="auto"/>
          <w:sz w:val="32"/>
        </w:rPr>
        <w:t>项目的主要建设内容和建设规模：</w:t>
      </w:r>
      <w:bookmarkStart w:id="2" w:name="_Hlk90301403"/>
      <w:r>
        <w:rPr>
          <w:rFonts w:hint="default" w:ascii="Times New Roman" w:hAnsi="Times New Roman" w:eastAsia="方正仿宋_GBK" w:cs="Times New Roman"/>
          <w:bCs/>
          <w:color w:val="auto"/>
          <w:sz w:val="32"/>
        </w:rPr>
        <w:t>该项目位于重庆市武隆区江口镇蔡家村瓦子坪组。年产大米10000t、年产面条2000t，仓储能力达8000吨成品粮低温区储存平房仓库一栋，总建筑面积8769.84m</w:t>
      </w:r>
      <w:r>
        <w:rPr>
          <w:rFonts w:hint="default" w:ascii="Times New Roman" w:hAnsi="Times New Roman" w:eastAsia="方正仿宋_GBK" w:cs="Times New Roman"/>
          <w:bCs/>
          <w:color w:val="auto"/>
          <w:sz w:val="32"/>
          <w:vertAlign w:val="superscript"/>
        </w:rPr>
        <w:t>2</w:t>
      </w:r>
      <w:r>
        <w:rPr>
          <w:rFonts w:hint="default" w:ascii="Times New Roman" w:hAnsi="Times New Roman" w:eastAsia="方正仿宋_GBK" w:cs="Times New Roman"/>
          <w:bCs/>
          <w:color w:val="auto"/>
          <w:sz w:val="32"/>
        </w:rPr>
        <w:t>。建设内容包括大米加工车间2468.42m</w:t>
      </w:r>
      <w:r>
        <w:rPr>
          <w:rFonts w:hint="default" w:ascii="Times New Roman" w:hAnsi="Times New Roman" w:eastAsia="方正仿宋_GBK" w:cs="Times New Roman"/>
          <w:bCs/>
          <w:color w:val="auto"/>
          <w:sz w:val="32"/>
          <w:vertAlign w:val="superscript"/>
        </w:rPr>
        <w:t>2</w:t>
      </w:r>
      <w:r>
        <w:rPr>
          <w:rFonts w:hint="default" w:ascii="Times New Roman" w:hAnsi="Times New Roman" w:eastAsia="方正仿宋_GBK" w:cs="Times New Roman"/>
          <w:bCs/>
          <w:color w:val="auto"/>
          <w:sz w:val="32"/>
        </w:rPr>
        <w:t>，面条加工车间2299.5m</w:t>
      </w:r>
      <w:r>
        <w:rPr>
          <w:rFonts w:hint="default" w:ascii="Times New Roman" w:hAnsi="Times New Roman" w:eastAsia="方正仿宋_GBK" w:cs="Times New Roman"/>
          <w:bCs/>
          <w:color w:val="auto"/>
          <w:sz w:val="32"/>
          <w:vertAlign w:val="superscript"/>
        </w:rPr>
        <w:t>2</w:t>
      </w:r>
      <w:r>
        <w:rPr>
          <w:rFonts w:hint="default" w:ascii="Times New Roman" w:hAnsi="Times New Roman" w:eastAsia="方正仿宋_GBK" w:cs="Times New Roman"/>
          <w:bCs/>
          <w:color w:val="auto"/>
          <w:sz w:val="32"/>
        </w:rPr>
        <w:t>，成品粮低温区储存平房仓库1333.67m</w:t>
      </w:r>
      <w:r>
        <w:rPr>
          <w:rFonts w:hint="default" w:ascii="Times New Roman" w:hAnsi="Times New Roman" w:eastAsia="方正仿宋_GBK" w:cs="Times New Roman"/>
          <w:bCs/>
          <w:color w:val="auto"/>
          <w:sz w:val="32"/>
          <w:vertAlign w:val="superscript"/>
        </w:rPr>
        <w:t>2</w:t>
      </w:r>
      <w:r>
        <w:rPr>
          <w:rFonts w:hint="default" w:ascii="Times New Roman" w:hAnsi="Times New Roman" w:eastAsia="方正仿宋_GBK" w:cs="Times New Roman"/>
          <w:bCs/>
          <w:color w:val="auto"/>
          <w:sz w:val="32"/>
        </w:rPr>
        <w:t>，管理用房2668.25m</w:t>
      </w:r>
      <w:r>
        <w:rPr>
          <w:rFonts w:hint="default" w:ascii="Times New Roman" w:hAnsi="Times New Roman" w:eastAsia="方正仿宋_GBK" w:cs="Times New Roman"/>
          <w:bCs/>
          <w:color w:val="auto"/>
          <w:sz w:val="32"/>
          <w:vertAlign w:val="superscript"/>
        </w:rPr>
        <w:t>2</w:t>
      </w:r>
      <w:r>
        <w:rPr>
          <w:rFonts w:hint="default" w:ascii="Times New Roman" w:hAnsi="Times New Roman" w:eastAsia="方正仿宋_GBK" w:cs="Times New Roman"/>
          <w:bCs/>
          <w:color w:val="auto"/>
          <w:sz w:val="32"/>
        </w:rPr>
        <w:t>。</w:t>
      </w:r>
    </w:p>
    <w:p w14:paraId="2B0657B2">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仿宋_GBK" w:cs="Times New Roman"/>
          <w:bCs/>
          <w:color w:val="auto"/>
          <w:sz w:val="32"/>
        </w:rPr>
        <w:t>项目总投资2200万元，其中环保投资75万元，占总投资比例为3.41%。</w:t>
      </w:r>
      <w:bookmarkEnd w:id="2"/>
    </w:p>
    <w:p w14:paraId="3E62F0E5">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三、</w:t>
      </w:r>
      <w:r>
        <w:rPr>
          <w:rFonts w:hint="default" w:ascii="Times New Roman" w:hAnsi="Times New Roman" w:eastAsia="方正仿宋_GBK" w:cs="Times New Roman"/>
          <w:bCs/>
          <w:color w:val="auto"/>
          <w:sz w:val="32"/>
        </w:rPr>
        <w:t>项目在设计、建设和运行管理中，应认真落实环境影响报告</w:t>
      </w:r>
      <w:r>
        <w:rPr>
          <w:rFonts w:hint="default" w:ascii="Times New Roman" w:hAnsi="Times New Roman" w:eastAsia="方正仿宋_GBK" w:cs="Times New Roman"/>
          <w:bCs/>
          <w:color w:val="auto"/>
          <w:sz w:val="32"/>
          <w:lang w:val="en-US" w:eastAsia="zh-CN"/>
        </w:rPr>
        <w:t>表</w:t>
      </w:r>
      <w:r>
        <w:rPr>
          <w:rFonts w:hint="default" w:ascii="Times New Roman" w:hAnsi="Times New Roman" w:eastAsia="方正仿宋_GBK" w:cs="Times New Roman"/>
          <w:bCs/>
          <w:color w:val="auto"/>
          <w:sz w:val="32"/>
        </w:rPr>
        <w:t>提出的污染防治和生态保护措施，确保各项污染物达标排放并满足总量控制要求，防止环境污染、生态破坏、风险事故、环境危害等不良后果，并重点做好以下工作：</w:t>
      </w:r>
    </w:p>
    <w:p w14:paraId="0CA60125">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lang w:eastAsia="zh-CN"/>
        </w:rPr>
      </w:pPr>
      <w:r>
        <w:rPr>
          <w:rFonts w:hint="default" w:ascii="Times New Roman" w:hAnsi="Times New Roman" w:eastAsia="方正楷体_GBK" w:cs="Times New Roman"/>
          <w:bCs/>
          <w:color w:val="auto"/>
          <w:sz w:val="32"/>
          <w:highlight w:val="none"/>
        </w:rPr>
        <w:t>（一）严格落实水污染防治措施。</w:t>
      </w:r>
      <w:r>
        <w:rPr>
          <w:rFonts w:hint="default" w:ascii="Times New Roman" w:hAnsi="Times New Roman" w:eastAsia="方正仿宋_GBK" w:cs="Times New Roman"/>
          <w:bCs/>
          <w:color w:val="auto"/>
          <w:sz w:val="32"/>
        </w:rPr>
        <w:t>施工期施工废水经隔油沉淀后全部回用于洒水降尘，不外排；施工人员生活污水经化粪池收集暂存后，定期委托槽车转运至江口镇污水处理厂统一处理，严禁直接排入乌江。运营期设备和地面清洗废水与生活污水一并经化粪池收集后，定期委托槽车转运至江口镇污水处理厂统一处理达标排放。</w:t>
      </w:r>
    </w:p>
    <w:p w14:paraId="6D384470">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（二）严格落实废气污染防治措施。</w:t>
      </w:r>
      <w:r>
        <w:rPr>
          <w:rFonts w:hint="default" w:ascii="Times New Roman" w:hAnsi="Times New Roman" w:eastAsia="方正仿宋_GBK" w:cs="Times New Roman"/>
          <w:bCs/>
          <w:color w:val="auto"/>
          <w:sz w:val="32"/>
        </w:rPr>
        <w:t>施工期采取围挡施工、</w:t>
      </w:r>
      <w:r>
        <w:rPr>
          <w:rFonts w:hint="eastAsia" w:eastAsia="方正仿宋_GBK" w:cs="Times New Roman"/>
          <w:bCs/>
          <w:color w:val="auto"/>
          <w:sz w:val="32"/>
          <w:lang w:val="en-US" w:eastAsia="zh-CN"/>
        </w:rPr>
        <w:t>洒</w:t>
      </w:r>
      <w:r>
        <w:rPr>
          <w:rFonts w:hint="default" w:ascii="Times New Roman" w:hAnsi="Times New Roman" w:eastAsia="方正仿宋_GBK" w:cs="Times New Roman"/>
          <w:bCs/>
          <w:color w:val="auto"/>
          <w:sz w:val="32"/>
        </w:rPr>
        <w:t>水抑尘、遮盖易产尘物料等方式，减轻扬尘污染。运营期：下料、清杂、去石、砻谷、谷糙分离粉尘通过1套脉冲布袋除尘器处理后，由1根15m高的排气筒有组织排放；碾米粉尘通过1套脉冲布袋除尘器处理后，由1根15m高的排气筒有组织排放；抛光、色选粉尘通过1套脉冲布袋除尘器处理后，由1根15m高的排气筒有组织排放；面粉投料设置在生产车间独立的操作房内，投料料斗为负压环境。</w:t>
      </w:r>
    </w:p>
    <w:p w14:paraId="60A8B5CF">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（三）严格落实噪声污染防治措施。</w:t>
      </w:r>
      <w:r>
        <w:rPr>
          <w:rFonts w:hint="default" w:ascii="Times New Roman" w:hAnsi="Times New Roman" w:eastAsia="方正仿宋_GBK" w:cs="Times New Roman"/>
          <w:bCs/>
          <w:color w:val="auto"/>
          <w:sz w:val="32"/>
        </w:rPr>
        <w:t>施工期合理安排施工时间，严格控制夜间施工，施工噪声排放执行《建筑施工场界环境噪声排放标准》（GB12523-20</w:t>
      </w:r>
      <w:r>
        <w:rPr>
          <w:rFonts w:hint="default" w:ascii="Times New Roman" w:hAnsi="Times New Roman" w:eastAsia="方正仿宋_GBK" w:cs="Times New Roman"/>
          <w:bCs/>
          <w:color w:val="auto"/>
          <w:sz w:val="32"/>
          <w:lang w:val="en-US" w:eastAsia="zh-CN"/>
        </w:rPr>
        <w:t>25</w:t>
      </w:r>
      <w:r>
        <w:rPr>
          <w:rFonts w:hint="default" w:ascii="Times New Roman" w:hAnsi="Times New Roman" w:eastAsia="方正仿宋_GBK" w:cs="Times New Roman"/>
          <w:bCs/>
          <w:color w:val="auto"/>
          <w:sz w:val="32"/>
        </w:rPr>
        <w:t>）。运营期选用低噪声设备落实隔声、减振等降噪措施，在采取了降噪、隔声措施后，东侧、南侧、北侧厂界噪声预测值均满足《工业企业厂界环境噪声排放标准》（GB12348-2008）2类标准；西侧厂界噪声预测值满足4类标准。</w:t>
      </w:r>
    </w:p>
    <w:p w14:paraId="78817CC9">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（四）严格落实固体废物分类处置和综合利用措施。</w:t>
      </w:r>
      <w:r>
        <w:rPr>
          <w:rFonts w:hint="default" w:ascii="Times New Roman" w:hAnsi="Times New Roman" w:eastAsia="方正仿宋_GBK" w:cs="Times New Roman"/>
          <w:bCs/>
          <w:color w:val="auto"/>
          <w:sz w:val="32"/>
        </w:rPr>
        <w:t>施工期土石方基本平衡；建筑垃圾</w:t>
      </w:r>
      <w:r>
        <w:rPr>
          <w:rFonts w:hint="eastAsia" w:eastAsia="方正仿宋_GBK" w:cs="Times New Roman"/>
          <w:bCs/>
          <w:color w:val="auto"/>
          <w:sz w:val="32"/>
          <w:lang w:val="en-US" w:eastAsia="zh-CN"/>
        </w:rPr>
        <w:t>中可</w:t>
      </w:r>
      <w:r>
        <w:rPr>
          <w:rFonts w:hint="default" w:ascii="Times New Roman" w:hAnsi="Times New Roman" w:eastAsia="方正仿宋_GBK" w:cs="Times New Roman"/>
          <w:bCs/>
          <w:color w:val="auto"/>
          <w:sz w:val="32"/>
        </w:rPr>
        <w:t>回收的外售废品回收公司，不能回收的及时清运到建设部门指定的建筑垃圾场处理；生活垃圾经垃圾桶收集后交环卫部门处置。运营期大米生产车间一般固废间用于暂存砂石、初清杂物、除尘灰、废包装材料等，面条生产车间一般固废间用于暂存碎面条和废包装材料。厂区机修间内设1座危废暂存间，分类暂存废油、废油桶、熏蒸残渣、废熏蒸药瓶、废弃的含油抹布及劳保用品等，危废间做“六防”处理，设置标识标牌，定期送</w:t>
      </w:r>
      <w:r>
        <w:rPr>
          <w:rFonts w:hint="eastAsia" w:eastAsia="方正仿宋_GBK" w:cs="Times New Roman"/>
          <w:bCs/>
          <w:color w:val="auto"/>
          <w:sz w:val="32"/>
          <w:lang w:val="en-US" w:eastAsia="zh-CN"/>
        </w:rPr>
        <w:t>有</w:t>
      </w:r>
      <w:r>
        <w:rPr>
          <w:rFonts w:hint="default" w:ascii="Times New Roman" w:hAnsi="Times New Roman" w:eastAsia="方正仿宋_GBK" w:cs="Times New Roman"/>
          <w:bCs/>
          <w:color w:val="auto"/>
          <w:sz w:val="32"/>
        </w:rPr>
        <w:t>资质单位清运处置。</w:t>
      </w:r>
    </w:p>
    <w:p w14:paraId="3E789618">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（五）严格落实环境风险防范措施。</w:t>
      </w:r>
      <w:r>
        <w:rPr>
          <w:rFonts w:hint="eastAsia" w:eastAsia="方正仿宋_GBK" w:cs="Times New Roman"/>
          <w:bCs/>
          <w:color w:val="auto"/>
          <w:sz w:val="32"/>
          <w:lang w:val="en-US" w:eastAsia="zh-CN"/>
        </w:rPr>
        <w:t>认</w:t>
      </w:r>
      <w:r>
        <w:rPr>
          <w:rFonts w:hint="default" w:ascii="Times New Roman" w:hAnsi="Times New Roman" w:eastAsia="方正仿宋_GBK" w:cs="Times New Roman"/>
          <w:bCs/>
          <w:color w:val="auto"/>
          <w:sz w:val="32"/>
        </w:rPr>
        <w:t>真落实环境影响报告表提出的各项风险防范措施，建立完善环境风险防范制度，制定环境风险应急预案报区生态环境保护综合行政执法部门备案，定期开展环境应急演练，配备相应的应急物资。加强环境风险管理，防止因事故引发环境污染。</w:t>
      </w:r>
    </w:p>
    <w:p w14:paraId="18053720">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lang w:val="en-US" w:eastAsia="zh-CN"/>
        </w:rPr>
        <w:t>四、</w:t>
      </w:r>
      <w:r>
        <w:rPr>
          <w:rFonts w:hint="default" w:ascii="Times New Roman" w:hAnsi="Times New Roman" w:eastAsia="方正仿宋_GBK" w:cs="Times New Roman"/>
          <w:color w:val="auto"/>
          <w:sz w:val="32"/>
          <w:szCs w:val="32"/>
        </w:rPr>
        <w:t>项目建设必须严格执行环境保护设施与主体工程同时设计、同时施工、同时投产使用的环境保护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制度。项目投入运行前，应依据有关规定向生态环境行政主管部门申请排污许可，不得无证排污或不按证排污。项目竣工后，你</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应按照有关规定对配套建设的环境保护设施进行验收，通过网站或其他公众便于知晓的方式，向社会公开环保设施竣工时间、调试运行期限和验收报告，并在公开上述信息的同时向我局报送相关信息。验收报告公示期满5个工作日内，建设单位应登录全国建设项目竣工环境保护验收信息平台，填报验收等相关信息。</w:t>
      </w:r>
    </w:p>
    <w:p w14:paraId="3167A94D">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lang w:val="en-US" w:eastAsia="zh-CN"/>
        </w:rPr>
        <w:t>五、</w:t>
      </w:r>
      <w:r>
        <w:rPr>
          <w:rFonts w:hint="default" w:ascii="Times New Roman" w:hAnsi="Times New Roman" w:eastAsia="方正仿宋_GBK" w:cs="Times New Roman"/>
          <w:color w:val="auto"/>
          <w:sz w:val="32"/>
          <w:szCs w:val="32"/>
        </w:rPr>
        <w:t>该项目的性质、规模、地点、采用的生产工艺或者防治污染、防止生态破坏的措施发生重大变动的，你</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应当重新报批建设项目的环境影响评价文件。自项目批准之日起，若工程超过五年方决定开工建设，其环境影响评价文件应当报我局重新审核。</w:t>
      </w:r>
    </w:p>
    <w:p w14:paraId="4541932E">
      <w:pPr>
        <w:pStyle w:val="6"/>
        <w:keepNext w:val="0"/>
        <w:keepLines w:val="0"/>
        <w:pageBreakBefore w:val="0"/>
        <w:kinsoku/>
        <w:wordWrap/>
        <w:overflowPunct/>
        <w:topLinePunct w:val="0"/>
        <w:autoSpaceDE/>
        <w:autoSpaceDN/>
        <w:bidi w:val="0"/>
        <w:adjustRightInd/>
        <w:snapToGrid w:val="0"/>
        <w:spacing w:after="0"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kern w:val="2"/>
          <w:sz w:val="32"/>
          <w:szCs w:val="24"/>
          <w:lang w:val="en-US" w:eastAsia="zh-CN" w:bidi="ar-SA"/>
        </w:rPr>
        <w:t>六、</w:t>
      </w:r>
      <w:r>
        <w:rPr>
          <w:rFonts w:hint="default" w:ascii="Times New Roman" w:hAnsi="Times New Roman" w:eastAsia="方正仿宋_GBK" w:cs="Times New Roman"/>
          <w:color w:val="auto"/>
          <w:sz w:val="32"/>
          <w:szCs w:val="32"/>
        </w:rPr>
        <w:t>该项目的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监督检查和管理工作，由重庆市武隆区生态环境保护综合行政执法支队负责。</w:t>
      </w:r>
    </w:p>
    <w:p w14:paraId="77062649">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_GBK" w:cs="Times New Roman"/>
          <w:bCs/>
          <w:color w:val="auto"/>
          <w:sz w:val="32"/>
          <w:lang w:val="en-US" w:eastAsia="zh-CN"/>
        </w:rPr>
        <w:t>七、</w:t>
      </w:r>
      <w:r>
        <w:rPr>
          <w:rFonts w:hint="default" w:ascii="Times New Roman" w:hAnsi="Times New Roman" w:eastAsia="方正仿宋_GBK" w:cs="Times New Roman"/>
          <w:color w:val="auto"/>
          <w:sz w:val="32"/>
          <w:szCs w:val="32"/>
        </w:rPr>
        <w:t>本批准书内容依据你</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报批的建设项目环境影响评价文件推荐方案预测的环境状态和相应条件作出，若项目实施或运行后，国家和本市提出新的环境质量要求，或发布更加严格的污染物排放标准，或项目运行出现明显影响区域环境质量的状况，你</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有义务按照国家及本市的新要求或发生明显影响环境质量的新情况，采取有效的改进措施确保项目满足新的环境保护管理要求</w:t>
      </w:r>
      <w:r>
        <w:rPr>
          <w:rFonts w:hint="default" w:ascii="Times New Roman" w:hAnsi="Times New Roman" w:eastAsia="方正仿宋_GBK" w:cs="Times New Roman"/>
          <w:bCs/>
          <w:color w:val="auto"/>
          <w:sz w:val="32"/>
          <w:lang w:eastAsia="zh-CN"/>
        </w:rPr>
        <w:t>。</w:t>
      </w:r>
    </w:p>
    <w:p w14:paraId="6587BEBF">
      <w:pPr>
        <w:pStyle w:val="7"/>
        <w:keepNext w:val="0"/>
        <w:keepLines w:val="0"/>
        <w:pageBreakBefore w:val="0"/>
        <w:widowControl w:val="0"/>
        <w:kinsoku/>
        <w:overflowPunct/>
        <w:topLinePunct w:val="0"/>
        <w:autoSpaceDE/>
        <w:autoSpaceDN/>
        <w:bidi w:val="0"/>
        <w:adjustRightInd/>
        <w:spacing w:line="540" w:lineRule="exact"/>
        <w:textAlignment w:val="auto"/>
        <w:rPr>
          <w:rFonts w:hint="default" w:ascii="Times New Roman" w:hAnsi="Times New Roman" w:eastAsia="方正仿宋_GBK" w:cs="Times New Roman"/>
          <w:color w:val="auto"/>
          <w:sz w:val="32"/>
          <w:szCs w:val="32"/>
        </w:rPr>
      </w:pPr>
    </w:p>
    <w:p w14:paraId="7DC356F8">
      <w:pPr>
        <w:pStyle w:val="7"/>
        <w:keepNext w:val="0"/>
        <w:keepLines w:val="0"/>
        <w:pageBreakBefore w:val="0"/>
        <w:widowControl w:val="0"/>
        <w:kinsoku/>
        <w:overflowPunct/>
        <w:topLinePunct w:val="0"/>
        <w:autoSpaceDE/>
        <w:autoSpaceDN/>
        <w:bidi w:val="0"/>
        <w:adjustRightInd/>
        <w:spacing w:line="540" w:lineRule="exact"/>
        <w:textAlignment w:val="auto"/>
        <w:rPr>
          <w:rFonts w:hint="default" w:ascii="Times New Roman" w:hAnsi="Times New Roman" w:eastAsia="方正仿宋_GBK" w:cs="Times New Roman"/>
          <w:color w:val="auto"/>
          <w:sz w:val="32"/>
          <w:szCs w:val="32"/>
        </w:rPr>
      </w:pPr>
    </w:p>
    <w:p w14:paraId="790A294D">
      <w:pPr>
        <w:pStyle w:val="7"/>
        <w:keepNext w:val="0"/>
        <w:keepLines w:val="0"/>
        <w:pageBreakBefore w:val="0"/>
        <w:widowControl w:val="0"/>
        <w:kinsoku/>
        <w:overflowPunct/>
        <w:topLinePunct w:val="0"/>
        <w:autoSpaceDE/>
        <w:autoSpaceDN/>
        <w:bidi w:val="0"/>
        <w:adjustRightInd/>
        <w:spacing w:line="540" w:lineRule="exact"/>
        <w:textAlignment w:val="auto"/>
        <w:rPr>
          <w:rFonts w:hint="default" w:ascii="Times New Roman" w:hAnsi="Times New Roman" w:eastAsia="方正仿宋_GBK" w:cs="Times New Roman"/>
          <w:color w:val="auto"/>
          <w:sz w:val="32"/>
          <w:szCs w:val="32"/>
        </w:rPr>
      </w:pPr>
    </w:p>
    <w:p w14:paraId="087D5A9F">
      <w:pPr>
        <w:pStyle w:val="11"/>
        <w:keepNext w:val="0"/>
        <w:keepLines w:val="0"/>
        <w:pageBreakBefore w:val="0"/>
        <w:widowControl w:val="0"/>
        <w:kinsoku/>
        <w:wordWrap w:val="0"/>
        <w:overflowPunct/>
        <w:topLinePunct w:val="0"/>
        <w:autoSpaceDE/>
        <w:autoSpaceDN/>
        <w:bidi w:val="0"/>
        <w:adjustRightInd/>
        <w:spacing w:line="540" w:lineRule="exact"/>
        <w:jc w:val="right"/>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rPr>
        <w:t>重庆市武隆区生态环境局</w:t>
      </w:r>
      <w:r>
        <w:rPr>
          <w:rFonts w:hint="eastAsia"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lang w:val="en-US" w:eastAsia="zh-CN"/>
        </w:rPr>
        <w:t xml:space="preserve">       </w:t>
      </w:r>
    </w:p>
    <w:p w14:paraId="75FB96D2">
      <w:pPr>
        <w:keepNext w:val="0"/>
        <w:keepLines w:val="0"/>
        <w:pageBreakBefore w:val="0"/>
        <w:widowControl w:val="0"/>
        <w:kinsoku/>
        <w:wordWrap w:val="0"/>
        <w:overflowPunct/>
        <w:topLinePunct w:val="0"/>
        <w:autoSpaceDE/>
        <w:autoSpaceDN/>
        <w:bidi w:val="0"/>
        <w:adjustRightInd/>
        <w:spacing w:line="540" w:lineRule="exact"/>
        <w:jc w:val="right"/>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202</w:t>
      </w:r>
      <w:r>
        <w:rPr>
          <w:rFonts w:hint="default"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bCs/>
          <w:color w:val="auto"/>
          <w:sz w:val="32"/>
          <w:szCs w:val="32"/>
        </w:rPr>
        <w:t>年</w:t>
      </w:r>
      <w:r>
        <w:rPr>
          <w:rFonts w:hint="eastAsia"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rPr>
        <w:t>月</w:t>
      </w:r>
      <w:r>
        <w:rPr>
          <w:rFonts w:hint="eastAsia" w:eastAsia="方正仿宋_GBK" w:cs="Times New Roman"/>
          <w:bCs/>
          <w:color w:val="auto"/>
          <w:sz w:val="32"/>
          <w:szCs w:val="32"/>
          <w:lang w:val="en-US" w:eastAsia="zh-CN"/>
        </w:rPr>
        <w:t>8</w:t>
      </w:r>
      <w:r>
        <w:rPr>
          <w:rFonts w:hint="default" w:ascii="Times New Roman" w:hAnsi="Times New Roman" w:eastAsia="方正仿宋_GBK" w:cs="Times New Roman"/>
          <w:bCs/>
          <w:color w:val="auto"/>
          <w:sz w:val="32"/>
          <w:szCs w:val="32"/>
        </w:rPr>
        <w:t>日</w:t>
      </w:r>
      <w:r>
        <w:rPr>
          <w:rFonts w:hint="eastAsia"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lang w:val="en-US" w:eastAsia="zh-CN"/>
        </w:rPr>
        <w:t xml:space="preserve">          </w:t>
      </w:r>
    </w:p>
    <w:p w14:paraId="14D7E320">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bCs/>
          <w:color w:val="auto"/>
          <w:sz w:val="32"/>
          <w:szCs w:val="32"/>
        </w:rPr>
        <w:sectPr>
          <w:footerReference r:id="rId3" w:type="default"/>
          <w:pgSz w:w="11906" w:h="16838"/>
          <w:pgMar w:top="2098" w:right="1531" w:bottom="1984" w:left="1531" w:header="851" w:footer="1474" w:gutter="0"/>
          <w:pgNumType w:fmt="decimal"/>
          <w:cols w:space="425" w:num="1"/>
          <w:docGrid w:type="lines" w:linePitch="312" w:charSpace="0"/>
        </w:sectPr>
      </w:pPr>
    </w:p>
    <w:p w14:paraId="4A75C01C">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AB9793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C4B21CD">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07B11C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5878150">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7A08F17">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2B040A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A52AFD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0598DB1">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3679533E">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1AD29A9">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5E39530">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FA2A855">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4970930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2C1A36D3">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04CA1C68">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78E5729">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1E35E0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D33EC34">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C4791DA">
      <w:pPr>
        <w:keepNext w:val="0"/>
        <w:keepLines w:val="0"/>
        <w:pageBreakBefore w:val="0"/>
        <w:widowControl w:val="0"/>
        <w:kinsoku/>
        <w:wordWrap/>
        <w:overflowPunct/>
        <w:topLinePunct w:val="0"/>
        <w:autoSpaceDE/>
        <w:autoSpaceDN/>
        <w:bidi w:val="0"/>
        <w:adjustRightInd/>
        <w:snapToGrid/>
        <w:spacing w:line="540" w:lineRule="exact"/>
        <w:ind w:left="1120" w:hanging="1120" w:hangingChars="400"/>
        <w:textAlignment w:val="auto"/>
        <w:rPr>
          <w:rFonts w:hint="default" w:ascii="Times New Roman" w:hAnsi="Times New Roman" w:eastAsia="方正仿宋_GBK" w:cs="Times New Roman"/>
          <w:i w:val="0"/>
          <w:iCs w:val="0"/>
          <w:color w:val="auto"/>
          <w:sz w:val="28"/>
          <w:szCs w:val="28"/>
        </w:rPr>
      </w:pPr>
    </w:p>
    <w:p w14:paraId="0909334D">
      <w:pPr>
        <w:keepNext w:val="0"/>
        <w:keepLines w:val="0"/>
        <w:pageBreakBefore w:val="0"/>
        <w:widowControl w:val="0"/>
        <w:kinsoku/>
        <w:wordWrap/>
        <w:overflowPunct/>
        <w:topLinePunct w:val="0"/>
        <w:autoSpaceDE/>
        <w:autoSpaceDN/>
        <w:bidi w:val="0"/>
        <w:adjustRightInd/>
        <w:snapToGrid/>
        <w:spacing w:line="540" w:lineRule="exact"/>
        <w:ind w:left="1055" w:hanging="1055" w:hangingChars="377"/>
        <w:textAlignment w:val="auto"/>
        <w:rPr>
          <w:rFonts w:hint="default" w:ascii="Times New Roman" w:hAnsi="Times New Roman" w:cs="Times New Roman"/>
          <w:i w:val="0"/>
          <w:iCs w:val="0"/>
          <w:color w:val="auto"/>
          <w:sz w:val="28"/>
          <w:szCs w:val="28"/>
        </w:rPr>
      </w:pPr>
      <w:r>
        <w:rPr>
          <w:rFonts w:hint="default" w:ascii="Times New Roman" w:hAnsi="Times New Roman" w:eastAsia="方正仿宋_GBK" w:cs="Times New Roman"/>
          <w:i w:val="0"/>
          <w:iCs w:val="0"/>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687705</wp:posOffset>
                </wp:positionV>
                <wp:extent cx="5724525" cy="1905"/>
                <wp:effectExtent l="0" t="0" r="0" b="0"/>
                <wp:wrapNone/>
                <wp:docPr id="74" name="直接连接符 74"/>
                <wp:cNvGraphicFramePr/>
                <a:graphic xmlns:a="http://schemas.openxmlformats.org/drawingml/2006/main">
                  <a:graphicData uri="http://schemas.microsoft.com/office/word/2010/wordprocessingShape">
                    <wps:wsp>
                      <wps:cNvCnPr/>
                      <wps:spPr>
                        <a:xfrm flipV="1">
                          <a:off x="0" y="0"/>
                          <a:ext cx="5724525" cy="1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6pt;margin-top:54.15pt;height:0.15pt;width:450.75pt;z-index:251661312;mso-width-relative:page;mso-height-relative:page;" filled="f" stroked="t" coordsize="21600,21600" o:gfxdata="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vV6t1gAAAAoBAAAPAAAAAAAAAAEAIAAAACIAAABkcnMvZG93&#10;bnJldi54bWxQSwECFAAUAAAACACHTuJAawNNnQICAAABBAAADgAAAAAAAAABACAAAAAlAQAAZHJz&#10;L2Uyb0RvYy54bWxQSwUGAAAAAAYABgBZAQAAmQUAAAAA&#10;">
                <v:fill on="f" focussize="0,0"/>
                <v:stroke color="#000000" joinstyle="round"/>
                <v:imagedata o:title=""/>
                <o:lock v:ext="edit" aspectratio="f"/>
              </v:line>
            </w:pict>
          </mc:Fallback>
        </mc:AlternateContent>
      </w:r>
      <w:r>
        <w:rPr>
          <w:rFonts w:hint="default" w:ascii="Times New Roman" w:hAnsi="Times New Roman" w:eastAsia="方正仿宋_GBK" w:cs="Times New Roman"/>
          <w:i w:val="0"/>
          <w:iCs w:val="0"/>
          <w:color w:val="auto"/>
          <w:sz w:val="28"/>
          <w:szCs w:val="28"/>
        </w:rPr>
        <w:t>抄  送</w:t>
      </w:r>
      <w:r>
        <w:rPr>
          <w:rFonts w:hint="default" w:ascii="Times New Roman" w:hAnsi="Times New Roman" w:eastAsia="方正仿宋_GBK" w:cs="Times New Roman"/>
          <w:i w:val="0"/>
          <w:iCs w:val="0"/>
          <w:color w:val="auto"/>
          <w:sz w:val="28"/>
          <w:szCs w:val="28"/>
          <w:lang w:eastAsia="zh-CN"/>
        </w:rPr>
        <w:t>：</w:t>
      </w:r>
      <w:r>
        <w:rPr>
          <w:rFonts w:hint="default" w:ascii="Times New Roman" w:hAnsi="Times New Roman" w:eastAsia="方正仿宋_GBK" w:cs="Times New Roman"/>
          <w:i w:val="0"/>
          <w:iCs w:val="0"/>
          <w:color w:val="auto"/>
          <w:sz w:val="28"/>
          <w:szCs w:val="28"/>
        </w:rPr>
        <w:t>重庆</w:t>
      </w:r>
      <w:r>
        <w:rPr>
          <w:rFonts w:hint="default" w:ascii="Times New Roman" w:hAnsi="Times New Roman" w:eastAsia="方正仿宋_GBK" w:cs="Times New Roman"/>
          <w:i w:val="0"/>
          <w:iCs w:val="0"/>
          <w:color w:val="auto"/>
          <w:sz w:val="28"/>
          <w:szCs w:val="28"/>
          <w:lang w:val="en-US" w:eastAsia="zh-CN"/>
        </w:rPr>
        <w:t>市武隆区</w:t>
      </w:r>
      <w:r>
        <w:rPr>
          <w:rFonts w:hint="eastAsia" w:eastAsia="方正仿宋_GBK" w:cs="Times New Roman"/>
          <w:i w:val="0"/>
          <w:iCs w:val="0"/>
          <w:color w:val="auto"/>
          <w:sz w:val="28"/>
          <w:szCs w:val="28"/>
          <w:lang w:val="en-US" w:eastAsia="zh-CN"/>
        </w:rPr>
        <w:t>江口</w:t>
      </w:r>
      <w:r>
        <w:rPr>
          <w:rFonts w:hint="default" w:ascii="Times New Roman" w:hAnsi="Times New Roman" w:eastAsia="方正仿宋_GBK" w:cs="Times New Roman"/>
          <w:i w:val="0"/>
          <w:iCs w:val="0"/>
          <w:color w:val="auto"/>
          <w:sz w:val="28"/>
          <w:szCs w:val="28"/>
          <w:lang w:val="en-US" w:eastAsia="zh-CN"/>
        </w:rPr>
        <w:t>镇人民政府</w:t>
      </w:r>
      <w:r>
        <w:rPr>
          <w:rFonts w:hint="default" w:ascii="Times New Roman" w:hAnsi="Times New Roman" w:eastAsia="方正仿宋_GBK" w:cs="Times New Roman"/>
          <w:i w:val="0"/>
          <w:iCs w:val="0"/>
          <w:color w:val="auto"/>
          <w:sz w:val="28"/>
          <w:szCs w:val="28"/>
          <w:lang w:eastAsia="zh-CN"/>
        </w:rPr>
        <w:t>、</w:t>
      </w:r>
      <w:r>
        <w:rPr>
          <w:rFonts w:hint="default" w:ascii="Times New Roman" w:hAnsi="Times New Roman" w:eastAsia="方正仿宋_GBK" w:cs="Times New Roman"/>
          <w:i w:val="0"/>
          <w:iCs w:val="0"/>
          <w:color w:val="auto"/>
          <w:sz w:val="28"/>
          <w:szCs w:val="28"/>
        </w:rPr>
        <w:t>重庆市武隆区生态环境保护综合行政执法支队、重庆港力环保股份有限公司</w:t>
      </w:r>
    </w:p>
    <w:sectPr>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28728DBD-FCA1-48BA-A969-442C98B0FBB4}"/>
  </w:font>
  <w:font w:name="方正仿宋_GB2312">
    <w:panose1 w:val="02000000000000000000"/>
    <w:charset w:val="86"/>
    <w:family w:val="auto"/>
    <w:pitch w:val="default"/>
    <w:sig w:usb0="A00002BF" w:usb1="184F6CFA" w:usb2="00000012" w:usb3="00000000" w:csb0="00040001" w:csb1="00000000"/>
    <w:embedRegular r:id="rId2" w:fontKey="{3A528484-44E1-421C-AE6C-63B7F6E1F694}"/>
  </w:font>
  <w:font w:name="方正黑体_GBK">
    <w:panose1 w:val="02000000000000000000"/>
    <w:charset w:val="86"/>
    <w:family w:val="auto"/>
    <w:pitch w:val="default"/>
    <w:sig w:usb0="A00002BF" w:usb1="38CF7CFA" w:usb2="00082016" w:usb3="00000000" w:csb0="00040001" w:csb1="00000000"/>
    <w:embedRegular r:id="rId3" w:fontKey="{B355C1DC-5800-41BB-AF1E-B2D1CE034210}"/>
  </w:font>
  <w:font w:name="方正楷体_GBK">
    <w:panose1 w:val="02000000000000000000"/>
    <w:charset w:val="86"/>
    <w:family w:val="auto"/>
    <w:pitch w:val="default"/>
    <w:sig w:usb0="A00002BF" w:usb1="38CF7CFA" w:usb2="00082016" w:usb3="00000000" w:csb0="00040001" w:csb1="00000000"/>
    <w:embedRegular r:id="rId4" w:fontKey="{9D477106-B9B5-4AD6-97A4-B93690F4B8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F8B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D9EDD">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44D9EDD">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jFkMmQ3YmYxYWQ5MjU0N2RjMDRhNTU4YmIwNWUifQ=="/>
  </w:docVars>
  <w:rsids>
    <w:rsidRoot w:val="57B40769"/>
    <w:rsid w:val="001456FF"/>
    <w:rsid w:val="001F26F4"/>
    <w:rsid w:val="003B0AD8"/>
    <w:rsid w:val="007606DB"/>
    <w:rsid w:val="008C04B0"/>
    <w:rsid w:val="008C1453"/>
    <w:rsid w:val="00915132"/>
    <w:rsid w:val="00A93C6C"/>
    <w:rsid w:val="00B04DB8"/>
    <w:rsid w:val="00D03F95"/>
    <w:rsid w:val="00D1661C"/>
    <w:rsid w:val="00D93ED6"/>
    <w:rsid w:val="00E118DA"/>
    <w:rsid w:val="00E97471"/>
    <w:rsid w:val="00EB2029"/>
    <w:rsid w:val="00EB2608"/>
    <w:rsid w:val="013B2B96"/>
    <w:rsid w:val="01910F24"/>
    <w:rsid w:val="02682ADC"/>
    <w:rsid w:val="03E551EB"/>
    <w:rsid w:val="03FF6E8D"/>
    <w:rsid w:val="04DC156E"/>
    <w:rsid w:val="07F75D6D"/>
    <w:rsid w:val="09924C14"/>
    <w:rsid w:val="0AC77179"/>
    <w:rsid w:val="0BAE33DB"/>
    <w:rsid w:val="0F4438DB"/>
    <w:rsid w:val="110226E2"/>
    <w:rsid w:val="130F7304"/>
    <w:rsid w:val="13415DEB"/>
    <w:rsid w:val="161D4F6D"/>
    <w:rsid w:val="16F25D27"/>
    <w:rsid w:val="182205C8"/>
    <w:rsid w:val="1AE0560D"/>
    <w:rsid w:val="1C1D75E7"/>
    <w:rsid w:val="1FFF397A"/>
    <w:rsid w:val="20FF33E6"/>
    <w:rsid w:val="243D7D09"/>
    <w:rsid w:val="24723BD6"/>
    <w:rsid w:val="25194C97"/>
    <w:rsid w:val="26B42DF8"/>
    <w:rsid w:val="275E5CC6"/>
    <w:rsid w:val="2CF650CE"/>
    <w:rsid w:val="2FF759CE"/>
    <w:rsid w:val="304C4699"/>
    <w:rsid w:val="311D6805"/>
    <w:rsid w:val="31C21505"/>
    <w:rsid w:val="31FA58DF"/>
    <w:rsid w:val="32767059"/>
    <w:rsid w:val="344848B9"/>
    <w:rsid w:val="351162DD"/>
    <w:rsid w:val="3F9F660D"/>
    <w:rsid w:val="403F2E01"/>
    <w:rsid w:val="40C0095D"/>
    <w:rsid w:val="42C1502D"/>
    <w:rsid w:val="45951EB0"/>
    <w:rsid w:val="47697432"/>
    <w:rsid w:val="488E29A3"/>
    <w:rsid w:val="489A6FF3"/>
    <w:rsid w:val="48F14E51"/>
    <w:rsid w:val="4CA609A0"/>
    <w:rsid w:val="548E2423"/>
    <w:rsid w:val="55B21163"/>
    <w:rsid w:val="56FF18DB"/>
    <w:rsid w:val="575B6F93"/>
    <w:rsid w:val="57B40769"/>
    <w:rsid w:val="57DF393A"/>
    <w:rsid w:val="58E65065"/>
    <w:rsid w:val="5A852939"/>
    <w:rsid w:val="5ADF3707"/>
    <w:rsid w:val="5E7510D4"/>
    <w:rsid w:val="6182637F"/>
    <w:rsid w:val="625B243C"/>
    <w:rsid w:val="62A4793A"/>
    <w:rsid w:val="682E49F3"/>
    <w:rsid w:val="689F2B13"/>
    <w:rsid w:val="6DFC0FBE"/>
    <w:rsid w:val="6FED51A4"/>
    <w:rsid w:val="7119249D"/>
    <w:rsid w:val="746137F6"/>
    <w:rsid w:val="7D7B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rPr>
  </w:style>
  <w:style w:type="paragraph" w:customStyle="1" w:styleId="3">
    <w:name w:val="标题 段落4级"/>
    <w:qFormat/>
    <w:uiPriority w:val="0"/>
    <w:pPr>
      <w:spacing w:line="500" w:lineRule="exact"/>
      <w:outlineLvl w:val="3"/>
    </w:pPr>
    <w:rPr>
      <w:rFonts w:ascii="Calibri" w:hAnsi="Calibri" w:eastAsia="仿宋_GB2312" w:cs="Calibri"/>
      <w:b/>
      <w:kern w:val="2"/>
      <w:sz w:val="28"/>
      <w:szCs w:val="24"/>
      <w:lang w:val="en-US" w:eastAsia="zh-CN" w:bidi="ar-SA"/>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qFormat/>
    <w:uiPriority w:val="0"/>
    <w:pPr>
      <w:widowControl/>
      <w:jc w:val="left"/>
    </w:pPr>
    <w:rPr>
      <w:kern w:val="0"/>
      <w:sz w:val="32"/>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1">
    <w:name w:val="tb"/>
    <w:basedOn w:val="1"/>
    <w:qFormat/>
    <w:uiPriority w:val="0"/>
    <w:pPr>
      <w:spacing w:line="400" w:lineRule="atLeast"/>
    </w:pPr>
    <w:rPr>
      <w:rFonts w:ascii="宋体" w:hAnsi="Arial"/>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8f0fb504-4056-4627-99f8-b3c83fcb2cf3</errorID>
      <errorWord>年产</errorWord>
      <group>L1_AI</group>
      <groupName>深度校对</groupName>
      <ability>L2_AI_Grammar</ability>
      <abilityName>语法纠错</abilityName>
      <candidateList>
        <item>项目年产</item>
      </candidateList>
      <explain/>
      <paraID> 9CF80AB</paraID>
      <start>39</start>
      <end>41</end>
      <status>unmodified</status>
      <modifiedWord/>
      <trackRevisions>false</trackRevisions>
    </reviewItem>
    <reviewItem>
      <errorID>2ad9f93e-452f-4a80-92a9-9a53616864fa</errorID>
      <errorWord>、年产</errorWord>
      <group>L1_AI</group>
      <groupName>深度校对</groupName>
      <ability>L2_AI_Grammar</ability>
      <abilityName>语法纠错</abilityName>
      <candidateList>
        <item>、</item>
      </candidateList>
      <explain/>
      <paraID> 9CF80AB</paraID>
      <start>49</start>
      <end>52</end>
      <status>unmodified</status>
      <modifiedWord/>
      <trackRevisions>false</trackRevisions>
    </reviewItem>
    <reviewItem>
      <errorID>2fc1410e-8a21-474b-a055-2e786cd26159</errorID>
      <errorWord>低温</errorWord>
      <group>L1_AI</group>
      <groupName>深度校对</groupName>
      <ability>L2_AI_Grammar</ability>
      <abilityName>语法纠错</abilityName>
      <candidateList>
        <item>，建设有一栋低温</item>
      </candidateList>
      <explain/>
      <paraID> 9CF80AB</paraID>
      <start>73</start>
      <end>75</end>
      <status>unmodified</status>
      <modifiedWord/>
      <trackRevisions>false</trackRevisions>
    </reviewItem>
    <reviewItem>
      <errorID>afc8f37d-a229-4190-88b6-2d683969a900</errorID>
      <errorWord>仓库一栋</errorWord>
      <group>L1_AI</group>
      <groupName>深度校对</groupName>
      <ability>L2_AI_Grammar</ability>
      <abilityName>语法纠错</abilityName>
      <candidateList>
        <item>仓库</item>
      </candidateList>
      <explain/>
      <paraID> 9CF80AB</paraID>
      <start>80</start>
      <end>84</end>
      <status>unmodified</status>
      <modifiedWord/>
      <trackRevisions>false</trackRevisions>
    </reviewItem>
    <reviewItem>
      <errorID>927400f8-c8d3-47a4-bfcc-2380c1601a59</errorID>
      <errorWord>处理达标排放</errorWord>
      <group>L1_AI</group>
      <groupName>深度校对</groupName>
      <ability>L2_AI_Grammar</ability>
      <abilityName>语法纠错</abilityName>
      <candidateList>
        <item>处理，处理达标后排放</item>
      </candidateList>
      <explain/>
      <paraID> CA60125</paraID>
      <start>137</start>
      <end>143</end>
      <status>unmodified</status>
      <modifiedWord/>
      <trackRevisions>false</trackRevisions>
    </reviewItem>
    <reviewItem>
      <errorID>3278483a-4818-4d6b-afcc-0cc724175049</errorID>
      <errorWord>落实</errorWord>
      <group>L1_AI</group>
      <groupName>深度校对</groupName>
      <ability>L2_AI_Word</ability>
      <abilityName>字词纠错</abilityName>
      <candidateList>
        <item>并落实</item>
      </candidateList>
      <explain/>
      <paraID>60A8B5CF</paraID>
      <start>86</start>
      <end>88</end>
      <status>unmodified</status>
      <modifiedWord/>
      <trackRevisions>false</trackRevisions>
    </reviewItem>
    <reviewItem>
      <errorID>fd4a9471-2228-4135-a7c6-71518c1c57d7</errorID>
      <errorWord>，在采取了</errorWord>
      <group>L1_AI</group>
      <groupName>深度校对</groupName>
      <ability>L2_AI_Grammar</ability>
      <abilityName>语法纠错</abilityName>
      <candidateList>
        <item>，采取</item>
      </candidateList>
      <explain/>
      <paraID>60A8B5CF</paraID>
      <start>98</start>
      <end>103</end>
      <status>unmodified</status>
      <modifiedWord/>
      <trackRevisions>false</trackRevisions>
    </reviewItem>
    <reviewItem>
      <errorID>04806de3-6463-47e8-8667-c7258194b96f</errorID>
      <errorWord>废品</errorWord>
      <group>L1_AI</group>
      <groupName>深度校对</groupName>
      <ability>L2_AI_Word</ability>
      <abilityName>字词纠错</abilityName>
      <candidateList>
        <item>给废品</item>
      </candidateList>
      <explain/>
      <paraID>78817CC9</paraID>
      <start>45</start>
      <end>47</end>
      <status>unmodified</status>
      <modifiedWord/>
      <trackRevisions>false</trackRevisions>
    </reviewItem>
    <reviewItem>
      <errorID>b0eb3a0b-0e93-48bc-a03b-02dc60c48c7c</errorID>
      <errorWord>方</errorWord>
      <group>L1_AI</group>
      <groupName>深度校对</groupName>
      <ability>L2_AI_Word</ability>
      <abilityName>字词纠错</abilityName>
      <candidateList>
        <item>才</item>
      </candidateList>
      <explain/>
      <paraID>3167A94D</paraID>
      <start>85</start>
      <end>86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944c1-4898-480f-b2a9-bffbe217f1d0}">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1965</Words>
  <Characters>2081</Characters>
  <Lines>14</Lines>
  <Paragraphs>4</Paragraphs>
  <TotalTime>2</TotalTime>
  <ScaleCrop>false</ScaleCrop>
  <LinksUpToDate>false</LinksUpToDate>
  <CharactersWithSpaces>2102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2024-02-23T01:40:00Z</dcterms:created>
  <dc:creator>admin</dc:creator>
  <cp:lastModifiedBy>新修改</cp:lastModifiedBy>
  <cp:lastPrinted>2025-09-12T08:03:00Z</cp:lastPrinted>
  <dcterms:modified xsi:type="dcterms:W3CDTF">2026-04-09T06:50:34Z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38A4B6FE1BBB4E89BBCEA8A3D48C894D_13</vt:lpwstr>
  </property>
  <property fmtid="{D5CDD505-2E9C-101B-9397-08002B2CF9AE}" pid="4" name="KSOTemplateDocerSaveRecord">
    <vt:lpwstr>eyJoZGlkIjoiMmRjYjFkMmQ3YmYxYWQ5MjU0N2RjMDRhNTU4YmIwNWUiLCJ1c2VySWQiOiIxNjUxNDIxNjc0In0=</vt:lpwstr>
  </property>
</Properties>
</file>