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D2400">
      <w:pPr>
        <w:keepNext w:val="0"/>
        <w:keepLines w:val="0"/>
        <w:pageBreakBefore w:val="0"/>
        <w:widowControl w:val="0"/>
        <w:kinsoku/>
        <w:overflowPunct/>
        <w:topLinePunct w:val="0"/>
        <w:autoSpaceDE/>
        <w:autoSpaceDN/>
        <w:bidi w:val="0"/>
        <w:adjustRightInd/>
        <w:spacing w:line="240" w:lineRule="auto"/>
        <w:jc w:val="center"/>
        <w:textAlignment w:val="auto"/>
        <w:rPr>
          <w:rFonts w:hint="eastAsia" w:ascii="Times New Roman" w:hAnsi="Times New Roman"/>
          <w:bCs/>
        </w:rPr>
      </w:pPr>
      <w:bookmarkStart w:id="1" w:name="_GoBack"/>
    </w:p>
    <w:p w14:paraId="28EB67EB">
      <w:pPr>
        <w:pStyle w:val="20"/>
        <w:widowControl w:val="0"/>
        <w:spacing w:line="540" w:lineRule="exact"/>
        <w:jc w:val="both"/>
        <w:rPr>
          <w:rStyle w:val="18"/>
          <w:rFonts w:hint="default" w:ascii="方正小标宋_GBK" w:hAnsi="方正小标宋_GBK" w:eastAsia="方正小标宋_GBK" w:cs="方正小标宋_GBK"/>
          <w:b w:val="0"/>
          <w:kern w:val="2"/>
          <w:sz w:val="44"/>
          <w:szCs w:val="44"/>
          <w:shd w:val="clear" w:color="auto" w:fill="FFFFFF"/>
          <w:lang w:eastAsia="zh-CN"/>
        </w:rPr>
      </w:pPr>
    </w:p>
    <w:p w14:paraId="3EAF1633">
      <w:pPr>
        <w:pStyle w:val="20"/>
        <w:widowControl w:val="0"/>
        <w:spacing w:line="540" w:lineRule="exact"/>
        <w:jc w:val="both"/>
        <w:rPr>
          <w:rStyle w:val="18"/>
          <w:rFonts w:hint="default" w:ascii="方正小标宋_GBK" w:hAnsi="方正小标宋_GBK" w:eastAsia="方正小标宋_GBK" w:cs="方正小标宋_GBK"/>
          <w:b w:val="0"/>
          <w:kern w:val="2"/>
          <w:sz w:val="44"/>
          <w:szCs w:val="44"/>
          <w:shd w:val="clear" w:color="auto" w:fill="FFFFFF"/>
          <w:lang w:eastAsia="zh-CN"/>
        </w:rPr>
      </w:pPr>
    </w:p>
    <w:bookmarkEnd w:id="1"/>
    <w:p w14:paraId="79A12C7F">
      <w:pPr>
        <w:pStyle w:val="20"/>
        <w:widowControl w:val="0"/>
        <w:spacing w:line="540" w:lineRule="exact"/>
        <w:jc w:val="center"/>
        <w:rPr>
          <w:rStyle w:val="18"/>
          <w:rFonts w:hint="default" w:ascii="方正小标宋_GBK" w:hAnsi="方正小标宋_GBK" w:eastAsia="方正小标宋_GBK" w:cs="方正小标宋_GBK"/>
          <w:b w:val="0"/>
          <w:kern w:val="2"/>
          <w:sz w:val="44"/>
          <w:szCs w:val="44"/>
          <w:shd w:val="clear" w:color="auto" w:fill="FFFFFF"/>
          <w:lang w:eastAsia="zh-CN"/>
        </w:rPr>
      </w:pPr>
      <w:r>
        <w:rPr>
          <w:rStyle w:val="18"/>
          <w:rFonts w:hint="default" w:ascii="方正小标宋_GBK" w:hAnsi="方正小标宋_GBK" w:eastAsia="方正小标宋_GBK" w:cs="方正小标宋_GBK"/>
          <w:b w:val="0"/>
          <w:kern w:val="2"/>
          <w:sz w:val="44"/>
          <w:szCs w:val="44"/>
          <w:shd w:val="clear" w:color="auto" w:fill="FFFFFF"/>
          <w:lang w:eastAsia="zh-CN"/>
        </w:rPr>
        <w:t>重庆市武隆区人民政府办公室</w:t>
      </w:r>
    </w:p>
    <w:p w14:paraId="188FD420">
      <w:pPr>
        <w:pStyle w:val="20"/>
        <w:widowControl w:val="0"/>
        <w:spacing w:line="540" w:lineRule="exact"/>
        <w:jc w:val="center"/>
        <w:rPr>
          <w:rStyle w:val="18"/>
          <w:rFonts w:hint="eastAsia" w:ascii="方正小标宋_GBK" w:hAnsi="方正小标宋_GBK" w:eastAsia="方正小标宋_GBK" w:cs="方正小标宋_GBK"/>
          <w:b w:val="0"/>
          <w:kern w:val="2"/>
          <w:sz w:val="44"/>
          <w:szCs w:val="44"/>
          <w:shd w:val="clear" w:color="auto" w:fill="FFFFFF"/>
          <w:lang w:eastAsia="zh-CN"/>
        </w:rPr>
      </w:pPr>
      <w:r>
        <w:rPr>
          <w:rStyle w:val="18"/>
          <w:rFonts w:hint="default" w:ascii="方正小标宋_GBK" w:hAnsi="方正小标宋_GBK" w:eastAsia="方正小标宋_GBK" w:cs="方正小标宋_GBK"/>
          <w:b w:val="0"/>
          <w:kern w:val="2"/>
          <w:sz w:val="44"/>
          <w:szCs w:val="44"/>
          <w:shd w:val="clear" w:color="auto" w:fill="FFFFFF"/>
          <w:lang w:eastAsia="zh-CN"/>
        </w:rPr>
        <w:t>关于印发</w:t>
      </w:r>
      <w:r>
        <w:rPr>
          <w:rStyle w:val="18"/>
          <w:rFonts w:hint="eastAsia" w:ascii="方正小标宋_GBK" w:hAnsi="方正小标宋_GBK" w:eastAsia="方正小标宋_GBK" w:cs="方正小标宋_GBK"/>
          <w:b w:val="0"/>
          <w:kern w:val="2"/>
          <w:sz w:val="44"/>
          <w:szCs w:val="44"/>
          <w:shd w:val="clear" w:color="auto" w:fill="FFFFFF"/>
          <w:lang w:val="en-US" w:eastAsia="zh-CN"/>
        </w:rPr>
        <w:t>武隆区</w:t>
      </w:r>
      <w:r>
        <w:rPr>
          <w:rStyle w:val="18"/>
          <w:rFonts w:hint="eastAsia" w:ascii="方正小标宋_GBK" w:hAnsi="方正小标宋_GBK" w:eastAsia="方正小标宋_GBK" w:cs="方正小标宋_GBK"/>
          <w:b w:val="0"/>
          <w:kern w:val="2"/>
          <w:sz w:val="44"/>
          <w:szCs w:val="44"/>
          <w:shd w:val="clear" w:color="auto" w:fill="FFFFFF"/>
          <w:lang w:eastAsia="zh-CN"/>
        </w:rPr>
        <w:t>推进生产、供销、信用</w:t>
      </w:r>
    </w:p>
    <w:p w14:paraId="0BD71BDB">
      <w:pPr>
        <w:pStyle w:val="20"/>
        <w:widowControl w:val="0"/>
        <w:spacing w:line="540" w:lineRule="exact"/>
        <w:jc w:val="center"/>
        <w:rPr>
          <w:rStyle w:val="18"/>
          <w:rFonts w:hint="eastAsia" w:ascii="方正小标宋_GBK" w:hAnsi="方正小标宋_GBK" w:eastAsia="方正小标宋_GBK" w:cs="方正小标宋_GBK"/>
          <w:b w:val="0"/>
          <w:kern w:val="2"/>
          <w:sz w:val="44"/>
          <w:szCs w:val="44"/>
          <w:shd w:val="clear" w:color="auto" w:fill="FFFFFF"/>
          <w:lang w:eastAsia="zh-CN"/>
        </w:rPr>
      </w:pPr>
      <w:r>
        <w:rPr>
          <w:rStyle w:val="18"/>
          <w:rFonts w:hint="eastAsia" w:ascii="方正小标宋_GBK" w:hAnsi="方正小标宋_GBK" w:eastAsia="方正小标宋_GBK" w:cs="方正小标宋_GBK"/>
          <w:b w:val="0"/>
          <w:kern w:val="2"/>
          <w:sz w:val="44"/>
          <w:szCs w:val="44"/>
          <w:shd w:val="clear" w:color="auto" w:fill="FFFFFF"/>
          <w:lang w:eastAsia="zh-CN"/>
        </w:rPr>
        <w:t>“三位一体”改革构建新型为农服务体系</w:t>
      </w:r>
    </w:p>
    <w:p w14:paraId="7BF462DC">
      <w:pPr>
        <w:pStyle w:val="20"/>
        <w:widowControl w:val="0"/>
        <w:spacing w:line="540" w:lineRule="exact"/>
        <w:jc w:val="center"/>
        <w:rPr>
          <w:rStyle w:val="18"/>
          <w:rFonts w:hint="eastAsia" w:ascii="方正小标宋_GBK" w:hAnsi="方正小标宋_GBK" w:eastAsia="方正小标宋_GBK" w:cs="方正小标宋_GBK"/>
          <w:b w:val="0"/>
          <w:kern w:val="2"/>
          <w:sz w:val="44"/>
          <w:szCs w:val="44"/>
          <w:shd w:val="clear" w:color="auto" w:fill="FFFFFF"/>
          <w:lang w:val="en-US" w:eastAsia="zh-CN"/>
        </w:rPr>
      </w:pPr>
      <w:r>
        <w:rPr>
          <w:rStyle w:val="18"/>
          <w:rFonts w:hint="eastAsia" w:ascii="方正小标宋_GBK" w:hAnsi="方正小标宋_GBK" w:eastAsia="方正小标宋_GBK" w:cs="方正小标宋_GBK"/>
          <w:b w:val="0"/>
          <w:kern w:val="2"/>
          <w:sz w:val="44"/>
          <w:szCs w:val="44"/>
          <w:shd w:val="clear" w:color="auto" w:fill="FFFFFF"/>
          <w:lang w:eastAsia="zh-CN"/>
        </w:rPr>
        <w:t>实施方案</w:t>
      </w:r>
      <w:r>
        <w:rPr>
          <w:rStyle w:val="18"/>
          <w:rFonts w:hint="eastAsia" w:ascii="方正小标宋_GBK" w:hAnsi="方正小标宋_GBK" w:eastAsia="方正小标宋_GBK" w:cs="方正小标宋_GBK"/>
          <w:b w:val="0"/>
          <w:kern w:val="2"/>
          <w:sz w:val="44"/>
          <w:szCs w:val="44"/>
          <w:shd w:val="clear" w:color="auto" w:fill="FFFFFF"/>
          <w:lang w:val="en-US" w:eastAsia="zh-CN"/>
        </w:rPr>
        <w:t>的通知</w:t>
      </w:r>
    </w:p>
    <w:p w14:paraId="0754CEA4">
      <w:pPr>
        <w:pStyle w:val="20"/>
        <w:widowControl w:val="0"/>
        <w:spacing w:line="540" w:lineRule="exact"/>
        <w:jc w:val="center"/>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rPr>
        <w:t>武隆府办发〔20</w:t>
      </w:r>
      <w:r>
        <w:rPr>
          <w:rFonts w:hint="eastAsia" w:ascii="Times New Roman" w:hAnsi="Times New Roman" w:eastAsia="方正仿宋_GBK" w:cs="Times New Roman"/>
          <w:b w:val="0"/>
          <w:bCs w:val="0"/>
          <w:kern w:val="2"/>
          <w:sz w:val="32"/>
          <w:szCs w:val="32"/>
          <w:lang w:val="en-US" w:eastAsia="zh-CN"/>
        </w:rPr>
        <w:t>2</w:t>
      </w:r>
      <w:r>
        <w:rPr>
          <w:rFonts w:hint="eastAsia" w:ascii="Times New Roman" w:hAnsi="Times New Roman" w:cs="Times New Roman"/>
          <w:b w:val="0"/>
          <w:bCs w:val="0"/>
          <w:kern w:val="2"/>
          <w:sz w:val="32"/>
          <w:szCs w:val="32"/>
          <w:lang w:val="en-US" w:eastAsia="zh-CN"/>
        </w:rPr>
        <w:t>4</w:t>
      </w:r>
      <w:r>
        <w:rPr>
          <w:rFonts w:hint="default" w:ascii="Times New Roman" w:hAnsi="Times New Roman" w:eastAsia="方正仿宋_GBK" w:cs="Times New Roman"/>
          <w:b w:val="0"/>
          <w:bCs w:val="0"/>
          <w:kern w:val="2"/>
          <w:sz w:val="32"/>
          <w:szCs w:val="32"/>
        </w:rPr>
        <w:t>〕</w:t>
      </w:r>
      <w:r>
        <w:rPr>
          <w:rFonts w:hint="eastAsia" w:ascii="Times New Roman" w:hAnsi="Times New Roman" w:cs="Times New Roman"/>
          <w:b w:val="0"/>
          <w:bCs w:val="0"/>
          <w:kern w:val="2"/>
          <w:sz w:val="32"/>
          <w:szCs w:val="32"/>
          <w:lang w:val="en-US" w:eastAsia="zh-CN"/>
        </w:rPr>
        <w:t>3</w:t>
      </w:r>
      <w:r>
        <w:rPr>
          <w:rFonts w:hint="eastAsia" w:cs="Times New Roman"/>
          <w:b w:val="0"/>
          <w:bCs w:val="0"/>
          <w:kern w:val="2"/>
          <w:sz w:val="32"/>
          <w:szCs w:val="32"/>
          <w:lang w:val="en-US" w:eastAsia="zh-CN"/>
        </w:rPr>
        <w:t>5</w:t>
      </w:r>
      <w:r>
        <w:rPr>
          <w:rFonts w:hint="default" w:ascii="Times New Roman" w:hAnsi="Times New Roman" w:eastAsia="方正仿宋_GBK" w:cs="Times New Roman"/>
          <w:b w:val="0"/>
          <w:bCs w:val="0"/>
          <w:kern w:val="2"/>
          <w:sz w:val="32"/>
          <w:szCs w:val="32"/>
        </w:rPr>
        <w:t>号</w:t>
      </w:r>
    </w:p>
    <w:p w14:paraId="08FA26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sz w:val="32"/>
          <w:szCs w:val="32"/>
          <w:lang w:eastAsia="zh-CN"/>
        </w:rPr>
      </w:pPr>
    </w:p>
    <w:p w14:paraId="704BD0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各乡镇人民政府，各街道办事处，区政府各部门，有关单位：</w:t>
      </w:r>
    </w:p>
    <w:p w14:paraId="0AD17AC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《武隆区推进生产、供销、信用“三位一体”改革构建新型为农服务体系实施方案》已经区政府</w:t>
      </w:r>
      <w:r>
        <w:rPr>
          <w:rFonts w:hint="eastAsia" w:ascii="Times New Roman" w:hAnsi="Times New Roman" w:eastAsia="方正仿宋_GBK"/>
          <w:sz w:val="32"/>
          <w:szCs w:val="32"/>
          <w:lang w:val="en-US" w:eastAsia="zh-CN"/>
        </w:rPr>
        <w:t>同意</w:t>
      </w:r>
      <w:r>
        <w:rPr>
          <w:rFonts w:hint="eastAsia" w:ascii="Times New Roman" w:hAnsi="Times New Roman" w:eastAsia="方正仿宋_GBK"/>
          <w:sz w:val="32"/>
          <w:szCs w:val="32"/>
          <w:lang w:eastAsia="zh-CN"/>
        </w:rPr>
        <w:t>，现印发给你们，请认真贯彻执行。</w:t>
      </w:r>
    </w:p>
    <w:p w14:paraId="77B9E8E3">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imes New Roman" w:hAnsi="Times New Roman" w:eastAsia="方正仿宋_GBK" w:cs="Times New Roman"/>
          <w:sz w:val="32"/>
          <w:szCs w:val="32"/>
        </w:rPr>
      </w:pPr>
    </w:p>
    <w:p w14:paraId="124D7CC0">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方正仿宋_GBK" w:cs="Times New Roman"/>
          <w:sz w:val="32"/>
          <w:szCs w:val="32"/>
        </w:rPr>
      </w:pPr>
      <w:r>
        <w:rPr>
          <w:rFonts w:hint="eastAsia" w:cs="Times New Roman"/>
          <w:sz w:val="32"/>
          <w:szCs w:val="32"/>
          <w:lang w:val="en-US" w:eastAsia="zh-CN"/>
        </w:rPr>
        <w:t xml:space="preserve">                        </w:t>
      </w:r>
      <w:r>
        <w:rPr>
          <w:rFonts w:hint="eastAsia" w:ascii="Times New Roman" w:hAnsi="Times New Roman" w:eastAsia="方正仿宋_GBK" w:cs="Times New Roman"/>
          <w:sz w:val="32"/>
          <w:szCs w:val="32"/>
        </w:rPr>
        <w:t>重庆市武隆区人民政府办公室</w:t>
      </w:r>
    </w:p>
    <w:p w14:paraId="3543C8DA">
      <w:pPr>
        <w:pStyle w:val="20"/>
        <w:widowControl w:val="0"/>
        <w:spacing w:line="540" w:lineRule="exact"/>
        <w:jc w:val="center"/>
        <w:rPr>
          <w:rFonts w:hint="eastAsia" w:ascii="Times New Roman" w:hAnsi="Times New Roman" w:eastAsia="方正仿宋_GBK" w:cs="Times New Roman"/>
          <w:b w:val="0"/>
          <w:bCs w:val="0"/>
          <w:kern w:val="2"/>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w:t>
      </w:r>
      <w:r>
        <w:rPr>
          <w:rFonts w:hint="eastAsia" w:cs="Times New Roman"/>
          <w:sz w:val="32"/>
          <w:szCs w:val="32"/>
          <w:lang w:val="en-US" w:eastAsia="zh-CN"/>
        </w:rPr>
        <w:t>4</w:t>
      </w:r>
      <w:r>
        <w:rPr>
          <w:rFonts w:hint="eastAsia" w:ascii="Times New Roman" w:hAnsi="Times New Roman" w:eastAsia="方正仿宋_GBK" w:cs="Times New Roman"/>
          <w:sz w:val="32"/>
          <w:szCs w:val="32"/>
        </w:rPr>
        <w:t>年</w:t>
      </w:r>
      <w:r>
        <w:rPr>
          <w:rFonts w:hint="eastAsia" w:cs="Times New Roman"/>
          <w:sz w:val="32"/>
          <w:szCs w:val="32"/>
          <w:lang w:val="en-US" w:eastAsia="zh-CN"/>
        </w:rPr>
        <w:t>7</w:t>
      </w:r>
      <w:r>
        <w:rPr>
          <w:rFonts w:hint="eastAsia" w:ascii="Times New Roman" w:hAnsi="Times New Roman" w:eastAsia="方正仿宋_GBK" w:cs="Times New Roman"/>
          <w:sz w:val="32"/>
          <w:szCs w:val="32"/>
        </w:rPr>
        <w:t>月</w:t>
      </w:r>
      <w:r>
        <w:rPr>
          <w:rFonts w:hint="eastAsia" w:cs="Times New Roman"/>
          <w:sz w:val="32"/>
          <w:szCs w:val="32"/>
          <w:lang w:val="en-US" w:eastAsia="zh-CN"/>
        </w:rPr>
        <w:t>26</w:t>
      </w:r>
      <w:r>
        <w:rPr>
          <w:rFonts w:hint="eastAsia" w:ascii="Times New Roman" w:hAnsi="Times New Roman" w:eastAsia="方正仿宋_GBK" w:cs="Times New Roman"/>
          <w:sz w:val="32"/>
          <w:szCs w:val="32"/>
        </w:rPr>
        <w:t>日</w:t>
      </w:r>
      <w:r>
        <w:rPr>
          <w:rFonts w:hint="eastAsia" w:cs="Times New Roman"/>
          <w:sz w:val="32"/>
          <w:szCs w:val="32"/>
          <w:lang w:val="en-US" w:eastAsia="zh-CN"/>
        </w:rPr>
        <w:t xml:space="preserve">      </w:t>
      </w:r>
    </w:p>
    <w:p w14:paraId="62EF15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sz w:val="32"/>
          <w:szCs w:val="32"/>
        </w:rPr>
      </w:pPr>
      <w:bookmarkStart w:id="0" w:name="wgnr"/>
    </w:p>
    <w:p w14:paraId="7D40ACB3">
      <w:pPr>
        <w:pStyle w:val="6"/>
        <w:keepNext w:val="0"/>
        <w:keepLines w:val="0"/>
        <w:pageBreakBefore w:val="0"/>
        <w:widowControl w:val="0"/>
        <w:kinsoku/>
        <w:wordWrap w:val="0"/>
        <w:overflowPunct/>
        <w:topLinePunct w:val="0"/>
        <w:autoSpaceDE/>
        <w:autoSpaceDN/>
        <w:bidi w:val="0"/>
        <w:adjustRightInd/>
        <w:snapToGrid/>
        <w:spacing w:line="240" w:lineRule="auto"/>
        <w:ind w:left="0" w:leftChars="0" w:firstLine="3577" w:firstLineChars="1118"/>
        <w:jc w:val="right"/>
        <w:textAlignment w:val="auto"/>
        <w:rPr>
          <w:rFonts w:hint="default" w:ascii="Times New Roman" w:hAnsi="Times New Roman"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14:paraId="1047E4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14:paraId="7E00D1F7">
      <w:pPr>
        <w:pageBreakBefore w:val="0"/>
        <w:widowControl w:val="0"/>
        <w:tabs>
          <w:tab w:val="left" w:pos="1890"/>
        </w:tabs>
        <w:kinsoku/>
        <w:wordWrap/>
        <w:overflowPunct/>
        <w:topLinePunct w:val="0"/>
        <w:autoSpaceDE/>
        <w:autoSpaceDN/>
        <w:bidi w:val="0"/>
        <w:snapToGrid w:val="0"/>
        <w:spacing w:line="590" w:lineRule="exact"/>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br w:type="page"/>
      </w:r>
    </w:p>
    <w:bookmarkEnd w:id="0"/>
    <w:p w14:paraId="37994936">
      <w:pPr>
        <w:pageBreakBefore w:val="0"/>
        <w:widowControl w:val="0"/>
        <w:tabs>
          <w:tab w:val="left" w:pos="1890"/>
        </w:tabs>
        <w:kinsoku/>
        <w:wordWrap/>
        <w:overflowPunct/>
        <w:topLinePunct w:val="0"/>
        <w:autoSpaceDE/>
        <w:autoSpaceDN/>
        <w:bidi w:val="0"/>
        <w:snapToGrid w:val="0"/>
        <w:spacing w:line="590" w:lineRule="exact"/>
        <w:textAlignment w:val="auto"/>
        <w:rPr>
          <w:rFonts w:hint="eastAsia" w:ascii="Times New Roman" w:hAnsi="Times New Roman" w:eastAsia="方正仿宋_GBK" w:cs="Times New Roman"/>
          <w:kern w:val="2"/>
          <w:sz w:val="32"/>
          <w:szCs w:val="32"/>
          <w:lang w:val="en-US" w:eastAsia="zh-CN" w:bidi="ar-SA"/>
        </w:rPr>
      </w:pPr>
    </w:p>
    <w:p w14:paraId="6D98E36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eastAsia="方正小标宋_GBK" w:cs="Times New Roman"/>
          <w:sz w:val="44"/>
          <w:szCs w:val="44"/>
          <w:lang w:val="en-US" w:eastAsia="zh-CN"/>
        </w:rPr>
        <w:t>武隆区</w:t>
      </w:r>
      <w:r>
        <w:rPr>
          <w:rFonts w:hint="eastAsia" w:ascii="方正小标宋_GBK" w:hAnsi="方正小标宋_GBK" w:eastAsia="方正小标宋_GBK" w:cs="方正小标宋_GBK"/>
          <w:sz w:val="44"/>
          <w:szCs w:val="44"/>
        </w:rPr>
        <w:t>推进生产、供销、信用“三位一体”</w:t>
      </w:r>
    </w:p>
    <w:p w14:paraId="761BDD0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改革构建新型为农服务体系实施方案</w:t>
      </w:r>
    </w:p>
    <w:p w14:paraId="36168B39">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方正小标宋_GBK" w:hAnsi="方正小标宋_GBK" w:eastAsia="方正小标宋_GBK" w:cs="方正小标宋_GBK"/>
          <w:kern w:val="2"/>
          <w:sz w:val="32"/>
          <w:szCs w:val="32"/>
          <w:lang w:val="en-US" w:eastAsia="zh-CN" w:bidi="ar-SA"/>
        </w:rPr>
      </w:pPr>
    </w:p>
    <w:p w14:paraId="2855AC62">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为深入贯彻落实党的二十大精神，深入推进生产、供销、信用“三位一体”改革</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kern w:val="0"/>
          <w:sz w:val="32"/>
          <w:szCs w:val="32"/>
        </w:rPr>
        <w:t>以下简称“三位一体”改革</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，根据《重庆市人民政府办公厅印</w:t>
      </w:r>
      <w:r>
        <w:rPr>
          <w:rFonts w:hint="eastAsia" w:ascii="方正仿宋_GB2312" w:hAnsi="方正仿宋_GB2312" w:eastAsia="方正仿宋_GB2312" w:cs="方正仿宋_GB2312"/>
          <w:color w:val="auto"/>
          <w:sz w:val="32"/>
          <w:szCs w:val="32"/>
          <w:lang w:val="en-US" w:eastAsia="zh-CN"/>
        </w:rPr>
        <w:t>发&lt;关于推进生产、供销、信用“三位一体”改革构建新型为农服务体系的实施方案&gt;的</w:t>
      </w:r>
      <w:r>
        <w:rPr>
          <w:rFonts w:hint="eastAsia" w:ascii="Times New Roman" w:hAnsi="Times New Roman" w:eastAsia="方正仿宋_GBK" w:cs="Times New Roman"/>
          <w:color w:val="auto"/>
          <w:sz w:val="32"/>
          <w:szCs w:val="32"/>
          <w:lang w:val="en-US" w:eastAsia="zh-CN"/>
        </w:rPr>
        <w:t>通知》</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渝府</w:t>
      </w:r>
      <w:r>
        <w:rPr>
          <w:rFonts w:hint="eastAsia" w:cs="Times New Roman"/>
          <w:color w:val="auto"/>
          <w:sz w:val="32"/>
          <w:szCs w:val="32"/>
          <w:lang w:val="en-US" w:eastAsia="zh-CN"/>
        </w:rPr>
        <w:t>办</w:t>
      </w:r>
      <w:r>
        <w:rPr>
          <w:rFonts w:hint="eastAsia" w:ascii="Times New Roman" w:hAnsi="Times New Roman" w:eastAsia="方正仿宋_GBK" w:cs="Times New Roman"/>
          <w:color w:val="auto"/>
          <w:sz w:val="32"/>
          <w:szCs w:val="32"/>
          <w:lang w:val="en-US" w:eastAsia="zh-CN"/>
        </w:rPr>
        <w:t>发</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2024</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38</w:t>
      </w:r>
      <w:r>
        <w:rPr>
          <w:rFonts w:hint="eastAsia" w:ascii="方正仿宋_GBK" w:hAnsi="方正仿宋_GBK" w:eastAsia="方正仿宋_GBK" w:cs="方正仿宋_GBK"/>
          <w:color w:val="auto"/>
          <w:sz w:val="32"/>
          <w:szCs w:val="32"/>
          <w:lang w:val="en-US" w:eastAsia="zh-CN"/>
        </w:rPr>
        <w:t>号）精神，结合我区实际，</w:t>
      </w:r>
      <w:r>
        <w:rPr>
          <w:rFonts w:hint="eastAsia" w:ascii="Times New Roman" w:hAnsi="Times New Roman" w:eastAsia="方正仿宋_GBK" w:cs="Times New Roman"/>
          <w:color w:val="auto"/>
          <w:kern w:val="0"/>
          <w:sz w:val="32"/>
          <w:szCs w:val="32"/>
        </w:rPr>
        <w:t>制定本实施方案。</w:t>
      </w:r>
    </w:p>
    <w:p w14:paraId="4AB437E1">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一、总体要求</w:t>
      </w:r>
    </w:p>
    <w:p w14:paraId="591DB227">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以习近平新时代中国特色社会主义思想为指导，深入学习贯彻习近平总书记关于“三农”工作的重要论述，进一步深化农业生产经营体制机制改革，组建以合作经济组织为主体，生产、供销、信用服务协同，兼具区域性通用服务和行业性专业服务功能的农村合作经济组织联合会</w:t>
      </w:r>
      <w:r>
        <w:rPr>
          <w:rFonts w:hint="eastAsia" w:cs="Times New Roman"/>
          <w:color w:val="auto"/>
          <w:sz w:val="32"/>
          <w:szCs w:val="32"/>
          <w:lang w:eastAsia="zh-CN"/>
        </w:rPr>
        <w:t>（</w:t>
      </w:r>
      <w:r>
        <w:rPr>
          <w:rFonts w:hint="eastAsia" w:ascii="Times New Roman" w:hAnsi="Times New Roman" w:eastAsia="方正仿宋_GBK" w:cs="Times New Roman"/>
          <w:color w:val="auto"/>
          <w:sz w:val="32"/>
          <w:szCs w:val="32"/>
        </w:rPr>
        <w:t>以下简称农合联</w:t>
      </w:r>
      <w:r>
        <w:rPr>
          <w:rFonts w:hint="eastAsia" w:cs="Times New Roman"/>
          <w:color w:val="auto"/>
          <w:sz w:val="32"/>
          <w:szCs w:val="32"/>
          <w:lang w:eastAsia="zh-CN"/>
        </w:rPr>
        <w:t>）</w:t>
      </w:r>
      <w:r>
        <w:rPr>
          <w:rFonts w:hint="eastAsia" w:ascii="Times New Roman" w:hAnsi="Times New Roman" w:eastAsia="方正仿宋_GBK" w:cs="Times New Roman"/>
          <w:color w:val="auto"/>
          <w:sz w:val="32"/>
          <w:szCs w:val="32"/>
        </w:rPr>
        <w:t>，打造以农合联为平台、合作与联合为纽带、农业社会化服务为支撑</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rPr>
        <w:t>现代农业生产经营服务体系，促进农业增效、农民增收、农村发展，推动</w:t>
      </w:r>
      <w:r>
        <w:rPr>
          <w:rFonts w:hint="eastAsia" w:cs="Times New Roman"/>
          <w:color w:val="auto"/>
          <w:sz w:val="32"/>
          <w:szCs w:val="32"/>
          <w:lang w:val="en-US" w:eastAsia="zh-CN"/>
        </w:rPr>
        <w:t>实现</w:t>
      </w:r>
      <w:r>
        <w:rPr>
          <w:rFonts w:hint="eastAsia" w:ascii="Times New Roman" w:hAnsi="Times New Roman" w:eastAsia="方正仿宋_GBK" w:cs="Times New Roman"/>
          <w:color w:val="auto"/>
          <w:sz w:val="32"/>
          <w:szCs w:val="32"/>
          <w:lang w:val="en-US" w:eastAsia="zh-CN"/>
        </w:rPr>
        <w:t>乡村全面振兴和</w:t>
      </w:r>
      <w:r>
        <w:rPr>
          <w:rFonts w:hint="eastAsia" w:ascii="Times New Roman" w:hAnsi="Times New Roman" w:eastAsia="方正仿宋_GBK" w:cs="Times New Roman"/>
          <w:color w:val="auto"/>
          <w:sz w:val="32"/>
          <w:szCs w:val="32"/>
        </w:rPr>
        <w:t>农业农村现代化。</w:t>
      </w:r>
    </w:p>
    <w:p w14:paraId="79B91671">
      <w:pPr>
        <w:keepNext w:val="0"/>
        <w:keepLines w:val="0"/>
        <w:pageBreakBefore w:val="0"/>
        <w:widowControl w:val="0"/>
        <w:numPr>
          <w:ilvl w:val="0"/>
          <w:numId w:val="3"/>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lang w:eastAsia="zh-CN" w:bidi="ar-SA"/>
        </w:rPr>
      </w:pPr>
      <w:r>
        <w:rPr>
          <w:rFonts w:hint="eastAsia" w:ascii="方正黑体_GBK" w:hAnsi="方正黑体_GBK" w:eastAsia="方正黑体_GBK" w:cs="方正黑体_GBK"/>
          <w:color w:val="auto"/>
          <w:kern w:val="2"/>
          <w:sz w:val="32"/>
          <w:szCs w:val="32"/>
          <w:lang w:val="en-US" w:eastAsia="zh-CN" w:bidi="ar-SA"/>
        </w:rPr>
        <w:t>重点任务</w:t>
      </w:r>
    </w:p>
    <w:p w14:paraId="1311212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2"/>
          <w:sz w:val="32"/>
          <w:szCs w:val="32"/>
          <w:lang w:eastAsia="zh-CN" w:bidi="ar-SA"/>
        </w:rPr>
      </w:pPr>
      <w:r>
        <w:rPr>
          <w:rFonts w:hint="eastAsia" w:ascii="方正楷体_GBK" w:hAnsi="方正楷体_GBK" w:eastAsia="方正楷体_GBK" w:cs="方正楷体_GBK"/>
          <w:color w:val="auto"/>
          <w:kern w:val="2"/>
          <w:sz w:val="32"/>
          <w:szCs w:val="32"/>
          <w:lang w:val="en-US" w:eastAsia="zh-CN" w:bidi="ar-SA"/>
        </w:rPr>
        <w:t>（一）构建农合联为农服务平台。</w:t>
      </w:r>
    </w:p>
    <w:p w14:paraId="22E6545C">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color w:val="auto"/>
          <w:kern w:val="2"/>
          <w:sz w:val="32"/>
          <w:szCs w:val="32"/>
          <w:lang w:eastAsia="zh-CN" w:bidi="ar-SA"/>
        </w:rPr>
      </w:pPr>
      <w:r>
        <w:rPr>
          <w:rFonts w:hint="eastAsia" w:ascii="Times New Roman" w:hAnsi="Times New Roman" w:eastAsia="方正仿宋_GBK" w:cs="Times New Roman"/>
          <w:color w:val="auto"/>
          <w:kern w:val="2"/>
          <w:sz w:val="32"/>
          <w:szCs w:val="32"/>
          <w:lang w:val="en-US" w:eastAsia="zh-CN" w:bidi="ar-SA"/>
        </w:rPr>
        <w:t>1.</w:t>
      </w:r>
      <w:r>
        <w:rPr>
          <w:rFonts w:hint="eastAsia"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lang w:eastAsia="zh-CN" w:bidi="ar-SA"/>
        </w:rPr>
        <w:t>规范组建农合联。</w:t>
      </w:r>
      <w:r>
        <w:rPr>
          <w:rFonts w:hint="eastAsia" w:ascii="Times New Roman" w:hAnsi="Times New Roman" w:eastAsia="方正仿宋_GBK" w:cs="Times New Roman"/>
          <w:color w:val="auto"/>
          <w:sz w:val="32"/>
          <w:szCs w:val="32"/>
          <w:lang w:eastAsia="zh-CN"/>
        </w:rPr>
        <w:t>组建兼具公益性、服务性、互助性的区域农合联和产业农合联。区域农合联按照区、乡镇（街道）分级组建，依法在民政部门注册登记。</w:t>
      </w:r>
      <w:r>
        <w:rPr>
          <w:rFonts w:hint="eastAsia" w:ascii="Times New Roman" w:hAnsi="Times New Roman" w:eastAsia="方正仿宋_GBK" w:cs="Times New Roman"/>
          <w:color w:val="auto"/>
          <w:sz w:val="32"/>
          <w:szCs w:val="32"/>
          <w:lang w:val="en-US" w:eastAsia="zh-CN"/>
        </w:rPr>
        <w:t>区农合联由区供销合作社牵头组建，</w:t>
      </w:r>
      <w:r>
        <w:rPr>
          <w:rFonts w:hint="eastAsia" w:ascii="Times New Roman" w:hAnsi="Times New Roman" w:eastAsia="方正仿宋_GBK" w:cs="Times New Roman"/>
          <w:color w:val="auto"/>
          <w:sz w:val="32"/>
          <w:szCs w:val="32"/>
          <w:lang w:eastAsia="zh-CN"/>
        </w:rPr>
        <w:t>会员包括辖区内农村合作经济组织、科研院所、金融机构和担保机构、涉农企业、行业协会</w:t>
      </w:r>
      <w:r>
        <w:rPr>
          <w:rFonts w:hint="eastAsia" w:ascii="Times New Roman" w:hAnsi="Times New Roman" w:eastAsia="方正仿宋_GBK" w:cs="Times New Roman"/>
          <w:color w:val="auto"/>
          <w:sz w:val="32"/>
          <w:szCs w:val="32"/>
          <w:lang w:val="en-US" w:eastAsia="zh-CN"/>
        </w:rPr>
        <w:t>等。乡镇（街道）农合联</w:t>
      </w:r>
      <w:r>
        <w:rPr>
          <w:rFonts w:hint="eastAsia" w:ascii="Times New Roman" w:hAnsi="Times New Roman" w:eastAsia="方正仿宋_GBK" w:cs="Times New Roman"/>
          <w:color w:val="auto"/>
          <w:sz w:val="32"/>
          <w:szCs w:val="32"/>
          <w:lang w:eastAsia="zh-CN"/>
        </w:rPr>
        <w:t>可</w:t>
      </w:r>
      <w:r>
        <w:rPr>
          <w:rFonts w:hint="eastAsia" w:ascii="Times New Roman" w:hAnsi="Times New Roman" w:eastAsia="方正仿宋_GBK" w:cs="Times New Roman"/>
          <w:color w:val="auto"/>
          <w:sz w:val="32"/>
          <w:szCs w:val="32"/>
          <w:lang w:val="en-US" w:eastAsia="zh-CN"/>
        </w:rPr>
        <w:t>单独组建，也可</w:t>
      </w:r>
      <w:r>
        <w:rPr>
          <w:rFonts w:hint="eastAsia" w:ascii="Times New Roman" w:hAnsi="Times New Roman" w:eastAsia="方正仿宋_GBK" w:cs="Times New Roman"/>
          <w:color w:val="auto"/>
          <w:sz w:val="32"/>
          <w:szCs w:val="32"/>
          <w:lang w:eastAsia="zh-CN"/>
        </w:rPr>
        <w:t>分片区</w:t>
      </w:r>
      <w:r>
        <w:rPr>
          <w:rFonts w:hint="eastAsia" w:ascii="Times New Roman" w:hAnsi="Times New Roman" w:eastAsia="方正仿宋_GBK" w:cs="Times New Roman"/>
          <w:color w:val="auto"/>
          <w:sz w:val="32"/>
          <w:szCs w:val="32"/>
          <w:lang w:val="en-US" w:eastAsia="zh-CN"/>
        </w:rPr>
        <w:t>联合</w:t>
      </w:r>
      <w:r>
        <w:rPr>
          <w:rFonts w:hint="eastAsia" w:ascii="Times New Roman" w:hAnsi="Times New Roman" w:eastAsia="方正仿宋_GBK" w:cs="Times New Roman"/>
          <w:color w:val="auto"/>
          <w:sz w:val="32"/>
          <w:szCs w:val="32"/>
          <w:lang w:eastAsia="zh-CN"/>
        </w:rPr>
        <w:t>组建，</w:t>
      </w:r>
      <w:r>
        <w:rPr>
          <w:rFonts w:hint="eastAsia" w:ascii="Times New Roman" w:hAnsi="Times New Roman" w:eastAsia="方正仿宋_GBK" w:cs="Times New Roman"/>
          <w:color w:val="auto"/>
          <w:sz w:val="32"/>
          <w:szCs w:val="32"/>
          <w:lang w:val="en-US" w:eastAsia="zh-CN"/>
        </w:rPr>
        <w:t>会员包括</w:t>
      </w:r>
      <w:r>
        <w:rPr>
          <w:rFonts w:hint="eastAsia" w:ascii="Times New Roman" w:hAnsi="Times New Roman" w:eastAsia="方正仿宋_GBK" w:cs="Times New Roman"/>
          <w:color w:val="auto"/>
          <w:sz w:val="32"/>
          <w:szCs w:val="32"/>
          <w:lang w:eastAsia="zh-CN"/>
        </w:rPr>
        <w:t>供销合作社基层社、农村综合服务社、村集体经济组织、农民合作社、家庭农场、涉农企业等。区农合联与区农民合作社服务中心合署办公，产业农合联围绕“一主两</w:t>
      </w:r>
      <w:r>
        <w:rPr>
          <w:rFonts w:hint="eastAsia" w:ascii="Times New Roman" w:hAnsi="Times New Roman" w:eastAsia="方正仿宋_GBK" w:cs="Times New Roman"/>
          <w:color w:val="auto"/>
          <w:kern w:val="2"/>
          <w:sz w:val="32"/>
          <w:szCs w:val="32"/>
          <w:lang w:eastAsia="zh-CN" w:bidi="ar-SA"/>
        </w:rPr>
        <w:t>辅</w:t>
      </w:r>
      <w:r>
        <w:rPr>
          <w:rFonts w:hint="eastAsia" w:ascii="Times New Roman" w:hAnsi="Times New Roman" w:eastAsia="方正仿宋_GBK" w:cs="Times New Roman"/>
          <w:color w:val="auto"/>
          <w:kern w:val="2"/>
          <w:sz w:val="32"/>
          <w:szCs w:val="32"/>
          <w:lang w:val="en-US" w:eastAsia="zh-CN" w:bidi="ar-SA"/>
        </w:rPr>
        <w:t>多元</w:t>
      </w:r>
      <w:r>
        <w:rPr>
          <w:rFonts w:hint="eastAsia" w:ascii="Times New Roman" w:hAnsi="Times New Roman" w:eastAsia="方正仿宋_GBK" w:cs="Times New Roman"/>
          <w:color w:val="auto"/>
          <w:kern w:val="2"/>
          <w:sz w:val="32"/>
          <w:szCs w:val="32"/>
          <w:lang w:eastAsia="zh-CN" w:bidi="ar-SA"/>
        </w:rPr>
        <w:t>”优势特色产业组建，会员包括同类农业产业链上的经营主体和服务主体。2024年</w:t>
      </w:r>
      <w:r>
        <w:rPr>
          <w:rFonts w:hint="eastAsia" w:eastAsia="方正仿宋_GBK" w:cs="Times New Roman"/>
          <w:color w:val="auto"/>
          <w:kern w:val="2"/>
          <w:sz w:val="32"/>
          <w:szCs w:val="32"/>
          <w:lang w:eastAsia="zh-CN" w:bidi="ar-SA"/>
        </w:rPr>
        <w:t>建成</w:t>
      </w:r>
      <w:r>
        <w:rPr>
          <w:rFonts w:hint="eastAsia" w:ascii="Times New Roman" w:hAnsi="Times New Roman" w:eastAsia="方正仿宋_GBK" w:cs="Times New Roman"/>
          <w:color w:val="auto"/>
          <w:kern w:val="2"/>
          <w:sz w:val="32"/>
          <w:szCs w:val="32"/>
          <w:lang w:eastAsia="zh-CN" w:bidi="ar-SA"/>
        </w:rPr>
        <w:t>区</w:t>
      </w:r>
      <w:r>
        <w:rPr>
          <w:rFonts w:hint="eastAsia" w:eastAsia="方正仿宋_GBK" w:cs="Times New Roman"/>
          <w:color w:val="auto"/>
          <w:kern w:val="2"/>
          <w:sz w:val="32"/>
          <w:szCs w:val="32"/>
          <w:lang w:eastAsia="zh-CN" w:bidi="ar-SA"/>
        </w:rPr>
        <w:t>农合联和</w:t>
      </w:r>
      <w:r>
        <w:rPr>
          <w:rFonts w:hint="eastAsia" w:ascii="Times New Roman" w:hAnsi="Times New Roman" w:eastAsia="方正仿宋_GBK" w:cs="Times New Roman"/>
          <w:color w:val="auto"/>
          <w:kern w:val="2"/>
          <w:sz w:val="32"/>
          <w:szCs w:val="32"/>
          <w:lang w:val="en-US" w:eastAsia="zh-CN" w:bidi="ar-SA"/>
        </w:rPr>
        <w:t>5个</w:t>
      </w:r>
      <w:r>
        <w:rPr>
          <w:rFonts w:hint="eastAsia" w:ascii="Times New Roman" w:hAnsi="Times New Roman" w:eastAsia="方正仿宋_GBK" w:cs="Times New Roman"/>
          <w:color w:val="auto"/>
          <w:kern w:val="2"/>
          <w:sz w:val="32"/>
          <w:szCs w:val="32"/>
          <w:lang w:eastAsia="zh-CN" w:bidi="ar-SA"/>
        </w:rPr>
        <w:t>乡镇</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街道</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农合联，到2027年，</w:t>
      </w:r>
      <w:r>
        <w:rPr>
          <w:rFonts w:hint="eastAsia" w:eastAsia="方正仿宋_GBK" w:cs="Times New Roman"/>
          <w:color w:val="auto"/>
          <w:kern w:val="2"/>
          <w:sz w:val="32"/>
          <w:szCs w:val="32"/>
          <w:lang w:eastAsia="zh-CN" w:bidi="ar-SA"/>
        </w:rPr>
        <w:t>建成区域</w:t>
      </w:r>
      <w:r>
        <w:rPr>
          <w:rFonts w:hint="eastAsia" w:ascii="Times New Roman" w:hAnsi="Times New Roman" w:eastAsia="方正仿宋_GBK" w:cs="Times New Roman"/>
          <w:color w:val="auto"/>
          <w:kern w:val="2"/>
          <w:sz w:val="32"/>
          <w:szCs w:val="32"/>
          <w:lang w:eastAsia="zh-CN" w:bidi="ar-SA"/>
        </w:rPr>
        <w:t>农合联</w:t>
      </w:r>
      <w:r>
        <w:rPr>
          <w:rFonts w:hint="eastAsia" w:eastAsia="方正仿宋_GBK" w:cs="Times New Roman"/>
          <w:color w:val="auto"/>
          <w:kern w:val="2"/>
          <w:sz w:val="32"/>
          <w:szCs w:val="32"/>
          <w:lang w:val="en-US" w:eastAsia="zh-CN" w:bidi="ar-SA"/>
        </w:rPr>
        <w:t>11个</w:t>
      </w:r>
      <w:r>
        <w:rPr>
          <w:rFonts w:hint="eastAsia" w:ascii="Times New Roman" w:hAnsi="Times New Roman" w:eastAsia="方正仿宋_GBK" w:cs="Times New Roman"/>
          <w:color w:val="auto"/>
          <w:kern w:val="2"/>
          <w:sz w:val="32"/>
          <w:szCs w:val="32"/>
          <w:lang w:eastAsia="zh-CN" w:bidi="ar-SA"/>
        </w:rPr>
        <w:t>，产业农合联</w:t>
      </w:r>
      <w:r>
        <w:rPr>
          <w:rFonts w:hint="eastAsia"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eastAsia="zh-CN" w:bidi="ar-SA"/>
        </w:rPr>
        <w:t>个，发展农合联会员单位</w:t>
      </w:r>
      <w:r>
        <w:rPr>
          <w:rFonts w:hint="eastAsia" w:ascii="Times New Roman" w:hAnsi="Times New Roman" w:eastAsia="方正仿宋_GBK" w:cs="Times New Roman"/>
          <w:color w:val="auto"/>
          <w:kern w:val="2"/>
          <w:sz w:val="32"/>
          <w:szCs w:val="32"/>
          <w:lang w:val="en-US" w:eastAsia="zh-CN" w:bidi="ar-SA"/>
        </w:rPr>
        <w:t>330个</w:t>
      </w:r>
      <w:r>
        <w:rPr>
          <w:rFonts w:hint="eastAsia" w:ascii="Times New Roman" w:hAnsi="Times New Roman" w:eastAsia="方正仿宋_GBK" w:cs="Times New Roman"/>
          <w:color w:val="auto"/>
          <w:kern w:val="2"/>
          <w:sz w:val="32"/>
          <w:szCs w:val="32"/>
          <w:lang w:eastAsia="zh-CN" w:bidi="ar-SA"/>
        </w:rPr>
        <w:t>。</w:t>
      </w:r>
    </w:p>
    <w:p w14:paraId="1BA5EE5E">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color w:val="auto"/>
          <w:kern w:val="2"/>
          <w:sz w:val="32"/>
          <w:szCs w:val="32"/>
          <w:lang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eastAsia"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lang w:eastAsia="zh-CN" w:bidi="ar-SA"/>
        </w:rPr>
        <w:t>建立健全运行机制。农合联按要求制定章程，落实会员</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代表</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大会、理事会、监事会制度。区农合联会长可由</w:t>
      </w:r>
      <w:r>
        <w:rPr>
          <w:rFonts w:hint="eastAsia" w:cs="Times New Roman"/>
          <w:color w:val="auto"/>
          <w:kern w:val="2"/>
          <w:sz w:val="32"/>
          <w:szCs w:val="32"/>
          <w:lang w:val="en-US" w:eastAsia="zh-CN" w:bidi="ar-SA"/>
        </w:rPr>
        <w:t>区</w:t>
      </w:r>
      <w:r>
        <w:rPr>
          <w:rFonts w:hint="eastAsia" w:ascii="Times New Roman" w:hAnsi="Times New Roman" w:eastAsia="方正仿宋_GBK" w:cs="Times New Roman"/>
          <w:color w:val="auto"/>
          <w:kern w:val="2"/>
          <w:sz w:val="32"/>
          <w:szCs w:val="32"/>
          <w:lang w:eastAsia="zh-CN" w:bidi="ar-SA"/>
        </w:rPr>
        <w:t>供销合作社主要负责人兼任，乡镇</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街道</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农合联会长可由乡镇</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街道</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分管负责人兼任，按干部管理权限审批，并经法定程序选举产生。区农合联秘书处设在区农民合作社服务中心，</w:t>
      </w:r>
      <w:r>
        <w:rPr>
          <w:rFonts w:hint="eastAsia" w:ascii="Times New Roman" w:hAnsi="Times New Roman" w:eastAsia="方正仿宋_GBK" w:cs="Times New Roman"/>
          <w:color w:val="auto"/>
          <w:kern w:val="2"/>
          <w:sz w:val="32"/>
          <w:szCs w:val="32"/>
          <w:u w:val="none"/>
          <w:lang w:eastAsia="zh-CN" w:bidi="ar-SA"/>
        </w:rPr>
        <w:t>乡镇</w:t>
      </w:r>
      <w:r>
        <w:rPr>
          <w:rFonts w:hint="eastAsia" w:cs="Times New Roman"/>
          <w:color w:val="auto"/>
          <w:kern w:val="2"/>
          <w:sz w:val="32"/>
          <w:szCs w:val="32"/>
          <w:u w:val="none"/>
          <w:lang w:eastAsia="zh-CN" w:bidi="ar-SA"/>
        </w:rPr>
        <w:t>（</w:t>
      </w:r>
      <w:r>
        <w:rPr>
          <w:rFonts w:hint="eastAsia" w:ascii="Times New Roman" w:hAnsi="Times New Roman" w:eastAsia="方正仿宋_GBK" w:cs="Times New Roman"/>
          <w:color w:val="auto"/>
          <w:kern w:val="2"/>
          <w:sz w:val="32"/>
          <w:szCs w:val="32"/>
          <w:u w:val="none"/>
          <w:lang w:eastAsia="zh-CN" w:bidi="ar-SA"/>
        </w:rPr>
        <w:t>街道</w:t>
      </w:r>
      <w:r>
        <w:rPr>
          <w:rFonts w:hint="eastAsia" w:cs="Times New Roman"/>
          <w:color w:val="auto"/>
          <w:kern w:val="2"/>
          <w:sz w:val="32"/>
          <w:szCs w:val="32"/>
          <w:u w:val="none"/>
          <w:lang w:eastAsia="zh-CN" w:bidi="ar-SA"/>
        </w:rPr>
        <w:t>）</w:t>
      </w:r>
      <w:r>
        <w:rPr>
          <w:rFonts w:hint="eastAsia" w:ascii="Times New Roman" w:hAnsi="Times New Roman" w:eastAsia="方正仿宋_GBK" w:cs="Times New Roman"/>
          <w:color w:val="auto"/>
          <w:kern w:val="2"/>
          <w:sz w:val="32"/>
          <w:szCs w:val="32"/>
          <w:u w:val="none"/>
          <w:lang w:eastAsia="zh-CN" w:bidi="ar-SA"/>
        </w:rPr>
        <w:t>农合联秘书处可设在基层供销社，</w:t>
      </w:r>
      <w:r>
        <w:rPr>
          <w:rFonts w:hint="eastAsia" w:ascii="Times New Roman" w:hAnsi="Times New Roman" w:eastAsia="方正仿宋_GBK" w:cs="Times New Roman"/>
          <w:color w:val="auto"/>
          <w:kern w:val="2"/>
          <w:sz w:val="32"/>
          <w:szCs w:val="32"/>
          <w:lang w:eastAsia="zh-CN" w:bidi="ar-SA"/>
        </w:rPr>
        <w:t>秘书处具体负责农合联的日常工作。乡镇</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街道</w:t>
      </w:r>
      <w:r>
        <w:rPr>
          <w:rFonts w:hint="eastAsia"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eastAsia="zh-CN" w:bidi="ar-SA"/>
        </w:rPr>
        <w:t>农合联、产业农合联接受区农合联的业务指导。</w:t>
      </w:r>
    </w:p>
    <w:p w14:paraId="0D3149CC">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sz w:val="32"/>
          <w:szCs w:val="32"/>
          <w:u w:val="none"/>
          <w:lang w:eastAsia="zh-CN"/>
        </w:rPr>
      </w:pPr>
      <w:r>
        <w:rPr>
          <w:rFonts w:hint="eastAsia" w:ascii="Times New Roman" w:hAnsi="Times New Roman" w:eastAsia="方正仿宋_GBK" w:cs="Times New Roman"/>
          <w:color w:val="auto"/>
          <w:kern w:val="2"/>
          <w:sz w:val="32"/>
          <w:szCs w:val="32"/>
          <w:lang w:val="en-US" w:eastAsia="zh-CN" w:bidi="ar-SA"/>
        </w:rPr>
        <w:t>3.</w:t>
      </w:r>
      <w:r>
        <w:rPr>
          <w:rFonts w:hint="eastAsia"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lang w:eastAsia="zh-CN" w:bidi="ar-SA"/>
        </w:rPr>
        <w:t>分类完善服务功能。</w:t>
      </w:r>
      <w:r>
        <w:rPr>
          <w:rFonts w:hint="eastAsia" w:ascii="Times New Roman" w:hAnsi="Times New Roman" w:eastAsia="方正仿宋_GBK" w:cs="Times New Roman"/>
          <w:color w:val="auto"/>
          <w:kern w:val="2"/>
          <w:sz w:val="32"/>
          <w:szCs w:val="32"/>
          <w:lang w:val="en-US" w:eastAsia="zh-CN" w:bidi="ar-SA"/>
        </w:rPr>
        <w:t>区域</w:t>
      </w:r>
      <w:r>
        <w:rPr>
          <w:rFonts w:hint="eastAsia" w:ascii="Times New Roman" w:hAnsi="Times New Roman" w:eastAsia="方正仿宋_GBK" w:cs="Times New Roman"/>
          <w:color w:val="auto"/>
          <w:kern w:val="2"/>
          <w:sz w:val="32"/>
          <w:szCs w:val="32"/>
          <w:lang w:eastAsia="zh-CN" w:bidi="ar-SA"/>
        </w:rPr>
        <w:t>农合联</w:t>
      </w:r>
      <w:r>
        <w:rPr>
          <w:rFonts w:hint="eastAsia" w:ascii="Times New Roman" w:hAnsi="Times New Roman" w:eastAsia="方正仿宋_GBK" w:cs="Times New Roman"/>
          <w:color w:val="auto"/>
          <w:kern w:val="2"/>
          <w:sz w:val="32"/>
          <w:szCs w:val="32"/>
          <w:lang w:val="en-US" w:eastAsia="zh-CN" w:bidi="ar-SA"/>
        </w:rPr>
        <w:t>负责</w:t>
      </w:r>
      <w:r>
        <w:rPr>
          <w:rFonts w:hint="eastAsia" w:ascii="Times New Roman" w:hAnsi="Times New Roman" w:eastAsia="方正仿宋_GBK" w:cs="Times New Roman"/>
          <w:color w:val="auto"/>
          <w:kern w:val="2"/>
          <w:sz w:val="32"/>
          <w:szCs w:val="32"/>
          <w:lang w:eastAsia="zh-CN" w:bidi="ar-SA"/>
        </w:rPr>
        <w:t>统筹政府、社会、企业、农民等各方面涉农要素资源，推动区域内各类主体横向联合，开展生产、供销、信用等综合服务</w:t>
      </w:r>
      <w:r>
        <w:rPr>
          <w:rFonts w:hint="eastAsia" w:eastAsia="方正仿宋_GBK" w:cs="Times New Roman"/>
          <w:color w:val="auto"/>
          <w:kern w:val="2"/>
          <w:sz w:val="32"/>
          <w:szCs w:val="32"/>
          <w:lang w:eastAsia="zh-CN" w:bidi="ar-SA"/>
        </w:rPr>
        <w:t>。</w:t>
      </w:r>
      <w:r>
        <w:rPr>
          <w:rFonts w:hint="eastAsia" w:ascii="方正仿宋_GBK" w:hAnsi="方正仿宋_GBK" w:eastAsia="方正仿宋_GBK" w:cs="方正仿宋_GBK"/>
          <w:sz w:val="32"/>
          <w:szCs w:val="32"/>
          <w:u w:val="none"/>
          <w:lang w:eastAsia="zh-CN"/>
        </w:rPr>
        <w:t>区农合联主要承担聚合服务力量、</w:t>
      </w:r>
      <w:r>
        <w:rPr>
          <w:rFonts w:hint="eastAsia" w:ascii="方正仿宋_GBK" w:hAnsi="方正仿宋_GBK" w:eastAsia="方正仿宋_GBK" w:cs="方正仿宋_GBK"/>
          <w:sz w:val="32"/>
          <w:szCs w:val="32"/>
          <w:u w:val="none"/>
          <w:lang w:val="en-US" w:eastAsia="zh-CN"/>
        </w:rPr>
        <w:t>配置</w:t>
      </w:r>
      <w:r>
        <w:rPr>
          <w:rFonts w:hint="eastAsia" w:ascii="方正仿宋_GBK" w:hAnsi="方正仿宋_GBK" w:eastAsia="方正仿宋_GBK" w:cs="方正仿宋_GBK"/>
          <w:sz w:val="32"/>
          <w:szCs w:val="32"/>
          <w:u w:val="none"/>
          <w:lang w:eastAsia="zh-CN"/>
        </w:rPr>
        <w:t>服务资源、生成服务功能、运作服务事项等职能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kern w:val="2"/>
          <w:sz w:val="32"/>
          <w:szCs w:val="32"/>
          <w:lang w:eastAsia="zh-CN" w:bidi="ar-SA"/>
        </w:rPr>
        <w:t>乡镇（街道）农合联主要承担具体服务事项的承接和组织实施；产业农合联主要推动产业链上各类主体纵向联合，</w:t>
      </w:r>
      <w:r>
        <w:rPr>
          <w:rFonts w:hint="eastAsia" w:ascii="方正仿宋_GBK" w:hAnsi="方正仿宋_GBK" w:eastAsia="方正仿宋_GBK" w:cs="方正仿宋_GBK"/>
          <w:color w:val="auto"/>
          <w:sz w:val="32"/>
          <w:szCs w:val="32"/>
          <w:lang w:eastAsia="zh-CN"/>
        </w:rPr>
        <w:t>抱团发展</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结合当地需求，</w:t>
      </w:r>
      <w:r>
        <w:rPr>
          <w:rFonts w:hint="eastAsia" w:ascii="方正仿宋_GBK" w:hAnsi="方正仿宋_GBK" w:eastAsia="方正仿宋_GBK" w:cs="方正仿宋_GBK"/>
          <w:color w:val="auto"/>
          <w:kern w:val="2"/>
          <w:sz w:val="32"/>
          <w:szCs w:val="32"/>
          <w:lang w:eastAsia="zh-CN" w:bidi="ar-SA"/>
        </w:rPr>
        <w:t>开展农资专供、技术指导、产品加工、市场营销、品牌运营等专业性服务。</w:t>
      </w:r>
    </w:p>
    <w:p w14:paraId="418F100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kern w:val="2"/>
          <w:sz w:val="32"/>
          <w:szCs w:val="32"/>
          <w:lang w:eastAsia="zh-CN" w:bidi="ar-SA"/>
        </w:rPr>
      </w:pPr>
      <w:r>
        <w:rPr>
          <w:rFonts w:hint="eastAsia" w:ascii="方正楷体_GBK" w:hAnsi="方正楷体_GBK" w:eastAsia="方正楷体_GBK" w:cs="方正楷体_GBK"/>
          <w:color w:val="auto"/>
          <w:kern w:val="2"/>
          <w:sz w:val="32"/>
          <w:szCs w:val="32"/>
          <w:lang w:eastAsia="zh-CN" w:bidi="ar-SA"/>
        </w:rPr>
        <w:t>（二）大力培育为农服务载体。</w:t>
      </w:r>
    </w:p>
    <w:p w14:paraId="47C823BF">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4.</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kern w:val="2"/>
          <w:sz w:val="32"/>
          <w:szCs w:val="32"/>
          <w:u w:val="none"/>
          <w:lang w:val="en-US" w:eastAsia="zh-CN" w:bidi="ar-SA"/>
        </w:rPr>
        <w:t>建设为农服务中心。</w:t>
      </w:r>
      <w:r>
        <w:rPr>
          <w:rFonts w:hint="eastAsia" w:ascii="方正仿宋_GBK" w:hAnsi="方正仿宋_GBK" w:eastAsia="方正仿宋_GBK" w:cs="方正仿宋_GBK"/>
          <w:color w:val="auto"/>
          <w:sz w:val="32"/>
          <w:szCs w:val="32"/>
          <w:lang w:val="en-US" w:eastAsia="zh-CN"/>
        </w:rPr>
        <w:t>区为农服务中心依托农民合作社服务中心改建，开展需求调查、供给调剂、农技培训、产销对接、财务代账等综合服务。乡镇（街道）为农服务中心以供销合作社基层社示范社为主体建设，组织农合联会员实施农业生产资料供应、农机作业、农事服务、农产品流通和初加工、农村金融、政策宣传等服务事项。</w:t>
      </w:r>
      <w:r>
        <w:rPr>
          <w:rFonts w:hint="eastAsia" w:ascii="Times New Roman" w:hAnsi="Times New Roman" w:eastAsia="方正仿宋_GBK" w:cs="Times New Roman"/>
          <w:b w:val="0"/>
          <w:bCs w:val="0"/>
          <w:color w:val="auto"/>
          <w:kern w:val="2"/>
          <w:sz w:val="32"/>
          <w:szCs w:val="32"/>
          <w:lang w:eastAsia="zh-CN" w:bidi="ar-SA"/>
        </w:rPr>
        <w:t>2024年</w:t>
      </w:r>
      <w:r>
        <w:rPr>
          <w:rFonts w:hint="eastAsia" w:ascii="Times New Roman" w:hAnsi="Times New Roman" w:eastAsia="方正仿宋_GBK" w:cs="Times New Roman"/>
          <w:b w:val="0"/>
          <w:bCs w:val="0"/>
          <w:color w:val="auto"/>
          <w:kern w:val="2"/>
          <w:sz w:val="32"/>
          <w:szCs w:val="32"/>
          <w:lang w:val="en-US" w:eastAsia="zh-CN" w:bidi="ar-SA"/>
        </w:rPr>
        <w:t>建成</w:t>
      </w:r>
      <w:r>
        <w:rPr>
          <w:rFonts w:hint="eastAsia" w:cs="Times New Roman"/>
          <w:b w:val="0"/>
          <w:bCs w:val="0"/>
          <w:color w:val="auto"/>
          <w:kern w:val="2"/>
          <w:sz w:val="32"/>
          <w:szCs w:val="32"/>
          <w:lang w:val="en-US" w:eastAsia="zh-CN" w:bidi="ar-SA"/>
        </w:rPr>
        <w:t>1个</w:t>
      </w:r>
      <w:r>
        <w:rPr>
          <w:rFonts w:hint="eastAsia" w:eastAsia="方正仿宋_GBK" w:cs="Times New Roman"/>
          <w:b w:val="0"/>
          <w:bCs w:val="0"/>
          <w:color w:val="auto"/>
          <w:kern w:val="2"/>
          <w:sz w:val="32"/>
          <w:szCs w:val="32"/>
          <w:lang w:val="en-US" w:eastAsia="zh-CN" w:bidi="ar-SA"/>
        </w:rPr>
        <w:t>区级为农服务中心和沧沟乡、凤来镇、羊角街道、双河镇、石桥乡等</w:t>
      </w:r>
      <w:r>
        <w:rPr>
          <w:rFonts w:hint="eastAsia" w:ascii="Times New Roman" w:hAnsi="Times New Roman" w:eastAsia="方正仿宋_GBK" w:cs="Times New Roman"/>
          <w:b w:val="0"/>
          <w:bCs w:val="0"/>
          <w:color w:val="auto"/>
          <w:kern w:val="2"/>
          <w:sz w:val="32"/>
          <w:szCs w:val="32"/>
          <w:lang w:val="en-US" w:eastAsia="zh-CN" w:bidi="ar-SA"/>
        </w:rPr>
        <w:t>7个</w:t>
      </w:r>
      <w:r>
        <w:rPr>
          <w:rFonts w:hint="eastAsia" w:eastAsia="方正仿宋_GBK" w:cs="Times New Roman"/>
          <w:b w:val="0"/>
          <w:bCs w:val="0"/>
          <w:color w:val="auto"/>
          <w:kern w:val="2"/>
          <w:sz w:val="32"/>
          <w:szCs w:val="32"/>
          <w:lang w:val="en-US" w:eastAsia="zh-CN" w:bidi="ar-SA"/>
        </w:rPr>
        <w:t>乡镇</w:t>
      </w:r>
      <w:r>
        <w:rPr>
          <w:rFonts w:hint="eastAsia" w:ascii="Times New Roman" w:hAnsi="Times New Roman" w:eastAsia="方正仿宋_GBK" w:cs="Times New Roman"/>
          <w:b w:val="0"/>
          <w:bCs w:val="0"/>
          <w:color w:val="auto"/>
          <w:kern w:val="2"/>
          <w:sz w:val="32"/>
          <w:szCs w:val="32"/>
          <w:lang w:val="en-US" w:eastAsia="zh-CN" w:bidi="ar-SA"/>
        </w:rPr>
        <w:t>（街道）为农服务中心，到2027年建成为农服务中心12个。</w:t>
      </w:r>
    </w:p>
    <w:p w14:paraId="2E7B046F">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5.</w:t>
      </w:r>
      <w:r>
        <w:rPr>
          <w:rFonts w:hint="eastAsia" w:cs="Times New Roman"/>
          <w:b w:val="0"/>
          <w:bCs w:val="0"/>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发展农村综合服务社。采取“供销合作社基层社+村集体经济组织+农户”的“村社共建”方式发展农村综合服务社，不断提高农村综合服务社覆盖面，探索综合服务社转型发展，到</w:t>
      </w:r>
      <w:r>
        <w:rPr>
          <w:rFonts w:hint="eastAsia" w:ascii="Times New Roman" w:hAnsi="Times New Roman" w:eastAsia="方正仿宋_GBK" w:cs="Times New Roman"/>
          <w:b w:val="0"/>
          <w:bCs w:val="0"/>
          <w:color w:val="auto"/>
          <w:kern w:val="2"/>
          <w:sz w:val="32"/>
          <w:szCs w:val="32"/>
          <w:lang w:val="en-US" w:eastAsia="zh-CN" w:bidi="ar-SA"/>
        </w:rPr>
        <w:t>2027年发展农村综合服务社147家以上。鼓励供销合作社社有企业、基层供销社、农村综合服务社等与村集体经济组织合作，将基础条件好、服务效果好且有意愿的农村综合服务社逐步培育成“强村公司”。</w:t>
      </w:r>
    </w:p>
    <w:p w14:paraId="2F7A85FA">
      <w:pPr>
        <w:pStyle w:val="6"/>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u w:val="none"/>
          <w:lang w:val="en-US" w:eastAsia="zh-CN" w:bidi="ar-SA"/>
        </w:rPr>
        <w:t>6.</w:t>
      </w:r>
      <w:r>
        <w:rPr>
          <w:rFonts w:hint="eastAsia" w:cs="Times New Roman"/>
          <w:b w:val="0"/>
          <w:bCs w:val="0"/>
          <w:color w:val="auto"/>
          <w:kern w:val="2"/>
          <w:sz w:val="32"/>
          <w:szCs w:val="32"/>
          <w:u w:val="none"/>
          <w:lang w:val="en-US" w:eastAsia="zh-CN" w:bidi="ar-SA"/>
        </w:rPr>
        <w:t xml:space="preserve"> </w:t>
      </w:r>
      <w:r>
        <w:rPr>
          <w:rFonts w:hint="eastAsia" w:ascii="Times New Roman" w:hAnsi="Times New Roman" w:eastAsia="方正仿宋_GBK" w:cs="Times New Roman"/>
          <w:b w:val="0"/>
          <w:bCs w:val="0"/>
          <w:color w:val="auto"/>
          <w:kern w:val="2"/>
          <w:sz w:val="32"/>
          <w:szCs w:val="32"/>
          <w:u w:val="none"/>
          <w:lang w:val="en-US" w:eastAsia="zh-CN" w:bidi="ar-SA"/>
        </w:rPr>
        <w:t>培育农村合作经济组织。</w:t>
      </w:r>
      <w:r>
        <w:rPr>
          <w:rFonts w:hint="eastAsia" w:ascii="Times New Roman" w:hAnsi="Times New Roman" w:eastAsia="方正仿宋_GBK" w:cs="Times New Roman"/>
          <w:b w:val="0"/>
          <w:bCs w:val="0"/>
          <w:color w:val="auto"/>
          <w:kern w:val="2"/>
          <w:sz w:val="32"/>
          <w:szCs w:val="32"/>
          <w:lang w:val="en-US" w:eastAsia="zh-CN" w:bidi="ar-SA"/>
        </w:rPr>
        <w:t xml:space="preserve">加强国家级、市级、区级农民合作社示范社的培育和申报创建工作，通过示范创建，引领农业市场经营主体健康、快速发展。加强农民合作社辅导员队伍建设，到2027年培育各级农民合作社示范社100家以上。 </w:t>
      </w:r>
    </w:p>
    <w:p w14:paraId="4CD361B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（三）全面推进农业生产联合合作。</w:t>
      </w:r>
    </w:p>
    <w:p w14:paraId="02B10A7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7.</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推动农村市场主体联合发展。支持农户、村集体经济组织通过农村土地承包经营权、农民住房财产权和村集体资产等农村要素资源评估作价，与农合联会员、供销合作社基层社交叉入股、合股联营，建立利益链接机制，形成利益共同体。</w:t>
      </w:r>
    </w:p>
    <w:p w14:paraId="46B256D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8.</w:t>
      </w:r>
      <w:r>
        <w:rPr>
          <w:rFonts w:hint="eastAsia" w:cs="Times New Roman"/>
          <w:b w:val="0"/>
          <w:bCs w:val="0"/>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t>构建新型农业生产社会化服务体系。推动区、乡镇（街道）为农服务中心上下贯通，并与农村综合服务社连接，形成“为农服务中心+农村综合服务社”的农业生产社会化服务网络，逐步构建以公共服务机构为依托、合作经济组织为基础、龙头企业为骨干、其他社会力量为补充的新型农业生产社会化服务体系，实现农业生产服务进村入户，打通为农服务“最后一公里”。统筹调度农业生产社会化服务资源，打造农业标准化生产示范基地，培育</w:t>
      </w:r>
      <w:r>
        <w:rPr>
          <w:rFonts w:hint="eastAsia" w:ascii="Times New Roman" w:hAnsi="Times New Roman" w:eastAsia="方正仿宋_GBK" w:cs="Times New Roman"/>
          <w:b w:val="0"/>
          <w:bCs w:val="0"/>
          <w:color w:val="auto"/>
          <w:kern w:val="2"/>
          <w:sz w:val="32"/>
          <w:szCs w:val="32"/>
          <w:lang w:val="en-US" w:eastAsia="zh-CN" w:bidi="ar-SA"/>
        </w:rPr>
        <w:t>1个农业生产社会化服务龙头企业。乡镇（街道）为农服务中心组织农村综合服务社为家庭农场、农民合作社等新型农业经营主体和农户提供农资配送、农机作业、农技推广等农业生产服务。</w:t>
      </w:r>
    </w:p>
    <w:p w14:paraId="3429712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9.</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创新农业生产服务方式和手段。因地制宜发展农业单环节、多环节、全过程生产托管，为新型农业经营主体和农户提供农业产前、产中、产后全过程服务。支持为农服务中心用好财政补助资金，购置农业机械设备，整合农机资源，与村集体共建农资、农机、农事、农技、农艺等专业化服务队参与“四千行动”，承接高标准农田建设管护，整村连片推动农业适度规模经营，促进农业高质量发展。2024年开展农业生产社会化服务规模达到27万亩次，到2027年农业生产社会化服务规模达到53万亩次。</w:t>
      </w:r>
    </w:p>
    <w:p w14:paraId="33B0607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10.</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推动农村流通服务网络建设。深入开展县域商业建设行动，分类补齐物流设施短板，加快建立以城区为中心、乡镇为重点、村为基础的本级县域流通服务网络体系。支持供销、邮政、快递、交通以及大型物流企业等共同拓展客货邮功能，推进仓储统一、分拣集中、物流统配，增强乡镇站点上接区、下联村中转服务能力。实施供销合作社县域流通网络提升行动，培育一个市级重点保供企业，一个农产品流通龙头企业，完善集产集配中心功能，规范管理城区农产品交易市场；持续推进农村综合服务社建设，融合便民、消费、信息等服务功能，共建“一点多能、一网多用”的双向流通网络。到2027年，建成“一站式”村级站点147个以上。</w:t>
      </w:r>
    </w:p>
    <w:p w14:paraId="23AB5DA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Times New Roman" w:hAnsi="Times New Roman" w:eastAsia="方正仿宋_GBK" w:cs="Times New Roman"/>
          <w:color w:val="auto"/>
          <w:kern w:val="2"/>
          <w:sz w:val="32"/>
          <w:szCs w:val="32"/>
          <w:u w:val="single"/>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11.</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做靓</w:t>
      </w:r>
      <w:r>
        <w:rPr>
          <w:rFonts w:hint="eastAsia" w:eastAsia="方正仿宋_GBK" w:cs="Times New Roman"/>
          <w:color w:val="auto"/>
          <w:kern w:val="2"/>
          <w:sz w:val="32"/>
          <w:szCs w:val="32"/>
          <w:u w:val="none"/>
          <w:lang w:val="en-US" w:eastAsia="zh-CN" w:bidi="ar-SA"/>
        </w:rPr>
        <w:t>“寻味武隆”区域公用</w:t>
      </w:r>
      <w:r>
        <w:rPr>
          <w:rFonts w:hint="eastAsia" w:ascii="Times New Roman" w:hAnsi="Times New Roman" w:eastAsia="方正仿宋_GBK" w:cs="Times New Roman"/>
          <w:color w:val="auto"/>
          <w:kern w:val="2"/>
          <w:sz w:val="32"/>
          <w:szCs w:val="32"/>
          <w:u w:val="none"/>
          <w:lang w:val="en-US" w:eastAsia="zh-CN" w:bidi="ar-SA"/>
        </w:rPr>
        <w:t>品牌。</w:t>
      </w:r>
      <w:r>
        <w:rPr>
          <w:rFonts w:hint="eastAsia" w:eastAsia="方正仿宋_GBK" w:cs="Times New Roman"/>
          <w:color w:val="auto"/>
          <w:kern w:val="2"/>
          <w:sz w:val="32"/>
          <w:szCs w:val="32"/>
          <w:u w:val="none"/>
          <w:lang w:val="en-US" w:eastAsia="zh-CN" w:bidi="ar-SA"/>
        </w:rPr>
        <w:t>充分利用中华全国供销合作总社推广区域公用品牌典型案例契机，积极吸纳国有企业、社会资本投入，全面提升品牌形象，</w:t>
      </w:r>
      <w:r>
        <w:rPr>
          <w:rFonts w:hint="eastAsia" w:ascii="Times New Roman" w:hAnsi="Times New Roman" w:eastAsia="方正仿宋_GBK" w:cs="Times New Roman"/>
          <w:color w:val="auto"/>
          <w:kern w:val="2"/>
          <w:sz w:val="32"/>
          <w:szCs w:val="32"/>
          <w:u w:val="none"/>
          <w:lang w:val="en-US" w:eastAsia="zh-CN" w:bidi="ar-SA"/>
        </w:rPr>
        <w:t>加大品牌推广力度，引导农合联会员全面参与</w:t>
      </w:r>
      <w:r>
        <w:rPr>
          <w:rFonts w:hint="eastAsia" w:eastAsia="方正仿宋_GBK" w:cs="Times New Roman"/>
          <w:color w:val="auto"/>
          <w:kern w:val="2"/>
          <w:sz w:val="32"/>
          <w:szCs w:val="32"/>
          <w:u w:val="none"/>
          <w:lang w:val="en-US" w:eastAsia="zh-CN" w:bidi="ar-SA"/>
        </w:rPr>
        <w:t>“寻味武隆”等区域</w:t>
      </w:r>
      <w:r>
        <w:rPr>
          <w:rFonts w:hint="eastAsia" w:ascii="Times New Roman" w:hAnsi="Times New Roman" w:eastAsia="方正仿宋_GBK" w:cs="Times New Roman"/>
          <w:color w:val="auto"/>
          <w:kern w:val="2"/>
          <w:sz w:val="32"/>
          <w:szCs w:val="32"/>
          <w:u w:val="none"/>
          <w:lang w:val="en-US" w:eastAsia="zh-CN" w:bidi="ar-SA"/>
        </w:rPr>
        <w:t>公用品牌建设，结合武隆特色产品实际，</w:t>
      </w:r>
      <w:r>
        <w:rPr>
          <w:rFonts w:hint="eastAsia" w:eastAsia="方正仿宋_GBK" w:cs="Times New Roman"/>
          <w:color w:val="auto"/>
          <w:kern w:val="2"/>
          <w:sz w:val="32"/>
          <w:szCs w:val="32"/>
          <w:u w:val="none"/>
          <w:lang w:val="en-US" w:eastAsia="zh-CN" w:bidi="ar-SA"/>
        </w:rPr>
        <w:t>重</w:t>
      </w:r>
      <w:r>
        <w:rPr>
          <w:rFonts w:hint="eastAsia" w:ascii="Times New Roman" w:hAnsi="Times New Roman" w:eastAsia="方正仿宋_GBK" w:cs="Times New Roman"/>
          <w:color w:val="auto"/>
          <w:kern w:val="2"/>
          <w:sz w:val="32"/>
          <w:szCs w:val="32"/>
          <w:u w:val="none"/>
          <w:lang w:val="en-US" w:eastAsia="zh-CN" w:bidi="ar-SA"/>
        </w:rPr>
        <w:t>点</w:t>
      </w:r>
      <w:r>
        <w:rPr>
          <w:rFonts w:hint="eastAsia" w:eastAsia="方正仿宋_GBK" w:cs="Times New Roman"/>
          <w:color w:val="auto"/>
          <w:kern w:val="2"/>
          <w:sz w:val="32"/>
          <w:szCs w:val="32"/>
          <w:u w:val="none"/>
          <w:lang w:val="en-US" w:eastAsia="zh-CN" w:bidi="ar-SA"/>
        </w:rPr>
        <w:t>打造</w:t>
      </w:r>
      <w:r>
        <w:rPr>
          <w:rFonts w:hint="eastAsia" w:ascii="Times New Roman" w:hAnsi="Times New Roman" w:eastAsia="方正仿宋_GBK" w:cs="Times New Roman"/>
          <w:color w:val="auto"/>
          <w:kern w:val="2"/>
          <w:sz w:val="32"/>
          <w:szCs w:val="32"/>
          <w:u w:val="none"/>
          <w:lang w:val="en-US" w:eastAsia="zh-CN" w:bidi="ar-SA"/>
        </w:rPr>
        <w:t>武隆碗碗羊肉、武隆高山蔬菜</w:t>
      </w:r>
      <w:r>
        <w:rPr>
          <w:rFonts w:hint="eastAsia" w:ascii="Times New Roman" w:hAnsi="Times New Roman" w:eastAsia="方正仿宋_GBK" w:cs="Times New Roman"/>
          <w:b w:val="0"/>
          <w:bCs w:val="0"/>
          <w:color w:val="auto"/>
          <w:kern w:val="2"/>
          <w:sz w:val="32"/>
          <w:szCs w:val="32"/>
          <w:lang w:val="en-US" w:eastAsia="zh-CN" w:bidi="ar-SA"/>
        </w:rPr>
        <w:t>、武隆竹笋等12个网货产品，</w:t>
      </w:r>
      <w:r>
        <w:rPr>
          <w:rFonts w:hint="eastAsia" w:cs="Times New Roman"/>
          <w:b w:val="0"/>
          <w:bCs w:val="0"/>
          <w:color w:val="auto"/>
          <w:kern w:val="2"/>
          <w:sz w:val="32"/>
          <w:szCs w:val="32"/>
          <w:lang w:val="en-US" w:eastAsia="zh-CN" w:bidi="ar-SA"/>
        </w:rPr>
        <w:t>推动</w:t>
      </w:r>
      <w:r>
        <w:rPr>
          <w:rFonts w:hint="eastAsia" w:ascii="Times New Roman" w:hAnsi="Times New Roman" w:eastAsia="方正仿宋_GBK" w:cs="Times New Roman"/>
          <w:b w:val="0"/>
          <w:bCs w:val="0"/>
          <w:color w:val="auto"/>
          <w:kern w:val="2"/>
          <w:sz w:val="32"/>
          <w:szCs w:val="32"/>
          <w:lang w:val="en-US" w:eastAsia="zh-CN" w:bidi="ar-SA"/>
        </w:rPr>
        <w:t>授权使用企业达到60家以上。积极开拓“寻味武隆”市场，支持“寻味武隆”合作主体积极参加展示展销活动</w:t>
      </w:r>
      <w:r>
        <w:rPr>
          <w:rFonts w:hint="eastAsia" w:ascii="Times New Roman" w:hAnsi="Times New Roman" w:eastAsia="方正仿宋_GBK" w:cs="Times New Roman"/>
          <w:color w:val="000000"/>
          <w:kern w:val="2"/>
          <w:sz w:val="32"/>
          <w:szCs w:val="32"/>
          <w:u w:val="none"/>
          <w:lang w:val="en-US" w:eastAsia="zh-CN" w:bidi="ar-SA"/>
        </w:rPr>
        <w:t>、电商</w:t>
      </w:r>
      <w:r>
        <w:rPr>
          <w:rFonts w:hint="eastAsia" w:eastAsia="方正仿宋_GBK" w:cs="Times New Roman"/>
          <w:color w:val="000000"/>
          <w:kern w:val="2"/>
          <w:sz w:val="32"/>
          <w:szCs w:val="32"/>
          <w:u w:val="none"/>
          <w:lang w:val="en-US" w:eastAsia="zh-CN" w:bidi="ar-SA"/>
        </w:rPr>
        <w:t>活动</w:t>
      </w:r>
      <w:r>
        <w:rPr>
          <w:rFonts w:hint="eastAsia" w:ascii="Times New Roman" w:hAnsi="Times New Roman" w:eastAsia="方正仿宋_GBK" w:cs="Times New Roman"/>
          <w:color w:val="000000"/>
          <w:kern w:val="2"/>
          <w:sz w:val="32"/>
          <w:szCs w:val="32"/>
          <w:u w:val="none"/>
          <w:lang w:val="en-US" w:eastAsia="zh-CN" w:bidi="ar-SA"/>
        </w:rPr>
        <w:t>以及</w:t>
      </w:r>
      <w:r>
        <w:rPr>
          <w:rFonts w:hint="eastAsia" w:eastAsia="方正仿宋_GBK" w:cs="Times New Roman"/>
          <w:color w:val="000000"/>
          <w:kern w:val="2"/>
          <w:sz w:val="32"/>
          <w:szCs w:val="32"/>
          <w:u w:val="none"/>
          <w:lang w:val="en-US" w:eastAsia="zh-CN" w:bidi="ar-SA"/>
        </w:rPr>
        <w:t>各大</w:t>
      </w:r>
      <w:r>
        <w:rPr>
          <w:rFonts w:hint="eastAsia" w:ascii="Times New Roman" w:hAnsi="Times New Roman" w:eastAsia="方正仿宋_GBK" w:cs="Times New Roman"/>
          <w:color w:val="000000"/>
          <w:kern w:val="2"/>
          <w:sz w:val="32"/>
          <w:szCs w:val="32"/>
          <w:u w:val="none"/>
          <w:lang w:val="en-US" w:eastAsia="zh-CN" w:bidi="ar-SA"/>
        </w:rPr>
        <w:t>节庆活动</w:t>
      </w:r>
      <w:r>
        <w:rPr>
          <w:rFonts w:hint="eastAsia" w:eastAsia="方正仿宋_GBK" w:cs="Times New Roman"/>
          <w:color w:val="000000"/>
          <w:kern w:val="2"/>
          <w:sz w:val="32"/>
          <w:szCs w:val="32"/>
          <w:u w:val="none"/>
          <w:lang w:val="en-US" w:eastAsia="zh-CN" w:bidi="ar-SA"/>
        </w:rPr>
        <w:t>，支持在游客集中地区建立营销网点，探索联合主城区主要市场开设直营店，拓展航班、高铁产品营销</w:t>
      </w:r>
      <w:r>
        <w:rPr>
          <w:rFonts w:hint="eastAsia" w:ascii="Times New Roman" w:hAnsi="Times New Roman" w:eastAsia="方正仿宋_GBK" w:cs="Times New Roman"/>
          <w:color w:val="000000"/>
          <w:kern w:val="2"/>
          <w:sz w:val="32"/>
          <w:szCs w:val="32"/>
          <w:u w:val="none"/>
          <w:lang w:val="en-US" w:eastAsia="zh-CN" w:bidi="ar-SA"/>
        </w:rPr>
        <w:t>等</w:t>
      </w:r>
      <w:r>
        <w:rPr>
          <w:rFonts w:hint="eastAsia" w:eastAsia="方正仿宋_GBK" w:cs="Times New Roman"/>
          <w:color w:val="000000"/>
          <w:kern w:val="2"/>
          <w:sz w:val="32"/>
          <w:szCs w:val="32"/>
          <w:u w:val="none"/>
          <w:lang w:val="en-US" w:eastAsia="zh-CN" w:bidi="ar-SA"/>
        </w:rPr>
        <w:t>渠道</w:t>
      </w:r>
      <w:r>
        <w:rPr>
          <w:rFonts w:hint="eastAsia" w:ascii="Times New Roman" w:hAnsi="Times New Roman" w:eastAsia="方正仿宋_GBK" w:cs="Times New Roman"/>
          <w:color w:val="000000"/>
          <w:kern w:val="2"/>
          <w:sz w:val="32"/>
          <w:szCs w:val="32"/>
          <w:u w:val="none"/>
          <w:lang w:val="en-US" w:eastAsia="zh-CN" w:bidi="ar-SA"/>
        </w:rPr>
        <w:t>。</w:t>
      </w:r>
      <w:r>
        <w:rPr>
          <w:rFonts w:hint="eastAsia" w:ascii="Times New Roman" w:hAnsi="Times New Roman" w:eastAsia="方正仿宋_GBK" w:cs="Times New Roman"/>
          <w:color w:val="auto"/>
          <w:kern w:val="2"/>
          <w:sz w:val="32"/>
          <w:szCs w:val="32"/>
          <w:u w:val="none"/>
          <w:lang w:val="en-US" w:eastAsia="zh-CN" w:bidi="ar-SA"/>
        </w:rPr>
        <w:t>打造直播电商基地，强化电商人才培育，集聚一批农产品直播带货“网红”主播，推动线上线下同步发展。</w:t>
      </w:r>
    </w:p>
    <w:p w14:paraId="3C76BC68">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12.</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强化重要物资保供。提高农合联服务粮食生产安全和重要农产品应急保供能力，支持农合联会员参与化肥、农药、农膜等农业生产物资和米、粮、油等生活必需品的供应。健全重要生产生活物资储备贴息政策和保供稳价应对机制。支持供销合作社农资经营网络建设，开展农资供应监测，稳定市场价格。</w:t>
      </w:r>
    </w:p>
    <w:p w14:paraId="3C4E918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楷体_GBK" w:cs="Times New Roman"/>
          <w:color w:val="auto"/>
          <w:kern w:val="2"/>
          <w:sz w:val="32"/>
          <w:szCs w:val="32"/>
          <w:lang w:val="en-US" w:eastAsia="zh-CN" w:bidi="ar-SA"/>
        </w:rPr>
      </w:pPr>
      <w:r>
        <w:rPr>
          <w:rFonts w:hint="eastAsia" w:eastAsia="方正楷体_GBK" w:cs="Times New Roman"/>
          <w:color w:val="auto"/>
          <w:kern w:val="2"/>
          <w:sz w:val="32"/>
          <w:szCs w:val="32"/>
          <w:lang w:eastAsia="zh-CN" w:bidi="ar-SA"/>
        </w:rPr>
        <w:t>（</w:t>
      </w:r>
      <w:r>
        <w:rPr>
          <w:rFonts w:hint="eastAsia" w:eastAsia="方正楷体_GBK" w:cs="Times New Roman"/>
          <w:color w:val="auto"/>
          <w:kern w:val="2"/>
          <w:sz w:val="32"/>
          <w:szCs w:val="32"/>
          <w:lang w:val="en-US" w:eastAsia="zh-CN" w:bidi="ar-SA"/>
        </w:rPr>
        <w:t>四</w:t>
      </w:r>
      <w:r>
        <w:rPr>
          <w:rFonts w:hint="eastAsia" w:eastAsia="方正楷体_GBK" w:cs="Times New Roman"/>
          <w:color w:val="auto"/>
          <w:kern w:val="2"/>
          <w:sz w:val="32"/>
          <w:szCs w:val="32"/>
          <w:lang w:eastAsia="zh-CN" w:bidi="ar-SA"/>
        </w:rPr>
        <w:t>）</w:t>
      </w:r>
      <w:r>
        <w:rPr>
          <w:rFonts w:hint="eastAsia" w:eastAsia="方正楷体_GBK" w:cs="Times New Roman"/>
          <w:color w:val="auto"/>
          <w:kern w:val="2"/>
          <w:sz w:val="32"/>
          <w:szCs w:val="32"/>
          <w:lang w:val="en-US" w:eastAsia="zh-CN" w:bidi="ar-SA"/>
        </w:rPr>
        <w:t>创新推进信用服务协助联动。</w:t>
      </w:r>
    </w:p>
    <w:p w14:paraId="0C8FB99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13.</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强化农村信用评价服务。推动金融机构、担保机构信息和数据互联互通，支持农合联与征信平台、合法征信机构合作，依法依规为新型农业经营主体和农户提供信用评价服务，引导区内金融机构开展“整村授信”工作，科学客观评定“整村授信”农户授信额度，提高“整村授信”农户授信额度的精准性和适配性。</w:t>
      </w:r>
    </w:p>
    <w:p w14:paraId="5E39D07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14.</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创新涉农信贷产品。鼓励金融机构丰富新型农业经营主体贷款产品，依托农合联加大信用贷款、随借随还贷款和线上信贷产品投放力度。聚焦特色农业产业，按照“一业一贷”模式，创设特色信贷产品，探索禽畜活体、养殖圈舍抵押贷款，开展农户小额信用贷款、保单质押贷款。创新发展农业供应链金融，探索农合联会员为</w:t>
      </w:r>
      <w:r>
        <w:rPr>
          <w:rFonts w:hint="eastAsia" w:ascii="Times New Roman" w:hAnsi="Times New Roman" w:eastAsia="方正仿宋_GBK" w:cs="Times New Roman"/>
          <w:color w:val="auto"/>
          <w:kern w:val="2"/>
          <w:sz w:val="32"/>
          <w:szCs w:val="32"/>
          <w:lang w:val="en-US" w:eastAsia="zh-CN" w:bidi="ar-SA"/>
        </w:rPr>
        <w:t>产业链上下游主体提供增信支持，开展订单、应收账款等质押贷款业务。支持保险机构和农合联合作，推广粮食等重要农产品生产托管综合金融保险服务模式，丰富农户特色农产品收入保险、区域产量保险、农机具综合保险等特色农业保险品类。支持政府性融资担保、政策性农业保险、银行机构服务协同，</w:t>
      </w:r>
      <w:r>
        <w:rPr>
          <w:rFonts w:hint="eastAsia" w:ascii="方正仿宋_GBK" w:hAnsi="方正仿宋_GBK" w:eastAsia="方正仿宋_GBK" w:cs="方正仿宋_GBK"/>
          <w:color w:val="auto"/>
          <w:kern w:val="2"/>
          <w:sz w:val="32"/>
          <w:szCs w:val="32"/>
          <w:lang w:val="en-US" w:eastAsia="zh-CN" w:bidi="ar-SA"/>
        </w:rPr>
        <w:t>丰富“银行+担保”“银行+保险”“弱担保”等信贷品类。</w:t>
      </w:r>
      <w:r>
        <w:rPr>
          <w:rFonts w:hint="eastAsia" w:ascii="Times New Roman" w:hAnsi="Times New Roman" w:eastAsia="方正仿宋_GBK" w:cs="Times New Roman"/>
          <w:color w:val="auto"/>
          <w:kern w:val="2"/>
          <w:sz w:val="32"/>
          <w:szCs w:val="32"/>
          <w:lang w:val="en-US" w:eastAsia="zh-CN" w:bidi="ar-SA"/>
        </w:rPr>
        <w:t>2024年撬动金融机构投入“三位一体”改革信贷资金规模达到7亿元，到2027年达到10亿元。</w:t>
      </w:r>
    </w:p>
    <w:p w14:paraId="232D7AE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15.</w:t>
      </w:r>
      <w:r>
        <w:rPr>
          <w:rFonts w:hint="eastAsia" w:cs="Times New Roman"/>
          <w:color w:val="auto"/>
          <w:kern w:val="2"/>
          <w:sz w:val="32"/>
          <w:szCs w:val="32"/>
          <w:lang w:val="en-US" w:eastAsia="zh-CN" w:bidi="ar-SA"/>
        </w:rPr>
        <w:t xml:space="preserve"> </w:t>
      </w:r>
      <w:r>
        <w:rPr>
          <w:rFonts w:hint="eastAsia" w:ascii="Times New Roman" w:hAnsi="Times New Roman" w:eastAsia="方正仿宋_GBK" w:cs="Times New Roman"/>
          <w:color w:val="auto"/>
          <w:kern w:val="2"/>
          <w:sz w:val="32"/>
          <w:szCs w:val="32"/>
          <w:lang w:val="en-US" w:eastAsia="zh-CN" w:bidi="ar-SA"/>
        </w:rPr>
        <w:t>扩大普惠金融覆盖面。鼓励金融机构基层营业网点加入各级农合联，工作人员通过交叉任职或兼职等方式，与农合联会员单位人员融合、机构融合、业务融合，建立利益联结机制。稳妥推广农村承包土地经营权、集体经营性建设用地使用权和林权，农机具、大棚设施等涉农资产抵押贷款。鼓励金融机构依托农合联会员经营服务网点设置信息化金融机具，为农户提供基础金融服务，</w:t>
      </w:r>
      <w:r>
        <w:rPr>
          <w:rFonts w:hint="eastAsia" w:eastAsia="方正仿宋_GBK" w:cs="Times New Roman"/>
          <w:color w:val="auto"/>
          <w:kern w:val="2"/>
          <w:sz w:val="32"/>
          <w:szCs w:val="32"/>
          <w:lang w:val="en-US" w:eastAsia="zh-CN" w:bidi="ar-SA"/>
        </w:rPr>
        <w:t>利用“愉快助农贷”“愉快乡村贷”等</w:t>
      </w:r>
      <w:r>
        <w:rPr>
          <w:rFonts w:hint="eastAsia" w:ascii="Times New Roman" w:hAnsi="Times New Roman" w:eastAsia="方正仿宋_GBK" w:cs="Times New Roman"/>
          <w:color w:val="auto"/>
          <w:kern w:val="2"/>
          <w:sz w:val="32"/>
          <w:szCs w:val="32"/>
          <w:lang w:val="en-US" w:eastAsia="zh-CN" w:bidi="ar-SA"/>
        </w:rPr>
        <w:t>，缓解小农户生产资金需求，形成“乡乡有机构、村村有服务”的普惠金融服务体系。</w:t>
      </w:r>
    </w:p>
    <w:p w14:paraId="32C2328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eastAsia="方正楷体_GBK" w:cs="Times New Roman"/>
          <w:color w:val="auto"/>
          <w:kern w:val="2"/>
          <w:sz w:val="32"/>
          <w:szCs w:val="32"/>
          <w:lang w:val="en-US" w:eastAsia="zh-CN" w:bidi="ar-SA"/>
        </w:rPr>
      </w:pPr>
      <w:r>
        <w:rPr>
          <w:rFonts w:hint="eastAsia" w:eastAsia="方正楷体_GBK" w:cs="Times New Roman"/>
          <w:color w:val="auto"/>
          <w:kern w:val="2"/>
          <w:sz w:val="32"/>
          <w:szCs w:val="32"/>
          <w:lang w:val="en-US" w:eastAsia="zh-CN" w:bidi="ar-SA"/>
        </w:rPr>
        <w:t>（五）着力推进数字化改革赋能。</w:t>
      </w:r>
    </w:p>
    <w:p w14:paraId="071D52E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16.</w:t>
      </w:r>
      <w:r>
        <w:rPr>
          <w:rFonts w:hint="eastAsia" w:cs="Times New Roman"/>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val="en-US" w:eastAsia="zh-CN" w:bidi="ar-SA"/>
        </w:rPr>
        <w:t>推广数字化运用服务。推进数字技术在生产、供销、信用等服务领域的应用，大力推广应用“经济·村村旺农服通”数字化服务平台，引导新型农业经营主体、农户在“经济·村村旺农服通”登记注册，建立完善农合联会员基础信息、生产经营等数据档案，办理农业生产经营服务事项，提高农产品交易、农资集采集配、农机调度、技术培训等数字化服务能力。推动涉农政务数据、农合联服务管理数据、市场主体经营服务数据等数据资源的归集、共享，加强涉农数据资源转化利用，为党委政府部署“三农”工作提供决策依据。</w:t>
      </w:r>
    </w:p>
    <w:p w14:paraId="2E86647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kern w:val="2"/>
          <w:sz w:val="32"/>
          <w:szCs w:val="32"/>
          <w:lang w:eastAsia="zh-CN" w:bidi="ar-SA"/>
        </w:rPr>
      </w:pPr>
      <w:r>
        <w:rPr>
          <w:rFonts w:hint="eastAsia" w:ascii="方正黑体_GBK" w:hAnsi="方正黑体_GBK" w:eastAsia="方正黑体_GBK" w:cs="方正黑体_GBK"/>
          <w:color w:val="auto"/>
          <w:kern w:val="2"/>
          <w:sz w:val="32"/>
          <w:szCs w:val="32"/>
          <w:lang w:val="en-US" w:eastAsia="zh-CN" w:bidi="ar-SA"/>
        </w:rPr>
        <w:t>三、</w:t>
      </w:r>
      <w:r>
        <w:rPr>
          <w:rFonts w:hint="eastAsia" w:ascii="方正黑体_GBK" w:hAnsi="方正黑体_GBK" w:eastAsia="方正黑体_GBK" w:cs="方正黑体_GBK"/>
          <w:color w:val="auto"/>
          <w:kern w:val="2"/>
          <w:sz w:val="32"/>
          <w:szCs w:val="32"/>
          <w:lang w:eastAsia="zh-CN" w:bidi="ar-SA"/>
        </w:rPr>
        <w:t>保障措施</w:t>
      </w:r>
    </w:p>
    <w:p w14:paraId="73D4B7D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eastAsia="方正楷体_GBK" w:cs="Times New Roman"/>
          <w:color w:val="auto"/>
          <w:kern w:val="2"/>
          <w:sz w:val="32"/>
          <w:szCs w:val="32"/>
          <w:lang w:eastAsia="zh-CN" w:bidi="ar-SA"/>
        </w:rPr>
        <w:t>（</w:t>
      </w:r>
      <w:r>
        <w:rPr>
          <w:rFonts w:hint="eastAsia" w:ascii="Times New Roman" w:hAnsi="Times New Roman" w:eastAsia="方正楷体_GBK" w:cs="Times New Roman"/>
          <w:color w:val="auto"/>
          <w:kern w:val="2"/>
          <w:sz w:val="32"/>
          <w:szCs w:val="32"/>
          <w:lang w:eastAsia="zh-CN" w:bidi="ar-SA"/>
        </w:rPr>
        <w:t>一</w:t>
      </w:r>
      <w:r>
        <w:rPr>
          <w:rFonts w:hint="eastAsia" w:eastAsia="方正楷体_GBK" w:cs="Times New Roman"/>
          <w:color w:val="auto"/>
          <w:kern w:val="2"/>
          <w:sz w:val="32"/>
          <w:szCs w:val="32"/>
          <w:lang w:eastAsia="zh-CN" w:bidi="ar-SA"/>
        </w:rPr>
        <w:t>）</w:t>
      </w:r>
      <w:r>
        <w:rPr>
          <w:rFonts w:hint="eastAsia" w:ascii="Times New Roman" w:hAnsi="Times New Roman" w:eastAsia="方正楷体_GBK" w:cs="Times New Roman"/>
          <w:color w:val="auto"/>
          <w:kern w:val="2"/>
          <w:sz w:val="32"/>
          <w:szCs w:val="32"/>
          <w:lang w:eastAsia="zh-CN" w:bidi="ar-SA"/>
        </w:rPr>
        <w:t>加强组织领导。</w:t>
      </w:r>
      <w:r>
        <w:rPr>
          <w:rFonts w:hint="eastAsia" w:ascii="Times New Roman" w:hAnsi="Times New Roman" w:eastAsia="方正仿宋_GBK" w:cs="Times New Roman"/>
          <w:color w:val="auto"/>
          <w:kern w:val="2"/>
          <w:sz w:val="32"/>
          <w:szCs w:val="32"/>
          <w:lang w:val="en-US" w:eastAsia="zh-CN" w:bidi="ar-SA"/>
        </w:rPr>
        <w:t>成立“三位一体”改革工作专班，由分管区领导任组长，区政府办公室、区委组织部、区发展改革委、区民政局、区财政局、区人力社保局、区交通运输委、区水利局、区农业农村委、区商务委、区市场监管局、区林业局、区金融服务中心、区畜牧发展中心、武隆金融监管支局、重庆农商行武隆支行、重庆银行武隆支行、中邮武隆区分公司等相关单位主要负责人为成员，负责统筹管理、研究部署、联席会商、督导检查等工作。工作专班办公室设在区供销合作社，由区供销合作社主任兼任办公室主任，负责日常工作。乡镇（街道）履行“三位一体”改革的主体责任，将“三位一体”改革纳入全面深化改革大局统筹谋划、协调推进、精心组织、抓好落实。</w:t>
      </w:r>
    </w:p>
    <w:p w14:paraId="0EC6BF0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kern w:val="2"/>
          <w:sz w:val="32"/>
          <w:szCs w:val="32"/>
          <w:lang w:eastAsia="zh-CN" w:bidi="ar-SA"/>
        </w:rPr>
      </w:pPr>
      <w:r>
        <w:rPr>
          <w:rFonts w:hint="eastAsia" w:eastAsia="方正楷体_GBK" w:cs="Times New Roman"/>
          <w:color w:val="auto"/>
          <w:kern w:val="2"/>
          <w:sz w:val="32"/>
          <w:szCs w:val="32"/>
          <w:lang w:eastAsia="zh-CN" w:bidi="ar-SA"/>
        </w:rPr>
        <w:t>（</w:t>
      </w:r>
      <w:r>
        <w:rPr>
          <w:rFonts w:hint="eastAsia" w:ascii="Times New Roman" w:hAnsi="Times New Roman" w:eastAsia="方正楷体_GBK" w:cs="Times New Roman"/>
          <w:color w:val="auto"/>
          <w:kern w:val="2"/>
          <w:sz w:val="32"/>
          <w:szCs w:val="32"/>
          <w:lang w:eastAsia="zh-CN" w:bidi="ar-SA"/>
        </w:rPr>
        <w:t>二</w:t>
      </w:r>
      <w:r>
        <w:rPr>
          <w:rFonts w:hint="eastAsia" w:eastAsia="方正楷体_GBK" w:cs="Times New Roman"/>
          <w:color w:val="auto"/>
          <w:kern w:val="2"/>
          <w:sz w:val="32"/>
          <w:szCs w:val="32"/>
          <w:lang w:eastAsia="zh-CN" w:bidi="ar-SA"/>
        </w:rPr>
        <w:t>）</w:t>
      </w:r>
      <w:r>
        <w:rPr>
          <w:rFonts w:hint="eastAsia" w:ascii="Times New Roman" w:hAnsi="Times New Roman" w:eastAsia="方正楷体_GBK" w:cs="Times New Roman"/>
          <w:color w:val="auto"/>
          <w:kern w:val="2"/>
          <w:sz w:val="32"/>
          <w:szCs w:val="32"/>
          <w:lang w:eastAsia="zh-CN" w:bidi="ar-SA"/>
        </w:rPr>
        <w:t>加强改革协同。</w:t>
      </w:r>
      <w:r>
        <w:rPr>
          <w:rFonts w:hint="eastAsia" w:ascii="Times New Roman" w:hAnsi="Times New Roman" w:eastAsia="方正仿宋_GBK" w:cs="Times New Roman"/>
          <w:color w:val="auto"/>
          <w:kern w:val="2"/>
          <w:sz w:val="32"/>
          <w:szCs w:val="32"/>
          <w:lang w:val="en-US" w:eastAsia="zh-CN" w:bidi="ar-SA"/>
        </w:rPr>
        <w:t>区级各部门、乡镇</w:t>
      </w:r>
      <w:r>
        <w:rPr>
          <w:rFonts w:hint="eastAsia"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街道</w:t>
      </w:r>
      <w:r>
        <w:rPr>
          <w:rFonts w:hint="eastAsia"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要</w:t>
      </w:r>
      <w:r>
        <w:rPr>
          <w:rFonts w:hint="eastAsia" w:ascii="Times New Roman" w:hAnsi="Times New Roman" w:eastAsia="方正仿宋_GBK" w:cs="Times New Roman"/>
          <w:color w:val="auto"/>
          <w:kern w:val="2"/>
          <w:sz w:val="32"/>
          <w:szCs w:val="32"/>
          <w:lang w:eastAsia="zh-CN" w:bidi="ar-SA"/>
        </w:rPr>
        <w:t>将“三位一体”改革作为深化农村改革的重要抓手，与强村富民综合改革等重大改革事项统筹推进，系统制定“三位一体”改革工作方案，周密谋划改革措施，确保改革有序推进、取得实效。因地制宜探索创新“三位一体”改革机制，形成一批可复制、可推广、具有武隆辨识度的改革经验和典型成果。新闻媒体要强化舆论引导，营造良好氛围。</w:t>
      </w:r>
    </w:p>
    <w:p w14:paraId="65893AA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Times New Roman" w:hAnsi="Times New Roman" w:eastAsia="方正仿宋_GBK" w:cs="Times New Roman"/>
          <w:color w:val="auto"/>
          <w:kern w:val="2"/>
          <w:sz w:val="32"/>
          <w:szCs w:val="32"/>
          <w:lang w:eastAsia="zh-CN" w:bidi="ar-SA"/>
        </w:rPr>
      </w:pPr>
      <w:r>
        <w:rPr>
          <w:rFonts w:hint="eastAsia" w:eastAsia="方正楷体_GBK" w:cs="Times New Roman"/>
          <w:color w:val="auto"/>
          <w:kern w:val="2"/>
          <w:sz w:val="32"/>
          <w:szCs w:val="32"/>
          <w:lang w:eastAsia="zh-CN" w:bidi="ar-SA"/>
        </w:rPr>
        <w:t>（</w:t>
      </w:r>
      <w:r>
        <w:rPr>
          <w:rFonts w:hint="eastAsia" w:ascii="Times New Roman" w:hAnsi="Times New Roman" w:eastAsia="方正楷体_GBK" w:cs="Times New Roman"/>
          <w:color w:val="auto"/>
          <w:kern w:val="2"/>
          <w:sz w:val="32"/>
          <w:szCs w:val="32"/>
          <w:lang w:eastAsia="zh-CN" w:bidi="ar-SA"/>
        </w:rPr>
        <w:t>三</w:t>
      </w:r>
      <w:r>
        <w:rPr>
          <w:rFonts w:hint="eastAsia" w:eastAsia="方正楷体_GBK" w:cs="Times New Roman"/>
          <w:color w:val="auto"/>
          <w:kern w:val="2"/>
          <w:sz w:val="32"/>
          <w:szCs w:val="32"/>
          <w:lang w:eastAsia="zh-CN" w:bidi="ar-SA"/>
        </w:rPr>
        <w:t>）</w:t>
      </w:r>
      <w:r>
        <w:rPr>
          <w:rFonts w:hint="eastAsia" w:ascii="Times New Roman" w:hAnsi="Times New Roman" w:eastAsia="方正楷体_GBK" w:cs="Times New Roman"/>
          <w:color w:val="auto"/>
          <w:kern w:val="2"/>
          <w:sz w:val="32"/>
          <w:szCs w:val="32"/>
          <w:lang w:eastAsia="zh-CN" w:bidi="ar-SA"/>
        </w:rPr>
        <w:t>加强政策支持。</w:t>
      </w:r>
      <w:r>
        <w:rPr>
          <w:rFonts w:hint="eastAsia" w:ascii="Times New Roman" w:hAnsi="Times New Roman" w:eastAsia="方正仿宋_GBK" w:cs="Times New Roman"/>
          <w:color w:val="auto"/>
          <w:kern w:val="2"/>
          <w:sz w:val="32"/>
          <w:szCs w:val="32"/>
          <w:lang w:eastAsia="zh-CN" w:bidi="ar-SA"/>
        </w:rPr>
        <w:t>“</w:t>
      </w:r>
      <w:r>
        <w:rPr>
          <w:rFonts w:hint="eastAsia" w:ascii="Times New Roman" w:hAnsi="Times New Roman" w:eastAsia="方正仿宋_GBK" w:cs="Times New Roman"/>
          <w:color w:val="auto"/>
          <w:kern w:val="2"/>
          <w:sz w:val="32"/>
          <w:szCs w:val="32"/>
          <w:lang w:val="en-US" w:eastAsia="zh-CN" w:bidi="ar-SA"/>
        </w:rPr>
        <w:t>三位一体”改革政策性强、涉及面广，有关部门要加强政策支持，确保改革顺利推进。</w:t>
      </w:r>
      <w:r>
        <w:rPr>
          <w:rFonts w:hint="eastAsia" w:ascii="Times New Roman" w:hAnsi="Times New Roman" w:eastAsia="方正仿宋_GBK" w:cs="Times New Roman"/>
          <w:color w:val="auto"/>
          <w:kern w:val="2"/>
          <w:sz w:val="32"/>
          <w:szCs w:val="32"/>
          <w:lang w:eastAsia="zh-CN" w:bidi="ar-SA"/>
        </w:rPr>
        <w:t>财政部门要加大财政保障力度，</w:t>
      </w:r>
      <w:r>
        <w:rPr>
          <w:rFonts w:hint="eastAsia" w:ascii="Times New Roman" w:hAnsi="Times New Roman" w:eastAsia="方正仿宋_GBK" w:cs="Times New Roman"/>
          <w:color w:val="auto"/>
          <w:kern w:val="2"/>
          <w:sz w:val="32"/>
          <w:szCs w:val="32"/>
          <w:lang w:val="en-US" w:eastAsia="zh-CN" w:bidi="ar-SA"/>
        </w:rPr>
        <w:t>加大新型农业经营主体贷款贴息力度，</w:t>
      </w:r>
      <w:r>
        <w:rPr>
          <w:rFonts w:hint="eastAsia" w:eastAsia="方正仿宋_GBK" w:cs="Times New Roman"/>
          <w:color w:val="auto"/>
          <w:kern w:val="2"/>
          <w:sz w:val="32"/>
          <w:szCs w:val="32"/>
          <w:lang w:val="en-US" w:eastAsia="zh-CN" w:bidi="ar-SA"/>
        </w:rPr>
        <w:t>用好</w:t>
      </w:r>
      <w:r>
        <w:rPr>
          <w:rFonts w:hint="eastAsia" w:ascii="Times New Roman" w:hAnsi="Times New Roman" w:eastAsia="方正仿宋_GBK" w:cs="Times New Roman"/>
          <w:color w:val="auto"/>
          <w:kern w:val="2"/>
          <w:sz w:val="32"/>
          <w:szCs w:val="32"/>
          <w:lang w:val="en-US" w:eastAsia="zh-CN" w:bidi="ar-SA"/>
        </w:rPr>
        <w:t>信贷风险补偿基金，</w:t>
      </w:r>
      <w:r>
        <w:rPr>
          <w:rFonts w:hint="eastAsia" w:ascii="Times New Roman" w:hAnsi="Times New Roman" w:eastAsia="方正仿宋_GBK" w:cs="Times New Roman"/>
          <w:color w:val="auto"/>
          <w:kern w:val="2"/>
          <w:sz w:val="32"/>
          <w:szCs w:val="32"/>
          <w:u w:val="none"/>
          <w:lang w:val="en-US" w:eastAsia="zh-CN" w:bidi="ar-SA"/>
        </w:rPr>
        <w:t>支持区级为农服务中心为农民专业合作社等合作经济组织开展免费代理记账、代办等</w:t>
      </w:r>
      <w:r>
        <w:rPr>
          <w:rFonts w:hint="eastAsia" w:ascii="Times New Roman" w:hAnsi="Times New Roman" w:eastAsia="方正仿宋_GBK" w:cs="Times New Roman"/>
          <w:color w:val="auto"/>
          <w:kern w:val="2"/>
          <w:sz w:val="32"/>
          <w:szCs w:val="32"/>
          <w:lang w:val="en-US" w:eastAsia="zh-CN" w:bidi="ar-SA"/>
        </w:rPr>
        <w:t>公益性服务，</w:t>
      </w:r>
      <w:r>
        <w:rPr>
          <w:rFonts w:hint="eastAsia" w:ascii="Times New Roman" w:hAnsi="Times New Roman" w:eastAsia="方正仿宋_GBK" w:cs="Times New Roman"/>
          <w:color w:val="auto"/>
          <w:kern w:val="2"/>
          <w:sz w:val="32"/>
          <w:szCs w:val="32"/>
          <w:lang w:eastAsia="zh-CN" w:bidi="ar-SA"/>
        </w:rPr>
        <w:t>会同供销合作社管好用好专项资金。农业农村部门要支持农合联承接符合政策的政府购买服务事项，支持</w:t>
      </w:r>
      <w:r>
        <w:rPr>
          <w:rFonts w:hint="eastAsia" w:ascii="Times New Roman" w:hAnsi="Times New Roman" w:eastAsia="方正仿宋_GBK" w:cs="Times New Roman"/>
          <w:color w:val="auto"/>
          <w:kern w:val="2"/>
          <w:sz w:val="32"/>
          <w:szCs w:val="32"/>
          <w:lang w:val="en-US" w:eastAsia="zh-CN" w:bidi="ar-SA"/>
        </w:rPr>
        <w:t>为农服务中心和</w:t>
      </w:r>
      <w:r>
        <w:rPr>
          <w:rFonts w:hint="eastAsia" w:ascii="Times New Roman" w:hAnsi="Times New Roman" w:eastAsia="方正仿宋_GBK" w:cs="Times New Roman"/>
          <w:color w:val="auto"/>
          <w:kern w:val="2"/>
          <w:sz w:val="32"/>
          <w:szCs w:val="32"/>
          <w:lang w:eastAsia="zh-CN" w:bidi="ar-SA"/>
        </w:rPr>
        <w:t>农村综合服务社建设</w:t>
      </w:r>
      <w:r>
        <w:rPr>
          <w:rFonts w:hint="eastAsia"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eastAsia="zh-CN" w:bidi="ar-SA"/>
        </w:rPr>
        <w:t>实施农业社会化服务促进新型农村集体经济发展试点，将供销合作社系统农业社会化服务人才培训纳入高素质农民培训计划。商务部门要支持供销合作社开展流通基础设施建设，指导农合联开展各类产销对接活动。税务部门要对农合联成员开展农产品购销、加工、贮运和农资购销、商品流通等生产经营活动，按规定减免相关税收。人力社保部门要支持农合联人才队伍建设，</w:t>
      </w:r>
      <w:r>
        <w:rPr>
          <w:rFonts w:hint="eastAsia" w:ascii="Times New Roman" w:hAnsi="Times New Roman" w:eastAsia="方正仿宋_GBK" w:cs="Times New Roman"/>
          <w:color w:val="auto"/>
          <w:kern w:val="2"/>
          <w:sz w:val="32"/>
          <w:szCs w:val="32"/>
          <w:lang w:val="en-US" w:eastAsia="zh-CN" w:bidi="ar-SA"/>
        </w:rPr>
        <w:t>优先</w:t>
      </w:r>
      <w:r>
        <w:rPr>
          <w:rFonts w:hint="eastAsia" w:ascii="Times New Roman" w:hAnsi="Times New Roman" w:eastAsia="方正仿宋_GBK" w:cs="Times New Roman"/>
          <w:color w:val="auto"/>
          <w:kern w:val="2"/>
          <w:sz w:val="32"/>
          <w:szCs w:val="32"/>
          <w:lang w:eastAsia="zh-CN" w:bidi="ar-SA"/>
        </w:rPr>
        <w:t>将政府购买培训服务交给</w:t>
      </w:r>
      <w:r>
        <w:rPr>
          <w:rFonts w:hint="eastAsia" w:ascii="Times New Roman" w:hAnsi="Times New Roman" w:eastAsia="方正仿宋_GBK" w:cs="Times New Roman"/>
          <w:color w:val="auto"/>
          <w:kern w:val="2"/>
          <w:sz w:val="32"/>
          <w:szCs w:val="32"/>
          <w:lang w:val="en-US" w:eastAsia="zh-CN" w:bidi="ar-SA"/>
        </w:rPr>
        <w:t>符合政策的</w:t>
      </w:r>
      <w:r>
        <w:rPr>
          <w:rFonts w:hint="eastAsia" w:ascii="Times New Roman" w:hAnsi="Times New Roman" w:eastAsia="方正仿宋_GBK" w:cs="Times New Roman"/>
          <w:color w:val="auto"/>
          <w:kern w:val="2"/>
          <w:sz w:val="32"/>
          <w:szCs w:val="32"/>
          <w:lang w:eastAsia="zh-CN" w:bidi="ar-SA"/>
        </w:rPr>
        <w:t>农合联承接。金融监管部门要加强金融政策创新和风险管控。发展改革、科技、民政、规划自然资源、市场监管等部门依据职能，对农合联开展为农服务工作在用地、登记注册、科技服务、信息等方面依法给予支持。</w:t>
      </w:r>
    </w:p>
    <w:p w14:paraId="67EE5C3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eastAsia="方正楷体_GBK" w:cs="Times New Roman"/>
          <w:color w:val="auto"/>
          <w:kern w:val="2"/>
          <w:sz w:val="32"/>
          <w:szCs w:val="32"/>
          <w:lang w:val="en-US" w:eastAsia="zh-CN" w:bidi="ar-SA"/>
        </w:rPr>
        <w:t>（</w:t>
      </w:r>
      <w:r>
        <w:rPr>
          <w:rFonts w:hint="eastAsia" w:ascii="Times New Roman" w:hAnsi="Times New Roman" w:eastAsia="方正楷体_GBK" w:cs="Times New Roman"/>
          <w:color w:val="auto"/>
          <w:kern w:val="2"/>
          <w:sz w:val="32"/>
          <w:szCs w:val="32"/>
          <w:lang w:val="en-US" w:eastAsia="zh-CN" w:bidi="ar-SA"/>
        </w:rPr>
        <w:t>四</w:t>
      </w:r>
      <w:r>
        <w:rPr>
          <w:rFonts w:hint="eastAsia" w:eastAsia="方正楷体_GBK" w:cs="Times New Roman"/>
          <w:color w:val="auto"/>
          <w:kern w:val="2"/>
          <w:sz w:val="32"/>
          <w:szCs w:val="32"/>
          <w:lang w:val="en-US" w:eastAsia="zh-CN" w:bidi="ar-SA"/>
        </w:rPr>
        <w:t>）</w:t>
      </w:r>
      <w:r>
        <w:rPr>
          <w:rFonts w:hint="eastAsia" w:ascii="Times New Roman" w:hAnsi="Times New Roman" w:eastAsia="方正楷体_GBK" w:cs="Times New Roman"/>
          <w:color w:val="auto"/>
          <w:kern w:val="2"/>
          <w:sz w:val="32"/>
          <w:szCs w:val="32"/>
          <w:lang w:val="en-US" w:eastAsia="zh-CN" w:bidi="ar-SA"/>
        </w:rPr>
        <w:t>加强督查考核。</w:t>
      </w:r>
      <w:r>
        <w:rPr>
          <w:rFonts w:hint="eastAsia" w:ascii="Times New Roman" w:hAnsi="Times New Roman" w:eastAsia="方正仿宋_GBK" w:cs="Times New Roman"/>
          <w:color w:val="auto"/>
          <w:kern w:val="2"/>
          <w:sz w:val="32"/>
          <w:szCs w:val="32"/>
          <w:lang w:val="en-US" w:eastAsia="zh-CN" w:bidi="ar-SA"/>
        </w:rPr>
        <w:t>区农业农村委要将“三位一体”改革纳入乡村振兴战略实绩考核，区供销合作社要建立工作台账，细化工作措施，加强督导评估，确保各项改革措施落到实处，收到实效。</w:t>
      </w:r>
    </w:p>
    <w:p w14:paraId="4AD121B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附件</w:t>
      </w:r>
      <w:r>
        <w:rPr>
          <w:rFonts w:hint="eastAsia"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生产、供销、信用“三位一体”改革重点任务分工</w:t>
      </w:r>
    </w:p>
    <w:p w14:paraId="1F514644">
      <w:pPr>
        <w:pStyle w:val="20"/>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8"/>
          <w:rFonts w:hint="default" w:ascii="方正小标宋_GBK" w:hAnsi="方正小标宋_GBK" w:eastAsia="方正小标宋_GBK" w:cs="方正小标宋_GBK"/>
          <w:b w:val="0"/>
          <w:kern w:val="2"/>
          <w:sz w:val="44"/>
          <w:szCs w:val="44"/>
          <w:shd w:val="clear" w:color="auto" w:fill="FFFFFF"/>
          <w:lang w:val="en-US" w:eastAsia="zh-CN"/>
        </w:rPr>
      </w:pPr>
      <w:r>
        <w:rPr>
          <w:rFonts w:hint="eastAsia"/>
          <w:lang w:eastAsia="zh-CN"/>
        </w:rPr>
        <w:br w:type="page"/>
      </w:r>
    </w:p>
    <w:p w14:paraId="7D430781">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黑体_GBK" w:hAnsi="方正黑体_GBK" w:eastAsia="方正黑体_GBK" w:cs="方正黑体_GBK"/>
          <w:sz w:val="32"/>
          <w:szCs w:val="32"/>
          <w:lang w:eastAsia="zh-CN"/>
        </w:rPr>
      </w:pPr>
      <w:r>
        <w:rPr>
          <w:rFonts w:hint="eastAsia" w:ascii="Times New Roman" w:hAnsi="Times New Roman" w:cs="Times New Roman"/>
        </w:rPr>
        <w:t xml:space="preserve"> </w:t>
      </w:r>
      <w:r>
        <w:rPr>
          <w:rFonts w:hint="eastAsia" w:ascii="方正黑体_GBK" w:hAnsi="方正黑体_GBK" w:eastAsia="方正黑体_GBK" w:cs="方正黑体_GBK"/>
          <w:sz w:val="32"/>
          <w:szCs w:val="32"/>
          <w:lang w:eastAsia="zh-CN"/>
        </w:rPr>
        <w:t>附件</w:t>
      </w:r>
    </w:p>
    <w:p w14:paraId="5034C105">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auto"/>
          <w:lang w:eastAsia="zh-CN"/>
        </w:rPr>
      </w:pPr>
      <w:r>
        <w:rPr>
          <w:rFonts w:hint="eastAsia" w:ascii="方正小标宋_GBK" w:hAnsi="方正小标宋_GBK" w:eastAsia="方正小标宋_GBK" w:cs="方正小标宋_GBK"/>
          <w:sz w:val="44"/>
          <w:szCs w:val="44"/>
          <w:shd w:val="clear" w:color="auto" w:fill="auto"/>
          <w:lang w:eastAsia="zh-CN"/>
        </w:rPr>
        <w:t>生产、供销、信用“三位一体”改革</w:t>
      </w:r>
    </w:p>
    <w:p w14:paraId="30D936A2">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auto"/>
          <w:lang w:val="en-US" w:eastAsia="zh-CN"/>
        </w:rPr>
      </w:pPr>
      <w:r>
        <w:rPr>
          <w:rFonts w:hint="eastAsia" w:ascii="方正小标宋_GBK" w:hAnsi="方正小标宋_GBK" w:eastAsia="方正小标宋_GBK" w:cs="方正小标宋_GBK"/>
          <w:sz w:val="44"/>
          <w:szCs w:val="44"/>
          <w:shd w:val="clear" w:color="auto" w:fill="auto"/>
          <w:lang w:val="en-US" w:eastAsia="zh-CN"/>
        </w:rPr>
        <w:t>重点任务分工</w:t>
      </w:r>
    </w:p>
    <w:tbl>
      <w:tblPr>
        <w:tblStyle w:val="1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7"/>
        <w:gridCol w:w="867"/>
        <w:gridCol w:w="1130"/>
        <w:gridCol w:w="3205"/>
        <w:gridCol w:w="1339"/>
        <w:gridCol w:w="1802"/>
      </w:tblGrid>
      <w:tr w14:paraId="14D4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Header/>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1BD1C0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序号</w:t>
            </w:r>
          </w:p>
        </w:tc>
        <w:tc>
          <w:tcPr>
            <w:tcW w:w="867" w:type="dxa"/>
            <w:tcBorders>
              <w:top w:val="single" w:color="000000" w:sz="4" w:space="0"/>
              <w:left w:val="single" w:color="000000" w:sz="4" w:space="0"/>
              <w:bottom w:val="single" w:color="auto" w:sz="4" w:space="0"/>
              <w:right w:val="single" w:color="000000" w:sz="4" w:space="0"/>
            </w:tcBorders>
            <w:noWrap w:val="0"/>
            <w:vAlign w:val="center"/>
          </w:tcPr>
          <w:p w14:paraId="7DF2030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名称</w:t>
            </w:r>
          </w:p>
        </w:tc>
        <w:tc>
          <w:tcPr>
            <w:tcW w:w="1130" w:type="dxa"/>
            <w:tcBorders>
              <w:top w:val="single" w:color="000000" w:sz="4" w:space="0"/>
              <w:left w:val="single" w:color="000000" w:sz="4" w:space="0"/>
              <w:bottom w:val="single" w:color="auto" w:sz="4" w:space="0"/>
              <w:right w:val="single" w:color="000000" w:sz="4" w:space="0"/>
            </w:tcBorders>
            <w:noWrap w:val="0"/>
            <w:vAlign w:val="center"/>
          </w:tcPr>
          <w:p w14:paraId="1F5C1E1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事项</w:t>
            </w:r>
          </w:p>
        </w:tc>
        <w:tc>
          <w:tcPr>
            <w:tcW w:w="3205" w:type="dxa"/>
            <w:tcBorders>
              <w:top w:val="single" w:color="000000" w:sz="4" w:space="0"/>
              <w:left w:val="single" w:color="000000" w:sz="4" w:space="0"/>
              <w:bottom w:val="single" w:color="auto" w:sz="4" w:space="0"/>
              <w:right w:val="single" w:color="000000" w:sz="4" w:space="0"/>
            </w:tcBorders>
            <w:noWrap w:val="0"/>
            <w:vAlign w:val="center"/>
          </w:tcPr>
          <w:p w14:paraId="70ECC76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工</w:t>
            </w:r>
            <w:r>
              <w:rPr>
                <w:rFonts w:hint="eastAsia" w:ascii="方正黑体_GBK" w:hAnsi="方正黑体_GBK" w:eastAsia="方正黑体_GBK" w:cs="方正黑体_GBK"/>
                <w:b w:val="0"/>
                <w:bCs w:val="0"/>
                <w:i w:val="0"/>
                <w:iCs w:val="0"/>
                <w:color w:val="auto"/>
                <w:sz w:val="24"/>
                <w:szCs w:val="24"/>
                <w:u w:val="none"/>
                <w:lang w:val="en-US" w:eastAsia="zh-CN"/>
              </w:rPr>
              <w:t xml:space="preserve"> </w:t>
            </w:r>
            <w:r>
              <w:rPr>
                <w:rFonts w:hint="eastAsia" w:ascii="方正黑体_GBK" w:hAnsi="方正黑体_GBK" w:eastAsia="方正黑体_GBK" w:cs="方正黑体_GBK"/>
                <w:b w:val="0"/>
                <w:bCs w:val="0"/>
                <w:i w:val="0"/>
                <w:iCs w:val="0"/>
                <w:color w:val="auto"/>
                <w:sz w:val="24"/>
                <w:szCs w:val="24"/>
                <w:u w:val="none"/>
                <w:lang w:eastAsia="zh-CN"/>
              </w:rPr>
              <w:t>作</w:t>
            </w:r>
            <w:r>
              <w:rPr>
                <w:rFonts w:hint="eastAsia" w:ascii="方正黑体_GBK" w:hAnsi="方正黑体_GBK" w:eastAsia="方正黑体_GBK" w:cs="方正黑体_GBK"/>
                <w:b w:val="0"/>
                <w:bCs w:val="0"/>
                <w:i w:val="0"/>
                <w:iCs w:val="0"/>
                <w:color w:val="auto"/>
                <w:sz w:val="24"/>
                <w:szCs w:val="24"/>
                <w:u w:val="none"/>
                <w:lang w:val="en-US" w:eastAsia="zh-CN"/>
              </w:rPr>
              <w:t xml:space="preserve"> </w:t>
            </w:r>
            <w:r>
              <w:rPr>
                <w:rFonts w:hint="eastAsia" w:ascii="方正黑体_GBK" w:hAnsi="方正黑体_GBK" w:eastAsia="方正黑体_GBK" w:cs="方正黑体_GBK"/>
                <w:b w:val="0"/>
                <w:bCs w:val="0"/>
                <w:i w:val="0"/>
                <w:iCs w:val="0"/>
                <w:color w:val="auto"/>
                <w:sz w:val="24"/>
                <w:szCs w:val="24"/>
                <w:u w:val="none"/>
                <w:lang w:eastAsia="zh-CN"/>
              </w:rPr>
              <w:t>任</w:t>
            </w:r>
            <w:r>
              <w:rPr>
                <w:rFonts w:hint="eastAsia" w:ascii="方正黑体_GBK" w:hAnsi="方正黑体_GBK" w:eastAsia="方正黑体_GBK" w:cs="方正黑体_GBK"/>
                <w:b w:val="0"/>
                <w:bCs w:val="0"/>
                <w:i w:val="0"/>
                <w:iCs w:val="0"/>
                <w:color w:val="auto"/>
                <w:sz w:val="24"/>
                <w:szCs w:val="24"/>
                <w:u w:val="none"/>
                <w:lang w:val="en-US" w:eastAsia="zh-CN"/>
              </w:rPr>
              <w:t xml:space="preserve"> </w:t>
            </w:r>
            <w:r>
              <w:rPr>
                <w:rFonts w:hint="eastAsia" w:ascii="方正黑体_GBK" w:hAnsi="方正黑体_GBK" w:eastAsia="方正黑体_GBK" w:cs="方正黑体_GBK"/>
                <w:b w:val="0"/>
                <w:bCs w:val="0"/>
                <w:i w:val="0"/>
                <w:iCs w:val="0"/>
                <w:color w:val="auto"/>
                <w:sz w:val="24"/>
                <w:szCs w:val="24"/>
                <w:u w:val="none"/>
                <w:lang w:eastAsia="zh-CN"/>
              </w:rPr>
              <w:t>务</w:t>
            </w:r>
          </w:p>
        </w:tc>
        <w:tc>
          <w:tcPr>
            <w:tcW w:w="1339" w:type="dxa"/>
            <w:tcBorders>
              <w:top w:val="single" w:color="000000" w:sz="4" w:space="0"/>
              <w:left w:val="single" w:color="000000" w:sz="4" w:space="0"/>
              <w:bottom w:val="single" w:color="auto" w:sz="4" w:space="0"/>
              <w:right w:val="single" w:color="000000" w:sz="4" w:space="0"/>
            </w:tcBorders>
            <w:noWrap w:val="0"/>
            <w:vAlign w:val="center"/>
          </w:tcPr>
          <w:p w14:paraId="18481FB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责任</w:t>
            </w:r>
          </w:p>
          <w:p w14:paraId="0E27B59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单位</w:t>
            </w:r>
          </w:p>
        </w:tc>
        <w:tc>
          <w:tcPr>
            <w:tcW w:w="1802" w:type="dxa"/>
            <w:tcBorders>
              <w:top w:val="single" w:color="000000" w:sz="4" w:space="0"/>
              <w:left w:val="single" w:color="000000" w:sz="4" w:space="0"/>
              <w:bottom w:val="single" w:color="auto" w:sz="4" w:space="0"/>
              <w:right w:val="single" w:color="000000" w:sz="4" w:space="0"/>
            </w:tcBorders>
            <w:noWrap w:val="0"/>
            <w:vAlign w:val="center"/>
          </w:tcPr>
          <w:p w14:paraId="0F30ABC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配合单位</w:t>
            </w:r>
          </w:p>
        </w:tc>
      </w:tr>
      <w:tr w14:paraId="2AA8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7" w:hRule="atLeast"/>
          <w:jc w:val="center"/>
        </w:trPr>
        <w:tc>
          <w:tcPr>
            <w:tcW w:w="517" w:type="dxa"/>
            <w:tcBorders>
              <w:top w:val="single" w:color="000000" w:sz="4" w:space="0"/>
              <w:left w:val="single" w:color="000000" w:sz="4" w:space="0"/>
              <w:bottom w:val="single" w:color="000000" w:sz="4" w:space="0"/>
              <w:right w:val="single" w:color="auto" w:sz="4" w:space="0"/>
            </w:tcBorders>
            <w:noWrap w:val="0"/>
            <w:vAlign w:val="center"/>
          </w:tcPr>
          <w:p w14:paraId="3495B6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1</w:t>
            </w:r>
          </w:p>
        </w:tc>
        <w:tc>
          <w:tcPr>
            <w:tcW w:w="867" w:type="dxa"/>
            <w:tcBorders>
              <w:top w:val="single" w:color="auto" w:sz="4" w:space="0"/>
              <w:left w:val="single" w:color="auto" w:sz="4" w:space="0"/>
              <w:right w:val="single" w:color="auto" w:sz="4" w:space="0"/>
            </w:tcBorders>
            <w:noWrap w:val="0"/>
            <w:vAlign w:val="center"/>
          </w:tcPr>
          <w:p w14:paraId="4EB0824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构建农合联为农服务平台</w:t>
            </w:r>
          </w:p>
        </w:tc>
        <w:tc>
          <w:tcPr>
            <w:tcW w:w="1130" w:type="dxa"/>
            <w:tcBorders>
              <w:top w:val="single" w:color="auto" w:sz="4" w:space="0"/>
              <w:left w:val="single" w:color="auto" w:sz="4" w:space="0"/>
              <w:bottom w:val="single" w:color="auto" w:sz="4" w:space="0"/>
              <w:right w:val="single" w:color="auto" w:sz="4" w:space="0"/>
            </w:tcBorders>
            <w:noWrap w:val="0"/>
            <w:vAlign w:val="center"/>
          </w:tcPr>
          <w:p w14:paraId="413417E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规范组建农合联</w:t>
            </w:r>
          </w:p>
        </w:tc>
        <w:tc>
          <w:tcPr>
            <w:tcW w:w="3205" w:type="dxa"/>
            <w:tcBorders>
              <w:top w:val="single" w:color="000000" w:sz="4" w:space="0"/>
              <w:left w:val="single" w:color="auto" w:sz="4" w:space="0"/>
              <w:bottom w:val="single" w:color="000000" w:sz="4" w:space="0"/>
              <w:right w:val="single" w:color="000000" w:sz="4" w:space="0"/>
            </w:tcBorders>
            <w:noWrap w:val="0"/>
            <w:vAlign w:val="center"/>
          </w:tcPr>
          <w:p w14:paraId="315C017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2024年建成区农合联和</w:t>
            </w:r>
            <w:r>
              <w:rPr>
                <w:rFonts w:hint="eastAsia" w:ascii="Times New Roman" w:hAnsi="Times New Roman" w:eastAsia="方正仿宋_GBK" w:cs="方正仿宋_GBK"/>
                <w:i w:val="0"/>
                <w:iCs w:val="0"/>
                <w:color w:val="auto"/>
                <w:sz w:val="24"/>
                <w:szCs w:val="24"/>
                <w:u w:val="none"/>
                <w:lang w:val="en-US" w:eastAsia="zh-CN"/>
              </w:rPr>
              <w:t>5个</w:t>
            </w:r>
            <w:r>
              <w:rPr>
                <w:rFonts w:hint="eastAsia" w:ascii="Times New Roman" w:hAnsi="Times New Roman" w:eastAsia="方正仿宋_GBK" w:cs="方正仿宋_GBK"/>
                <w:i w:val="0"/>
                <w:iCs w:val="0"/>
                <w:color w:val="auto"/>
                <w:sz w:val="24"/>
                <w:szCs w:val="24"/>
                <w:u w:val="none"/>
                <w:lang w:eastAsia="zh-CN"/>
              </w:rPr>
              <w:t>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农合联，到2027年，建成区域农合联</w:t>
            </w:r>
            <w:r>
              <w:rPr>
                <w:rFonts w:hint="eastAsia" w:ascii="Times New Roman" w:hAnsi="Times New Roman" w:eastAsia="方正仿宋_GBK" w:cs="方正仿宋_GBK"/>
                <w:i w:val="0"/>
                <w:iCs w:val="0"/>
                <w:color w:val="auto"/>
                <w:sz w:val="24"/>
                <w:szCs w:val="24"/>
                <w:u w:val="none"/>
                <w:lang w:val="en-US" w:eastAsia="zh-CN"/>
              </w:rPr>
              <w:t>11个</w:t>
            </w:r>
            <w:r>
              <w:rPr>
                <w:rFonts w:hint="eastAsia" w:ascii="Times New Roman" w:hAnsi="Times New Roman" w:eastAsia="方正仿宋_GBK" w:cs="方正仿宋_GBK"/>
                <w:i w:val="0"/>
                <w:iCs w:val="0"/>
                <w:color w:val="auto"/>
                <w:sz w:val="24"/>
                <w:szCs w:val="24"/>
                <w:u w:val="none"/>
                <w:lang w:eastAsia="zh-CN"/>
              </w:rPr>
              <w:t>，产业农合联</w:t>
            </w:r>
            <w:r>
              <w:rPr>
                <w:rFonts w:hint="eastAsia" w:ascii="Times New Roman" w:hAnsi="Times New Roman" w:eastAsia="方正仿宋_GBK" w:cs="方正仿宋_GBK"/>
                <w:i w:val="0"/>
                <w:iCs w:val="0"/>
                <w:color w:val="auto"/>
                <w:sz w:val="24"/>
                <w:szCs w:val="24"/>
                <w:u w:val="none"/>
                <w:lang w:val="en-US" w:eastAsia="zh-CN"/>
              </w:rPr>
              <w:t>3</w:t>
            </w:r>
            <w:r>
              <w:rPr>
                <w:rFonts w:hint="eastAsia" w:ascii="Times New Roman" w:hAnsi="Times New Roman" w:eastAsia="方正仿宋_GBK" w:cs="方正仿宋_GBK"/>
                <w:i w:val="0"/>
                <w:iCs w:val="0"/>
                <w:color w:val="auto"/>
                <w:sz w:val="24"/>
                <w:szCs w:val="24"/>
                <w:u w:val="none"/>
                <w:lang w:eastAsia="zh-CN"/>
              </w:rPr>
              <w:t>个，发展农合联会员单位</w:t>
            </w:r>
            <w:r>
              <w:rPr>
                <w:rFonts w:hint="eastAsia" w:ascii="Times New Roman" w:hAnsi="Times New Roman" w:eastAsia="方正仿宋_GBK" w:cs="方正仿宋_GBK"/>
                <w:i w:val="0"/>
                <w:iCs w:val="0"/>
                <w:color w:val="auto"/>
                <w:sz w:val="24"/>
                <w:szCs w:val="24"/>
                <w:u w:val="none"/>
                <w:lang w:val="en-US" w:eastAsia="zh-CN"/>
              </w:rPr>
              <w:t>330个</w:t>
            </w:r>
            <w:r>
              <w:rPr>
                <w:rFonts w:hint="eastAsia" w:ascii="Times New Roman" w:hAnsi="Times New Roman" w:eastAsia="方正仿宋_GBK" w:cs="方正仿宋_GBK"/>
                <w:i w:val="0"/>
                <w:iCs w:val="0"/>
                <w:color w:val="auto"/>
                <w:sz w:val="24"/>
                <w:szCs w:val="24"/>
                <w:u w:val="none"/>
                <w:lang w:eastAsia="zh-CN"/>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45E4F3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4110854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00E93A1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区委组织部、区民政局、区农业农村委，各乡镇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0FF6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517" w:type="dxa"/>
            <w:tcBorders>
              <w:top w:val="single" w:color="000000" w:sz="4" w:space="0"/>
              <w:left w:val="single" w:color="000000" w:sz="4" w:space="0"/>
              <w:bottom w:val="single" w:color="auto" w:sz="4" w:space="0"/>
              <w:right w:val="single" w:color="auto" w:sz="4" w:space="0"/>
            </w:tcBorders>
            <w:noWrap w:val="0"/>
            <w:vAlign w:val="center"/>
          </w:tcPr>
          <w:p w14:paraId="42E6C2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2</w:t>
            </w:r>
          </w:p>
        </w:tc>
        <w:tc>
          <w:tcPr>
            <w:tcW w:w="867" w:type="dxa"/>
            <w:vMerge w:val="restart"/>
            <w:tcBorders>
              <w:top w:val="single" w:color="auto" w:sz="4" w:space="0"/>
              <w:left w:val="single" w:color="auto" w:sz="4" w:space="0"/>
              <w:right w:val="single" w:color="auto" w:sz="4" w:space="0"/>
            </w:tcBorders>
            <w:noWrap w:val="0"/>
            <w:vAlign w:val="center"/>
          </w:tcPr>
          <w:p w14:paraId="13DD231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大力培育为农服务载体</w:t>
            </w:r>
          </w:p>
        </w:tc>
        <w:tc>
          <w:tcPr>
            <w:tcW w:w="1130" w:type="dxa"/>
            <w:tcBorders>
              <w:top w:val="single" w:color="auto" w:sz="4" w:space="0"/>
              <w:left w:val="single" w:color="auto" w:sz="4" w:space="0"/>
              <w:bottom w:val="single" w:color="auto" w:sz="4" w:space="0"/>
              <w:right w:val="single" w:color="000000" w:sz="4" w:space="0"/>
            </w:tcBorders>
            <w:noWrap w:val="0"/>
            <w:vAlign w:val="center"/>
          </w:tcPr>
          <w:p w14:paraId="2EB7913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建设为农服务中心</w:t>
            </w:r>
          </w:p>
        </w:tc>
        <w:tc>
          <w:tcPr>
            <w:tcW w:w="3205" w:type="dxa"/>
            <w:tcBorders>
              <w:top w:val="single" w:color="000000" w:sz="4" w:space="0"/>
              <w:left w:val="single" w:color="000000" w:sz="4" w:space="0"/>
              <w:bottom w:val="single" w:color="auto" w:sz="4" w:space="0"/>
              <w:right w:val="single" w:color="000000" w:sz="4" w:space="0"/>
            </w:tcBorders>
            <w:noWrap w:val="0"/>
            <w:vAlign w:val="center"/>
          </w:tcPr>
          <w:p w14:paraId="795AD01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建设为农服务中</w:t>
            </w:r>
            <w:r>
              <w:rPr>
                <w:rFonts w:hint="eastAsia" w:ascii="Times New Roman" w:hAnsi="Times New Roman" w:eastAsia="方正仿宋_GBK" w:cs="方正仿宋_GBK"/>
                <w:i w:val="0"/>
                <w:iCs w:val="0"/>
                <w:color w:val="auto"/>
                <w:sz w:val="24"/>
                <w:szCs w:val="24"/>
                <w:u w:val="none"/>
                <w:lang w:val="en-US" w:eastAsia="zh-CN"/>
              </w:rPr>
              <w:t>心12个。</w:t>
            </w:r>
          </w:p>
        </w:tc>
        <w:tc>
          <w:tcPr>
            <w:tcW w:w="1339" w:type="dxa"/>
            <w:tcBorders>
              <w:top w:val="single" w:color="000000" w:sz="4" w:space="0"/>
              <w:left w:val="single" w:color="000000" w:sz="4" w:space="0"/>
              <w:bottom w:val="single" w:color="auto" w:sz="4" w:space="0"/>
              <w:right w:val="single" w:color="000000" w:sz="4" w:space="0"/>
            </w:tcBorders>
            <w:noWrap w:val="0"/>
            <w:vAlign w:val="center"/>
          </w:tcPr>
          <w:p w14:paraId="71323EC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54BE2E5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auto" w:sz="4" w:space="0"/>
              <w:right w:val="single" w:color="000000" w:sz="4" w:space="0"/>
            </w:tcBorders>
            <w:noWrap w:val="0"/>
            <w:vAlign w:val="center"/>
          </w:tcPr>
          <w:p w14:paraId="1028A89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1EB8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17" w:type="dxa"/>
            <w:tcBorders>
              <w:top w:val="single" w:color="auto" w:sz="4" w:space="0"/>
              <w:left w:val="single" w:color="auto" w:sz="4" w:space="0"/>
              <w:bottom w:val="single" w:color="000000" w:sz="4" w:space="0"/>
              <w:right w:val="single" w:color="auto" w:sz="4" w:space="0"/>
            </w:tcBorders>
            <w:noWrap w:val="0"/>
            <w:vAlign w:val="center"/>
          </w:tcPr>
          <w:p w14:paraId="76311D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3</w:t>
            </w:r>
          </w:p>
        </w:tc>
        <w:tc>
          <w:tcPr>
            <w:tcW w:w="867" w:type="dxa"/>
            <w:vMerge w:val="continue"/>
            <w:tcBorders>
              <w:left w:val="single" w:color="auto" w:sz="4" w:space="0"/>
              <w:right w:val="single" w:color="auto" w:sz="4" w:space="0"/>
            </w:tcBorders>
            <w:noWrap w:val="0"/>
            <w:vAlign w:val="center"/>
          </w:tcPr>
          <w:p w14:paraId="71F0357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5F04B53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发展农村综合服务社</w:t>
            </w:r>
          </w:p>
        </w:tc>
        <w:tc>
          <w:tcPr>
            <w:tcW w:w="3205" w:type="dxa"/>
            <w:tcBorders>
              <w:top w:val="single" w:color="auto" w:sz="4" w:space="0"/>
              <w:left w:val="single" w:color="auto" w:sz="4" w:space="0"/>
              <w:bottom w:val="single" w:color="000000" w:sz="4" w:space="0"/>
              <w:right w:val="single" w:color="000000" w:sz="4" w:space="0"/>
            </w:tcBorders>
            <w:noWrap w:val="0"/>
            <w:vAlign w:val="center"/>
          </w:tcPr>
          <w:p w14:paraId="45DE3B4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eastAsia="方正仿宋_GBK" w:cs="方正仿宋_GBK"/>
                <w:i w:val="0"/>
                <w:iCs w:val="0"/>
                <w:color w:val="auto"/>
                <w:sz w:val="24"/>
                <w:szCs w:val="24"/>
                <w:u w:val="none"/>
                <w:lang w:val="en-US" w:eastAsia="zh-CN"/>
              </w:rPr>
              <w:t>发展</w:t>
            </w:r>
            <w:r>
              <w:rPr>
                <w:rFonts w:hint="eastAsia" w:ascii="Times New Roman" w:hAnsi="Times New Roman" w:eastAsia="方正仿宋_GBK" w:cs="方正仿宋_GBK"/>
                <w:i w:val="0"/>
                <w:iCs w:val="0"/>
                <w:color w:val="auto"/>
                <w:sz w:val="24"/>
                <w:szCs w:val="24"/>
                <w:u w:val="none"/>
                <w:lang w:eastAsia="zh-CN"/>
              </w:rPr>
              <w:t>农村综合服务社</w:t>
            </w:r>
            <w:r>
              <w:rPr>
                <w:rFonts w:hint="eastAsia" w:ascii="Times New Roman" w:hAnsi="Times New Roman" w:eastAsia="方正仿宋_GBK" w:cs="方正仿宋_GBK"/>
                <w:i w:val="0"/>
                <w:iCs w:val="0"/>
                <w:color w:val="auto"/>
                <w:sz w:val="24"/>
                <w:szCs w:val="24"/>
                <w:u w:val="none"/>
                <w:lang w:val="en-US" w:eastAsia="zh-CN"/>
              </w:rPr>
              <w:t>147家</w:t>
            </w:r>
            <w:r>
              <w:rPr>
                <w:rFonts w:hint="eastAsia" w:ascii="Times New Roman" w:hAnsi="Times New Roman" w:cs="方正仿宋_GBK"/>
                <w:i w:val="0"/>
                <w:iCs w:val="0"/>
                <w:color w:val="auto"/>
                <w:sz w:val="24"/>
                <w:szCs w:val="24"/>
                <w:u w:val="none"/>
                <w:lang w:val="en-US" w:eastAsia="zh-CN"/>
              </w:rPr>
              <w:t>。</w:t>
            </w:r>
          </w:p>
        </w:tc>
        <w:tc>
          <w:tcPr>
            <w:tcW w:w="1339" w:type="dxa"/>
            <w:tcBorders>
              <w:top w:val="single" w:color="auto" w:sz="4" w:space="0"/>
              <w:left w:val="single" w:color="000000" w:sz="4" w:space="0"/>
              <w:bottom w:val="single" w:color="000000" w:sz="4" w:space="0"/>
              <w:right w:val="single" w:color="000000" w:sz="4" w:space="0"/>
            </w:tcBorders>
            <w:noWrap w:val="0"/>
            <w:vAlign w:val="center"/>
          </w:tcPr>
          <w:p w14:paraId="2CAAFCA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0F7BCED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auto" w:sz="4" w:space="0"/>
              <w:left w:val="single" w:color="000000" w:sz="4" w:space="0"/>
              <w:bottom w:val="single" w:color="000000" w:sz="4" w:space="0"/>
              <w:right w:val="single" w:color="auto" w:sz="4" w:space="0"/>
            </w:tcBorders>
            <w:noWrap w:val="0"/>
            <w:vAlign w:val="center"/>
          </w:tcPr>
          <w:p w14:paraId="41800DA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702E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517" w:type="dxa"/>
            <w:tcBorders>
              <w:top w:val="single" w:color="000000" w:sz="4" w:space="0"/>
              <w:left w:val="single" w:color="auto" w:sz="4" w:space="0"/>
              <w:bottom w:val="single" w:color="auto" w:sz="4" w:space="0"/>
              <w:right w:val="single" w:color="auto" w:sz="4" w:space="0"/>
            </w:tcBorders>
            <w:noWrap w:val="0"/>
            <w:vAlign w:val="center"/>
          </w:tcPr>
          <w:p w14:paraId="73FFFB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4</w:t>
            </w:r>
          </w:p>
        </w:tc>
        <w:tc>
          <w:tcPr>
            <w:tcW w:w="867" w:type="dxa"/>
            <w:vMerge w:val="continue"/>
            <w:tcBorders>
              <w:left w:val="single" w:color="auto" w:sz="4" w:space="0"/>
              <w:bottom w:val="single" w:color="auto" w:sz="4" w:space="0"/>
              <w:right w:val="single" w:color="auto" w:sz="4" w:space="0"/>
            </w:tcBorders>
            <w:noWrap w:val="0"/>
            <w:vAlign w:val="center"/>
          </w:tcPr>
          <w:p w14:paraId="21F6EFC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14:paraId="0FCDF9E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培育农村合作经济组织</w:t>
            </w:r>
          </w:p>
        </w:tc>
        <w:tc>
          <w:tcPr>
            <w:tcW w:w="3205" w:type="dxa"/>
            <w:tcBorders>
              <w:top w:val="single" w:color="000000" w:sz="4" w:space="0"/>
              <w:left w:val="single" w:color="auto" w:sz="4" w:space="0"/>
              <w:bottom w:val="single" w:color="auto" w:sz="4" w:space="0"/>
              <w:right w:val="single" w:color="000000" w:sz="4" w:space="0"/>
            </w:tcBorders>
            <w:noWrap w:val="0"/>
            <w:vAlign w:val="center"/>
          </w:tcPr>
          <w:p w14:paraId="0B236BF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培育各级农民合作社示范社100家以上。</w:t>
            </w:r>
          </w:p>
        </w:tc>
        <w:tc>
          <w:tcPr>
            <w:tcW w:w="1339" w:type="dxa"/>
            <w:tcBorders>
              <w:top w:val="single" w:color="000000" w:sz="4" w:space="0"/>
              <w:left w:val="single" w:color="000000" w:sz="4" w:space="0"/>
              <w:bottom w:val="single" w:color="auto" w:sz="4" w:space="0"/>
              <w:right w:val="single" w:color="000000" w:sz="4" w:space="0"/>
            </w:tcBorders>
            <w:noWrap w:val="0"/>
            <w:vAlign w:val="center"/>
          </w:tcPr>
          <w:p w14:paraId="254B5A3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w:t>
            </w:r>
          </w:p>
          <w:p w14:paraId="0AF64EA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农村委</w:t>
            </w:r>
          </w:p>
        </w:tc>
        <w:tc>
          <w:tcPr>
            <w:tcW w:w="1802" w:type="dxa"/>
            <w:tcBorders>
              <w:top w:val="single" w:color="000000" w:sz="4" w:space="0"/>
              <w:left w:val="single" w:color="000000" w:sz="4" w:space="0"/>
              <w:bottom w:val="single" w:color="auto" w:sz="4" w:space="0"/>
              <w:right w:val="single" w:color="auto" w:sz="4" w:space="0"/>
            </w:tcBorders>
            <w:noWrap w:val="0"/>
            <w:vAlign w:val="center"/>
          </w:tcPr>
          <w:p w14:paraId="64AF9B9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区水利局、区市场监管局、区林业局、区供销合作社、区畜牧发展中心，各乡镇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6EC1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9"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14:paraId="260F4C1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5</w:t>
            </w:r>
          </w:p>
        </w:tc>
        <w:tc>
          <w:tcPr>
            <w:tcW w:w="867" w:type="dxa"/>
            <w:vMerge w:val="restart"/>
            <w:tcBorders>
              <w:top w:val="single" w:color="auto" w:sz="4" w:space="0"/>
              <w:left w:val="single" w:color="auto" w:sz="4" w:space="0"/>
              <w:right w:val="single" w:color="auto" w:sz="4" w:space="0"/>
            </w:tcBorders>
            <w:noWrap w:val="0"/>
            <w:vAlign w:val="center"/>
          </w:tcPr>
          <w:p w14:paraId="453D2F8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全面推进农业生产联合合作</w:t>
            </w:r>
          </w:p>
        </w:tc>
        <w:tc>
          <w:tcPr>
            <w:tcW w:w="1130" w:type="dxa"/>
            <w:vMerge w:val="restart"/>
            <w:tcBorders>
              <w:top w:val="single" w:color="auto" w:sz="4" w:space="0"/>
              <w:left w:val="single" w:color="auto" w:sz="4" w:space="0"/>
              <w:right w:val="single" w:color="auto" w:sz="4" w:space="0"/>
            </w:tcBorders>
            <w:noWrap w:val="0"/>
            <w:vAlign w:val="center"/>
          </w:tcPr>
          <w:p w14:paraId="3133CA0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构建新型农业社会化服务体系</w:t>
            </w:r>
          </w:p>
        </w:tc>
        <w:tc>
          <w:tcPr>
            <w:tcW w:w="3205" w:type="dxa"/>
            <w:tcBorders>
              <w:top w:val="single" w:color="auto" w:sz="4" w:space="0"/>
              <w:left w:val="single" w:color="auto" w:sz="4" w:space="0"/>
              <w:bottom w:val="single" w:color="auto" w:sz="4" w:space="0"/>
              <w:right w:val="single" w:color="auto" w:sz="4" w:space="0"/>
            </w:tcBorders>
            <w:noWrap w:val="0"/>
            <w:vAlign w:val="center"/>
          </w:tcPr>
          <w:p w14:paraId="6B7322A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推动形成“为农服务中心+农村综合服务社”的农业</w:t>
            </w:r>
            <w:r>
              <w:rPr>
                <w:rFonts w:hint="eastAsia" w:eastAsia="方正仿宋_GBK" w:cs="方正仿宋_GBK"/>
                <w:i w:val="0"/>
                <w:iCs w:val="0"/>
                <w:color w:val="auto"/>
                <w:sz w:val="24"/>
                <w:szCs w:val="24"/>
                <w:u w:val="none"/>
                <w:lang w:val="en-US" w:eastAsia="zh-CN"/>
              </w:rPr>
              <w:t>生产</w:t>
            </w:r>
            <w:r>
              <w:rPr>
                <w:rFonts w:hint="eastAsia" w:ascii="Times New Roman" w:hAnsi="Times New Roman" w:eastAsia="方正仿宋_GBK" w:cs="方正仿宋_GBK"/>
                <w:i w:val="0"/>
                <w:iCs w:val="0"/>
                <w:color w:val="auto"/>
                <w:sz w:val="24"/>
                <w:szCs w:val="24"/>
                <w:u w:val="none"/>
                <w:lang w:eastAsia="zh-CN"/>
              </w:rPr>
              <w:t>社会化服务网络。</w:t>
            </w:r>
          </w:p>
        </w:tc>
        <w:tc>
          <w:tcPr>
            <w:tcW w:w="1339" w:type="dxa"/>
            <w:tcBorders>
              <w:top w:val="single" w:color="auto" w:sz="4" w:space="0"/>
              <w:left w:val="single" w:color="auto" w:sz="4" w:space="0"/>
              <w:bottom w:val="single" w:color="auto" w:sz="4" w:space="0"/>
              <w:right w:val="single" w:color="auto" w:sz="4" w:space="0"/>
            </w:tcBorders>
            <w:noWrap w:val="0"/>
            <w:vAlign w:val="center"/>
          </w:tcPr>
          <w:p w14:paraId="10A1722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1CFC1E9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14B747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w:t>
            </w:r>
            <w:r>
              <w:rPr>
                <w:rFonts w:hint="eastAsia" w:eastAsia="方正仿宋_GBK"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02AC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atLeast"/>
          <w:jc w:val="center"/>
        </w:trPr>
        <w:tc>
          <w:tcPr>
            <w:tcW w:w="517" w:type="dxa"/>
            <w:tcBorders>
              <w:top w:val="single" w:color="000000" w:sz="4" w:space="0"/>
              <w:left w:val="single" w:color="000000" w:sz="4" w:space="0"/>
              <w:bottom w:val="single" w:color="auto" w:sz="4" w:space="0"/>
              <w:right w:val="single" w:color="auto" w:sz="4" w:space="0"/>
            </w:tcBorders>
            <w:noWrap w:val="0"/>
            <w:vAlign w:val="center"/>
          </w:tcPr>
          <w:p w14:paraId="4D9C1A6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6</w:t>
            </w:r>
          </w:p>
        </w:tc>
        <w:tc>
          <w:tcPr>
            <w:tcW w:w="867" w:type="dxa"/>
            <w:vMerge w:val="continue"/>
            <w:tcBorders>
              <w:left w:val="single" w:color="auto" w:sz="4" w:space="0"/>
              <w:right w:val="single" w:color="auto" w:sz="4" w:space="0"/>
            </w:tcBorders>
            <w:noWrap w:val="0"/>
            <w:vAlign w:val="center"/>
          </w:tcPr>
          <w:p w14:paraId="53D4098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1130" w:type="dxa"/>
            <w:vMerge w:val="continue"/>
            <w:tcBorders>
              <w:left w:val="single" w:color="auto" w:sz="4" w:space="0"/>
              <w:bottom w:val="single" w:color="auto" w:sz="4" w:space="0"/>
              <w:right w:val="single" w:color="auto" w:sz="4" w:space="0"/>
            </w:tcBorders>
            <w:noWrap w:val="0"/>
            <w:vAlign w:val="center"/>
          </w:tcPr>
          <w:p w14:paraId="3F66CD4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3205" w:type="dxa"/>
            <w:tcBorders>
              <w:top w:val="single" w:color="000000" w:sz="4" w:space="0"/>
              <w:left w:val="single" w:color="000000" w:sz="4" w:space="0"/>
              <w:bottom w:val="single" w:color="auto" w:sz="4" w:space="0"/>
              <w:right w:val="single" w:color="000000" w:sz="4" w:space="0"/>
            </w:tcBorders>
            <w:noWrap w:val="0"/>
            <w:vAlign w:val="center"/>
          </w:tcPr>
          <w:p w14:paraId="65D0F2E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统筹调度农业生产社会化服务资源，打造农业标准化生产示范基地，培育1个农业生产社会化服务龙头企业。</w:t>
            </w:r>
          </w:p>
        </w:tc>
        <w:tc>
          <w:tcPr>
            <w:tcW w:w="1339" w:type="dxa"/>
            <w:tcBorders>
              <w:top w:val="single" w:color="000000" w:sz="4" w:space="0"/>
              <w:left w:val="single" w:color="000000" w:sz="4" w:space="0"/>
              <w:bottom w:val="single" w:color="auto" w:sz="4" w:space="0"/>
              <w:right w:val="single" w:color="000000" w:sz="4" w:space="0"/>
            </w:tcBorders>
            <w:noWrap w:val="0"/>
            <w:vAlign w:val="center"/>
          </w:tcPr>
          <w:p w14:paraId="4DE0804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52325A8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auto" w:sz="4" w:space="0"/>
              <w:right w:val="single" w:color="000000" w:sz="4" w:space="0"/>
            </w:tcBorders>
            <w:noWrap w:val="0"/>
            <w:vAlign w:val="center"/>
          </w:tcPr>
          <w:p w14:paraId="66B5503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w:t>
            </w:r>
            <w:r>
              <w:rPr>
                <w:rFonts w:hint="eastAsia" w:eastAsia="方正仿宋_GBK"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0560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9" w:hRule="atLeast"/>
          <w:jc w:val="center"/>
        </w:trPr>
        <w:tc>
          <w:tcPr>
            <w:tcW w:w="517" w:type="dxa"/>
            <w:tcBorders>
              <w:top w:val="single" w:color="auto" w:sz="4" w:space="0"/>
              <w:left w:val="single" w:color="auto" w:sz="4" w:space="0"/>
              <w:bottom w:val="single" w:color="000000" w:sz="4" w:space="0"/>
              <w:right w:val="single" w:color="auto" w:sz="4" w:space="0"/>
            </w:tcBorders>
            <w:noWrap w:val="0"/>
            <w:vAlign w:val="center"/>
          </w:tcPr>
          <w:p w14:paraId="3D648FD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7</w:t>
            </w:r>
          </w:p>
        </w:tc>
        <w:tc>
          <w:tcPr>
            <w:tcW w:w="867" w:type="dxa"/>
            <w:vMerge w:val="continue"/>
            <w:tcBorders>
              <w:left w:val="single" w:color="auto" w:sz="4" w:space="0"/>
              <w:right w:val="single" w:color="auto" w:sz="4" w:space="0"/>
            </w:tcBorders>
            <w:noWrap w:val="0"/>
            <w:vAlign w:val="center"/>
          </w:tcPr>
          <w:p w14:paraId="0779D25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14:paraId="5E04EDC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创新农业生产服务方式和手段</w:t>
            </w:r>
          </w:p>
        </w:tc>
        <w:tc>
          <w:tcPr>
            <w:tcW w:w="3205" w:type="dxa"/>
            <w:tcBorders>
              <w:top w:val="single" w:color="auto" w:sz="4" w:space="0"/>
              <w:left w:val="single" w:color="auto" w:sz="4" w:space="0"/>
              <w:bottom w:val="single" w:color="000000" w:sz="4" w:space="0"/>
              <w:right w:val="single" w:color="000000" w:sz="4" w:space="0"/>
            </w:tcBorders>
            <w:noWrap w:val="0"/>
            <w:vAlign w:val="center"/>
          </w:tcPr>
          <w:p w14:paraId="76CEC56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因地制宜发展农业单环节、多环节、全程生产托管，农业生产社会化服务规模达到</w:t>
            </w:r>
            <w:r>
              <w:rPr>
                <w:rFonts w:hint="eastAsia" w:ascii="Times New Roman" w:hAnsi="Times New Roman" w:eastAsia="方正仿宋_GBK" w:cs="方正仿宋_GBK"/>
                <w:i w:val="0"/>
                <w:iCs w:val="0"/>
                <w:color w:val="auto"/>
                <w:sz w:val="24"/>
                <w:szCs w:val="24"/>
                <w:u w:val="none"/>
                <w:lang w:val="en-US" w:eastAsia="zh-CN"/>
              </w:rPr>
              <w:t>53</w:t>
            </w:r>
            <w:r>
              <w:rPr>
                <w:rFonts w:hint="eastAsia" w:ascii="Times New Roman" w:hAnsi="Times New Roman" w:eastAsia="方正仿宋_GBK" w:cs="方正仿宋_GBK"/>
                <w:i w:val="0"/>
                <w:iCs w:val="0"/>
                <w:color w:val="auto"/>
                <w:sz w:val="24"/>
                <w:szCs w:val="24"/>
                <w:u w:val="none"/>
                <w:lang w:eastAsia="zh-CN"/>
              </w:rPr>
              <w:t>万亩次。</w:t>
            </w:r>
          </w:p>
        </w:tc>
        <w:tc>
          <w:tcPr>
            <w:tcW w:w="1339" w:type="dxa"/>
            <w:tcBorders>
              <w:top w:val="single" w:color="auto" w:sz="4" w:space="0"/>
              <w:left w:val="single" w:color="000000" w:sz="4" w:space="0"/>
              <w:bottom w:val="single" w:color="000000" w:sz="4" w:space="0"/>
              <w:right w:val="single" w:color="000000" w:sz="4" w:space="0"/>
            </w:tcBorders>
            <w:noWrap w:val="0"/>
            <w:vAlign w:val="center"/>
          </w:tcPr>
          <w:p w14:paraId="3BE64DB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w:t>
            </w:r>
          </w:p>
          <w:p w14:paraId="18CA940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农村委</w:t>
            </w:r>
          </w:p>
        </w:tc>
        <w:tc>
          <w:tcPr>
            <w:tcW w:w="1802" w:type="dxa"/>
            <w:tcBorders>
              <w:top w:val="single" w:color="auto" w:sz="4" w:space="0"/>
              <w:left w:val="single" w:color="000000" w:sz="4" w:space="0"/>
              <w:bottom w:val="single" w:color="000000" w:sz="4" w:space="0"/>
              <w:right w:val="single" w:color="auto" w:sz="4" w:space="0"/>
            </w:tcBorders>
            <w:noWrap w:val="0"/>
            <w:vAlign w:val="center"/>
          </w:tcPr>
          <w:p w14:paraId="042A901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6C49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jc w:val="center"/>
        </w:trPr>
        <w:tc>
          <w:tcPr>
            <w:tcW w:w="517" w:type="dxa"/>
            <w:tcBorders>
              <w:top w:val="single" w:color="000000" w:sz="4" w:space="0"/>
              <w:left w:val="single" w:color="auto" w:sz="4" w:space="0"/>
              <w:bottom w:val="single" w:color="auto" w:sz="4" w:space="0"/>
              <w:right w:val="single" w:color="auto" w:sz="4" w:space="0"/>
            </w:tcBorders>
            <w:noWrap w:val="0"/>
            <w:vAlign w:val="center"/>
          </w:tcPr>
          <w:p w14:paraId="2F1AF7A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8</w:t>
            </w:r>
          </w:p>
        </w:tc>
        <w:tc>
          <w:tcPr>
            <w:tcW w:w="867" w:type="dxa"/>
            <w:vMerge w:val="continue"/>
            <w:tcBorders>
              <w:left w:val="single" w:color="auto" w:sz="4" w:space="0"/>
              <w:bottom w:val="single" w:color="auto" w:sz="4" w:space="0"/>
              <w:right w:val="single" w:color="auto" w:sz="4" w:space="0"/>
            </w:tcBorders>
            <w:noWrap w:val="0"/>
            <w:vAlign w:val="center"/>
          </w:tcPr>
          <w:p w14:paraId="3CE566E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14:paraId="7F37990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3205" w:type="dxa"/>
            <w:tcBorders>
              <w:top w:val="single" w:color="000000" w:sz="4" w:space="0"/>
              <w:left w:val="single" w:color="auto" w:sz="4" w:space="0"/>
              <w:bottom w:val="single" w:color="auto" w:sz="4" w:space="0"/>
              <w:right w:val="single" w:color="000000" w:sz="4" w:space="0"/>
            </w:tcBorders>
            <w:noWrap w:val="0"/>
            <w:vAlign w:val="center"/>
          </w:tcPr>
          <w:p w14:paraId="5B5FB87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支持为农服务中心用好财政补助资金，购置农业机械设备，整合农机资源，与村集体共建农机、农事、农技等专业化服务队。</w:t>
            </w:r>
          </w:p>
        </w:tc>
        <w:tc>
          <w:tcPr>
            <w:tcW w:w="1339" w:type="dxa"/>
            <w:tcBorders>
              <w:top w:val="single" w:color="000000" w:sz="4" w:space="0"/>
              <w:left w:val="single" w:color="000000" w:sz="4" w:space="0"/>
              <w:bottom w:val="single" w:color="auto" w:sz="4" w:space="0"/>
              <w:right w:val="single" w:color="000000" w:sz="4" w:space="0"/>
            </w:tcBorders>
            <w:noWrap w:val="0"/>
            <w:vAlign w:val="center"/>
          </w:tcPr>
          <w:p w14:paraId="2F7CFFD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17C3DCF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auto" w:sz="4" w:space="0"/>
              <w:right w:val="single" w:color="auto" w:sz="4" w:space="0"/>
            </w:tcBorders>
            <w:noWrap w:val="0"/>
            <w:vAlign w:val="center"/>
          </w:tcPr>
          <w:p w14:paraId="18DB938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区财政局、区农业农村委，各乡镇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188C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2CD2A5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9</w:t>
            </w:r>
          </w:p>
        </w:tc>
        <w:tc>
          <w:tcPr>
            <w:tcW w:w="867" w:type="dxa"/>
            <w:vMerge w:val="restart"/>
            <w:tcBorders>
              <w:top w:val="single" w:color="000000" w:sz="4" w:space="0"/>
              <w:left w:val="single" w:color="000000" w:sz="4" w:space="0"/>
              <w:right w:val="single" w:color="000000" w:sz="4" w:space="0"/>
            </w:tcBorders>
            <w:noWrap w:val="0"/>
            <w:vAlign w:val="center"/>
          </w:tcPr>
          <w:p w14:paraId="7833453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b w:val="0"/>
                <w:bCs w:val="0"/>
                <w:i w:val="0"/>
                <w:iCs w:val="0"/>
                <w:color w:val="auto"/>
                <w:sz w:val="24"/>
                <w:szCs w:val="24"/>
                <w:u w:val="none"/>
                <w:lang w:eastAsia="zh-CN"/>
              </w:rPr>
              <w:t>合力推进供销服务深度融合</w:t>
            </w:r>
          </w:p>
        </w:tc>
        <w:tc>
          <w:tcPr>
            <w:tcW w:w="1130" w:type="dxa"/>
            <w:vMerge w:val="restart"/>
            <w:tcBorders>
              <w:top w:val="single" w:color="000000" w:sz="4" w:space="0"/>
              <w:left w:val="single" w:color="000000" w:sz="4" w:space="0"/>
              <w:right w:val="single" w:color="000000" w:sz="4" w:space="0"/>
            </w:tcBorders>
            <w:noWrap w:val="0"/>
            <w:vAlign w:val="center"/>
          </w:tcPr>
          <w:p w14:paraId="401A75E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b w:val="0"/>
                <w:bCs w:val="0"/>
                <w:i w:val="0"/>
                <w:iCs w:val="0"/>
                <w:color w:val="auto"/>
                <w:sz w:val="24"/>
                <w:szCs w:val="24"/>
                <w:u w:val="none"/>
                <w:lang w:val="en-US" w:eastAsia="zh-CN"/>
              </w:rPr>
              <w:t>推动农村流通服务网络建设</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3AD96B9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深入开展县域商业建设行动，分类补齐物流设施短板，加快建立以城区为枢纽、乡镇为节点、村为终端的本级县域流通服务网络体系</w:t>
            </w:r>
            <w:r>
              <w:rPr>
                <w:rFonts w:hint="eastAsia" w:eastAsia="方正仿宋_GBK" w:cs="方正仿宋_GBK"/>
                <w:i w:val="0"/>
                <w:iCs w:val="0"/>
                <w:color w:val="auto"/>
                <w:sz w:val="24"/>
                <w:szCs w:val="24"/>
                <w:u w:val="none"/>
                <w:lang w:eastAsia="zh-CN"/>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1EB37E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区商务委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A4D6FA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区交通运输委、区供销合作社、</w:t>
            </w:r>
            <w:r>
              <w:rPr>
                <w:rFonts w:hint="eastAsia" w:ascii="Times New Roman" w:hAnsi="Times New Roman" w:eastAsia="方正仿宋_GBK" w:cs="方正仿宋_GBK"/>
                <w:i w:val="0"/>
                <w:iCs w:val="0"/>
                <w:color w:val="auto"/>
                <w:sz w:val="24"/>
                <w:szCs w:val="24"/>
                <w:u w:val="none"/>
                <w:lang w:val="en-US" w:eastAsia="zh-CN"/>
              </w:rPr>
              <w:t>中邮武隆区分公司，</w:t>
            </w:r>
            <w:r>
              <w:rPr>
                <w:rFonts w:hint="eastAsia" w:ascii="Times New Roman" w:hAnsi="Times New Roman" w:eastAsia="方正仿宋_GBK" w:cs="方正仿宋_GBK"/>
                <w:i w:val="0"/>
                <w:iCs w:val="0"/>
                <w:color w:val="auto"/>
                <w:sz w:val="24"/>
                <w:szCs w:val="24"/>
                <w:u w:val="none"/>
                <w:lang w:eastAsia="zh-CN"/>
              </w:rPr>
              <w:t>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3C91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3"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ABBE96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10</w:t>
            </w:r>
          </w:p>
        </w:tc>
        <w:tc>
          <w:tcPr>
            <w:tcW w:w="867" w:type="dxa"/>
            <w:vMerge w:val="continue"/>
            <w:tcBorders>
              <w:left w:val="single" w:color="000000" w:sz="4" w:space="0"/>
              <w:right w:val="single" w:color="000000" w:sz="4" w:space="0"/>
            </w:tcBorders>
            <w:noWrap w:val="0"/>
            <w:vAlign w:val="center"/>
          </w:tcPr>
          <w:p w14:paraId="4DC9973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left w:val="single" w:color="000000" w:sz="4" w:space="0"/>
              <w:right w:val="single" w:color="000000" w:sz="4" w:space="0"/>
            </w:tcBorders>
            <w:noWrap w:val="0"/>
            <w:vAlign w:val="center"/>
          </w:tcPr>
          <w:p w14:paraId="35714E8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auto" w:sz="4" w:space="0"/>
              <w:right w:val="single" w:color="000000" w:sz="4" w:space="0"/>
            </w:tcBorders>
            <w:noWrap w:val="0"/>
            <w:vAlign w:val="center"/>
          </w:tcPr>
          <w:p w14:paraId="4982604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支持供销、邮政、快递、交通以及大型物流企业等共同拓展客货邮功能，推进仓储统一、分拣集中、物流统配，增强乡镇站点上接区、下联村中转服务能力。</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6B8C91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区交通</w:t>
            </w:r>
          </w:p>
          <w:p w14:paraId="184D1EE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运输委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2003F93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区商务委、区供销合作社、</w:t>
            </w:r>
            <w:r>
              <w:rPr>
                <w:rFonts w:hint="eastAsia" w:ascii="Times New Roman" w:hAnsi="Times New Roman" w:eastAsia="方正仿宋_GBK" w:cs="方正仿宋_GBK"/>
                <w:i w:val="0"/>
                <w:iCs w:val="0"/>
                <w:color w:val="auto"/>
                <w:sz w:val="24"/>
                <w:szCs w:val="24"/>
                <w:u w:val="none"/>
                <w:lang w:val="en-US" w:eastAsia="zh-CN"/>
              </w:rPr>
              <w:t>中邮武隆区分公司</w:t>
            </w:r>
            <w:r>
              <w:rPr>
                <w:rFonts w:hint="eastAsia" w:ascii="Times New Roman" w:hAnsi="Times New Roman" w:eastAsia="方正仿宋_GBK" w:cs="方正仿宋_GBK"/>
                <w:i w:val="0"/>
                <w:iCs w:val="0"/>
                <w:color w:val="auto"/>
                <w:sz w:val="24"/>
                <w:szCs w:val="24"/>
                <w:u w:val="none"/>
                <w:lang w:eastAsia="zh-CN"/>
              </w:rPr>
              <w:t>，各乡镇（街道）</w:t>
            </w:r>
          </w:p>
        </w:tc>
      </w:tr>
      <w:tr w14:paraId="2380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8AF53C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11</w:t>
            </w:r>
          </w:p>
        </w:tc>
        <w:tc>
          <w:tcPr>
            <w:tcW w:w="867" w:type="dxa"/>
            <w:vMerge w:val="continue"/>
            <w:tcBorders>
              <w:left w:val="single" w:color="000000" w:sz="4" w:space="0"/>
              <w:right w:val="single" w:color="000000" w:sz="4" w:space="0"/>
            </w:tcBorders>
            <w:noWrap w:val="0"/>
            <w:vAlign w:val="center"/>
          </w:tcPr>
          <w:p w14:paraId="0E77F55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left w:val="single" w:color="000000" w:sz="4" w:space="0"/>
              <w:right w:val="single" w:color="000000" w:sz="4" w:space="0"/>
            </w:tcBorders>
            <w:noWrap w:val="0"/>
            <w:vAlign w:val="center"/>
          </w:tcPr>
          <w:p w14:paraId="5606673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auto" w:sz="4" w:space="0"/>
              <w:right w:val="single" w:color="000000" w:sz="4" w:space="0"/>
            </w:tcBorders>
            <w:noWrap w:val="0"/>
            <w:vAlign w:val="center"/>
          </w:tcPr>
          <w:p w14:paraId="517098D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val="en-US" w:eastAsia="zh-CN"/>
              </w:rPr>
              <w:t>实施供销合作社县域流通网络提升行动，培育一个市级重点保供企业，一个农产品流通龙头企业，完善集产集配中心功能，规范管理城区农产品交易市场。</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458463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0E46020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4753D57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区发展改革委、区商务委，各乡镇（街道）</w:t>
            </w:r>
          </w:p>
        </w:tc>
      </w:tr>
      <w:tr w14:paraId="64995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2"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73B12C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12</w:t>
            </w:r>
          </w:p>
        </w:tc>
        <w:tc>
          <w:tcPr>
            <w:tcW w:w="867" w:type="dxa"/>
            <w:vMerge w:val="continue"/>
            <w:tcBorders>
              <w:left w:val="single" w:color="000000" w:sz="4" w:space="0"/>
              <w:right w:val="single" w:color="000000" w:sz="4" w:space="0"/>
            </w:tcBorders>
            <w:noWrap w:val="0"/>
            <w:vAlign w:val="center"/>
          </w:tcPr>
          <w:p w14:paraId="5A4E276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left w:val="single" w:color="000000" w:sz="4" w:space="0"/>
              <w:bottom w:val="single" w:color="000000" w:sz="4" w:space="0"/>
              <w:right w:val="single" w:color="000000" w:sz="4" w:space="0"/>
            </w:tcBorders>
            <w:noWrap w:val="0"/>
            <w:vAlign w:val="center"/>
          </w:tcPr>
          <w:p w14:paraId="19CD69B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46677C0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融合便民、消费、信息等服务功能，共建“一点多能、一网多用”的双向流通网络</w:t>
            </w:r>
            <w:r>
              <w:rPr>
                <w:rFonts w:hint="eastAsia" w:eastAsia="方正仿宋_GBK"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打造“一站式”村级站点147个。</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FB893A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31445F9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20A552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区交通运输委、区农业农村委、区商务委、</w:t>
            </w:r>
            <w:r>
              <w:rPr>
                <w:rFonts w:hint="eastAsia" w:ascii="Times New Roman" w:hAnsi="Times New Roman" w:eastAsia="方正仿宋_GBK" w:cs="方正仿宋_GBK"/>
                <w:i w:val="0"/>
                <w:iCs w:val="0"/>
                <w:color w:val="auto"/>
                <w:sz w:val="24"/>
                <w:szCs w:val="24"/>
                <w:u w:val="none"/>
                <w:lang w:val="en-US" w:eastAsia="zh-CN"/>
              </w:rPr>
              <w:t>中邮武隆区分公司</w:t>
            </w:r>
            <w:r>
              <w:rPr>
                <w:rFonts w:hint="eastAsia" w:ascii="Times New Roman" w:hAnsi="Times New Roman" w:eastAsia="方正仿宋_GBK" w:cs="方正仿宋_GBK"/>
                <w:i w:val="0"/>
                <w:iCs w:val="0"/>
                <w:color w:val="auto"/>
                <w:sz w:val="24"/>
                <w:szCs w:val="24"/>
                <w:u w:val="none"/>
                <w:lang w:eastAsia="zh-CN"/>
              </w:rPr>
              <w:t>，各乡镇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39FD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B154C5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13</w:t>
            </w:r>
          </w:p>
        </w:tc>
        <w:tc>
          <w:tcPr>
            <w:tcW w:w="867" w:type="dxa"/>
            <w:vMerge w:val="continue"/>
            <w:tcBorders>
              <w:left w:val="single" w:color="000000" w:sz="4" w:space="0"/>
              <w:right w:val="single" w:color="000000" w:sz="4" w:space="0"/>
            </w:tcBorders>
            <w:noWrap w:val="0"/>
            <w:vAlign w:val="center"/>
          </w:tcPr>
          <w:p w14:paraId="2B0F1E7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2B224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做靓“寻味武隆”区域公</w:t>
            </w:r>
            <w:r>
              <w:rPr>
                <w:rFonts w:hint="eastAsia" w:eastAsia="方正仿宋_GBK" w:cs="方正仿宋_GBK"/>
                <w:i w:val="0"/>
                <w:iCs w:val="0"/>
                <w:color w:val="auto"/>
                <w:sz w:val="24"/>
                <w:szCs w:val="24"/>
                <w:u w:val="none"/>
                <w:lang w:val="en-US" w:eastAsia="zh-CN"/>
              </w:rPr>
              <w:t>用</w:t>
            </w:r>
            <w:r>
              <w:rPr>
                <w:rFonts w:hint="eastAsia" w:ascii="Times New Roman" w:hAnsi="Times New Roman" w:eastAsia="方正仿宋_GBK" w:cs="方正仿宋_GBK"/>
                <w:i w:val="0"/>
                <w:iCs w:val="0"/>
                <w:color w:val="auto"/>
                <w:sz w:val="24"/>
                <w:szCs w:val="24"/>
                <w:u w:val="none"/>
                <w:lang w:val="en-US" w:eastAsia="zh-CN"/>
              </w:rPr>
              <w:t>品牌</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204E200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加大品牌推广力度，引导农合联会员全面参与“寻味武隆”等区域公用品牌建设，结合武隆特色产品实际，重点打造武隆碗碗羊肉、武隆高山蔬菜、武隆竹笋等12个网货产品</w:t>
            </w:r>
            <w:r>
              <w:rPr>
                <w:rFonts w:hint="eastAsia" w:ascii="Times New Roman" w:hAnsi="Times New Roman" w:eastAsia="方正仿宋_GBK" w:cs="方正仿宋_GBK"/>
                <w:i w:val="0"/>
                <w:iCs w:val="0"/>
                <w:color w:val="auto"/>
                <w:sz w:val="24"/>
                <w:szCs w:val="24"/>
                <w:u w:val="none"/>
                <w:lang w:eastAsia="zh-CN"/>
              </w:rPr>
              <w:t>，</w:t>
            </w:r>
            <w:r>
              <w:rPr>
                <w:rFonts w:hint="eastAsia" w:cs="方正仿宋_GBK"/>
                <w:i w:val="0"/>
                <w:iCs w:val="0"/>
                <w:color w:val="auto"/>
                <w:sz w:val="24"/>
                <w:szCs w:val="24"/>
                <w:u w:val="none"/>
                <w:lang w:val="en-US" w:eastAsia="zh-CN"/>
              </w:rPr>
              <w:t>推动</w:t>
            </w:r>
            <w:r>
              <w:rPr>
                <w:rFonts w:hint="eastAsia" w:ascii="Times New Roman" w:hAnsi="Times New Roman" w:eastAsia="方正仿宋_GBK" w:cs="方正仿宋_GBK"/>
                <w:i w:val="0"/>
                <w:iCs w:val="0"/>
                <w:color w:val="auto"/>
                <w:sz w:val="24"/>
                <w:szCs w:val="24"/>
                <w:u w:val="none"/>
                <w:lang w:val="en-US" w:eastAsia="zh-CN"/>
              </w:rPr>
              <w:t>授权使用企业</w:t>
            </w:r>
            <w:r>
              <w:rPr>
                <w:rFonts w:hint="eastAsia" w:ascii="Times New Roman" w:hAnsi="Times New Roman" w:eastAsia="方正仿宋_GBK" w:cs="方正仿宋_GBK"/>
                <w:i w:val="0"/>
                <w:iCs w:val="0"/>
                <w:color w:val="auto"/>
                <w:sz w:val="24"/>
                <w:szCs w:val="24"/>
                <w:u w:val="none"/>
                <w:lang w:eastAsia="zh-CN"/>
              </w:rPr>
              <w:t>达到</w:t>
            </w:r>
            <w:r>
              <w:rPr>
                <w:rFonts w:hint="eastAsia" w:ascii="Times New Roman" w:hAnsi="Times New Roman" w:eastAsia="方正仿宋_GBK" w:cs="方正仿宋_GBK"/>
                <w:i w:val="0"/>
                <w:iCs w:val="0"/>
                <w:color w:val="auto"/>
                <w:sz w:val="24"/>
                <w:szCs w:val="24"/>
                <w:u w:val="none"/>
                <w:lang w:val="en-US" w:eastAsia="zh-CN"/>
              </w:rPr>
              <w:t>60家以上。</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32CA4B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w:t>
            </w:r>
            <w:r>
              <w:rPr>
                <w:rFonts w:hint="eastAsia" w:eastAsia="方正仿宋_GBK" w:cs="方正仿宋_GBK"/>
                <w:i w:val="0"/>
                <w:iCs w:val="0"/>
                <w:color w:val="auto"/>
                <w:sz w:val="24"/>
                <w:szCs w:val="24"/>
                <w:u w:val="none"/>
                <w:lang w:eastAsia="zh-CN"/>
              </w:rPr>
              <w:t>供销</w:t>
            </w:r>
          </w:p>
          <w:p w14:paraId="4BDE4F5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2B092F6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eastAsia="方正仿宋_GBK" w:cs="方正仿宋_GBK"/>
                <w:i w:val="0"/>
                <w:iCs w:val="0"/>
                <w:color w:val="auto"/>
                <w:sz w:val="24"/>
                <w:szCs w:val="24"/>
                <w:u w:val="none"/>
                <w:lang w:eastAsia="zh-CN"/>
              </w:rPr>
              <w:t>区农业农村委、</w:t>
            </w:r>
            <w:r>
              <w:rPr>
                <w:rFonts w:hint="eastAsia" w:ascii="Times New Roman" w:hAnsi="Times New Roman" w:eastAsia="方正仿宋_GBK" w:cs="方正仿宋_GBK"/>
                <w:i w:val="0"/>
                <w:iCs w:val="0"/>
                <w:color w:val="auto"/>
                <w:sz w:val="24"/>
                <w:szCs w:val="24"/>
                <w:u w:val="none"/>
                <w:lang w:eastAsia="zh-CN"/>
              </w:rPr>
              <w:t>区商务委，各乡镇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7E77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00E7DFC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14</w:t>
            </w:r>
          </w:p>
        </w:tc>
        <w:tc>
          <w:tcPr>
            <w:tcW w:w="867" w:type="dxa"/>
            <w:vMerge w:val="continue"/>
            <w:tcBorders>
              <w:left w:val="single" w:color="000000" w:sz="4" w:space="0"/>
              <w:right w:val="single" w:color="000000" w:sz="4" w:space="0"/>
            </w:tcBorders>
            <w:noWrap w:val="0"/>
            <w:vAlign w:val="center"/>
          </w:tcPr>
          <w:p w14:paraId="6244D4D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A766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5579638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pacing w:val="-6"/>
                <w:sz w:val="24"/>
                <w:szCs w:val="24"/>
                <w:u w:val="none"/>
                <w:lang w:eastAsia="zh-CN"/>
              </w:rPr>
              <w:t>支持“寻味武隆”合作主体积极参加展示展销活动、电商活动以及各大节庆活动，支持在游客集中地区建立营销网点，探索联合主城区主要市场开设直营店，拓展航班、高铁产品营销等渠道。</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876A80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区商务委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500E277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区农业农村委、区供销合作社、区</w:t>
            </w:r>
            <w:r>
              <w:rPr>
                <w:rFonts w:hint="eastAsia" w:ascii="Times New Roman" w:hAnsi="Times New Roman" w:eastAsia="方正仿宋_GBK" w:cs="方正仿宋_GBK"/>
                <w:i w:val="0"/>
                <w:iCs w:val="0"/>
                <w:color w:val="auto"/>
                <w:sz w:val="24"/>
                <w:szCs w:val="24"/>
                <w:u w:val="none"/>
                <w:lang w:val="en-US" w:eastAsia="zh-CN"/>
              </w:rPr>
              <w:t>旅游产业</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集团</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公司、区农业</w:t>
            </w:r>
            <w:r>
              <w:rPr>
                <w:rFonts w:hint="eastAsia" w:cs="方正仿宋_GBK"/>
                <w:i w:val="0"/>
                <w:iCs w:val="0"/>
                <w:color w:val="auto"/>
                <w:sz w:val="24"/>
                <w:szCs w:val="24"/>
                <w:u w:val="none"/>
                <w:lang w:val="en-US" w:eastAsia="zh-CN"/>
              </w:rPr>
              <w:t>产业发展</w:t>
            </w:r>
            <w:r>
              <w:rPr>
                <w:rFonts w:hint="eastAsia" w:ascii="Times New Roman" w:hAnsi="Times New Roman" w:eastAsia="方正仿宋_GBK" w:cs="方正仿宋_GBK"/>
                <w:i w:val="0"/>
                <w:iCs w:val="0"/>
                <w:color w:val="auto"/>
                <w:sz w:val="24"/>
                <w:szCs w:val="24"/>
                <w:u w:val="none"/>
                <w:lang w:eastAsia="zh-CN"/>
              </w:rPr>
              <w:t>公司，各乡镇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36B4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EB758E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15</w:t>
            </w:r>
          </w:p>
        </w:tc>
        <w:tc>
          <w:tcPr>
            <w:tcW w:w="867" w:type="dxa"/>
            <w:vMerge w:val="continue"/>
            <w:tcBorders>
              <w:left w:val="single" w:color="000000" w:sz="4" w:space="0"/>
              <w:right w:val="single" w:color="000000" w:sz="4" w:space="0"/>
            </w:tcBorders>
            <w:noWrap w:val="0"/>
            <w:vAlign w:val="center"/>
          </w:tcPr>
          <w:p w14:paraId="081489F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E5C7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14CDFDB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打造直播电商基地，强化电商人才培育，集聚一批农产品直播带货“网红”主播，推动线上线下同步发展。</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621A1B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区商务委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584C0DB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w:t>
            </w:r>
          </w:p>
        </w:tc>
      </w:tr>
      <w:tr w14:paraId="417C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7A4B681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16</w:t>
            </w:r>
          </w:p>
        </w:tc>
        <w:tc>
          <w:tcPr>
            <w:tcW w:w="867" w:type="dxa"/>
            <w:vMerge w:val="continue"/>
            <w:tcBorders>
              <w:left w:val="single" w:color="000000" w:sz="4" w:space="0"/>
              <w:right w:val="single" w:color="000000" w:sz="4" w:space="0"/>
            </w:tcBorders>
            <w:noWrap w:val="0"/>
            <w:vAlign w:val="center"/>
          </w:tcPr>
          <w:p w14:paraId="35CB500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restart"/>
            <w:tcBorders>
              <w:top w:val="single" w:color="000000" w:sz="4" w:space="0"/>
              <w:left w:val="single" w:color="000000" w:sz="4" w:space="0"/>
              <w:right w:val="single" w:color="000000" w:sz="4" w:space="0"/>
            </w:tcBorders>
            <w:noWrap w:val="0"/>
            <w:vAlign w:val="center"/>
          </w:tcPr>
          <w:p w14:paraId="57F505B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强化重要物资保供</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536F576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支持农合联会员参与化肥、农药、农膜等农业生产物资和米、粮、油等生活必需品的供应。</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5634DE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val="en-US" w:eastAsia="zh-CN"/>
              </w:rPr>
              <w:t>区供销</w:t>
            </w:r>
          </w:p>
          <w:p w14:paraId="3A0DD61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738033D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区农业农村委、区商务委</w:t>
            </w:r>
          </w:p>
        </w:tc>
      </w:tr>
      <w:tr w14:paraId="217B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1EA7D0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17</w:t>
            </w:r>
          </w:p>
        </w:tc>
        <w:tc>
          <w:tcPr>
            <w:tcW w:w="867" w:type="dxa"/>
            <w:vMerge w:val="continue"/>
            <w:tcBorders>
              <w:left w:val="single" w:color="000000" w:sz="4" w:space="0"/>
              <w:bottom w:val="single" w:color="000000" w:sz="4" w:space="0"/>
              <w:right w:val="single" w:color="000000" w:sz="4" w:space="0"/>
            </w:tcBorders>
            <w:noWrap w:val="0"/>
            <w:vAlign w:val="center"/>
          </w:tcPr>
          <w:p w14:paraId="3D9EA97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left w:val="single" w:color="000000" w:sz="4" w:space="0"/>
              <w:bottom w:val="single" w:color="000000" w:sz="4" w:space="0"/>
              <w:right w:val="single" w:color="000000" w:sz="4" w:space="0"/>
            </w:tcBorders>
            <w:noWrap w:val="0"/>
            <w:vAlign w:val="center"/>
          </w:tcPr>
          <w:p w14:paraId="7ABB04A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2404C47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健全重要生产生活物资储备贴息政策和保供稳价应对机制。</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9BB8F3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区发展</w:t>
            </w:r>
          </w:p>
          <w:p w14:paraId="61BEF48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eastAsia="zh-CN"/>
              </w:rPr>
              <w:t>改革委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13BF60A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区财政局、区农业农村委、区商务委</w:t>
            </w:r>
          </w:p>
        </w:tc>
      </w:tr>
      <w:tr w14:paraId="1A9F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8"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5AE79C7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18</w:t>
            </w:r>
          </w:p>
        </w:tc>
        <w:tc>
          <w:tcPr>
            <w:tcW w:w="867" w:type="dxa"/>
            <w:tcBorders>
              <w:left w:val="single" w:color="000000" w:sz="4" w:space="0"/>
              <w:bottom w:val="single" w:color="000000" w:sz="4" w:space="0"/>
              <w:right w:val="single" w:color="000000" w:sz="4" w:space="0"/>
            </w:tcBorders>
            <w:noWrap w:val="0"/>
            <w:vAlign w:val="center"/>
          </w:tcPr>
          <w:p w14:paraId="2C2C1B6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b w:val="0"/>
                <w:bCs w:val="0"/>
                <w:i w:val="0"/>
                <w:iCs w:val="0"/>
                <w:color w:val="000000"/>
                <w:sz w:val="24"/>
                <w:szCs w:val="24"/>
                <w:u w:val="none"/>
                <w:lang w:eastAsia="zh-CN"/>
              </w:rPr>
              <w:t>合力推进供销服务深度融合</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DD82E1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强化重要物资保供</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7E8E1A4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支持供销合作社农资经营网络建设，开展农资供应监测，稳定市场价格</w:t>
            </w:r>
            <w:r>
              <w:rPr>
                <w:rFonts w:hint="eastAsia" w:ascii="Times New Roman" w:hAnsi="Times New Roman" w:eastAsia="方正仿宋_GBK" w:cs="方正仿宋_GBK"/>
                <w:i w:val="0"/>
                <w:iCs w:val="0"/>
                <w:color w:val="auto"/>
                <w:sz w:val="24"/>
                <w:szCs w:val="24"/>
                <w:u w:val="none"/>
                <w:lang w:val="en-US" w:eastAsia="zh-CN"/>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CC2661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4EB6BA0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4F44E27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区发展改革委</w:t>
            </w:r>
            <w:r>
              <w:rPr>
                <w:rFonts w:hint="eastAsia" w:eastAsia="方正仿宋_GBK"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区农业农村委</w:t>
            </w:r>
          </w:p>
        </w:tc>
      </w:tr>
      <w:tr w14:paraId="5D1D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71E8CEF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19</w:t>
            </w:r>
          </w:p>
        </w:tc>
        <w:tc>
          <w:tcPr>
            <w:tcW w:w="867" w:type="dxa"/>
            <w:vMerge w:val="restart"/>
            <w:tcBorders>
              <w:top w:val="single" w:color="000000" w:sz="4" w:space="0"/>
              <w:left w:val="single" w:color="000000" w:sz="4" w:space="0"/>
              <w:bottom w:val="single" w:color="000000" w:sz="4" w:space="0"/>
              <w:right w:val="single" w:color="000000" w:sz="4" w:space="0"/>
            </w:tcBorders>
            <w:noWrap w:val="0"/>
            <w:vAlign w:val="center"/>
          </w:tcPr>
          <w:p w14:paraId="7D1BFFE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创新推进信用服务协助联动</w:t>
            </w: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BB1E7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强化农村信用评价服务</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381F86C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支持农合联与征信平台、合法征信机构合作，依法依规为农户以及农民合作社、家庭农场等新型农业经营主体提供信用评价服务。</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309DCB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人行涪陵</w:t>
            </w:r>
          </w:p>
          <w:p w14:paraId="25BEDC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支行</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3139649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区农业农村委、区供销合作社、区金融服务中心、武隆金融监管支局，各乡镇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761E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48F5B7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20</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DE5D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7CC3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092223C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eastAsia="方正仿宋_GBK" w:cs="方正仿宋_GBK"/>
                <w:i w:val="0"/>
                <w:iCs w:val="0"/>
                <w:color w:val="auto"/>
                <w:sz w:val="24"/>
                <w:szCs w:val="24"/>
                <w:u w:val="none"/>
                <w:lang w:eastAsia="zh-CN"/>
              </w:rPr>
              <w:t>推进“整</w:t>
            </w:r>
            <w:r>
              <w:rPr>
                <w:rFonts w:hint="eastAsia" w:eastAsia="方正仿宋_GBK" w:cs="方正仿宋_GBK"/>
                <w:i w:val="0"/>
                <w:iCs w:val="0"/>
                <w:color w:val="auto"/>
                <w:sz w:val="24"/>
                <w:szCs w:val="24"/>
                <w:u w:val="none"/>
                <w:lang w:val="en-US" w:eastAsia="zh-CN"/>
              </w:rPr>
              <w:t>村</w:t>
            </w:r>
            <w:r>
              <w:rPr>
                <w:rFonts w:hint="eastAsia" w:eastAsia="方正仿宋_GBK" w:cs="方正仿宋_GBK"/>
                <w:i w:val="0"/>
                <w:iCs w:val="0"/>
                <w:color w:val="auto"/>
                <w:sz w:val="24"/>
                <w:szCs w:val="24"/>
                <w:u w:val="none"/>
                <w:lang w:eastAsia="zh-CN"/>
              </w:rPr>
              <w:t>授信”</w:t>
            </w:r>
            <w:r>
              <w:rPr>
                <w:rFonts w:hint="eastAsia" w:cs="方正仿宋_GBK"/>
                <w:i w:val="0"/>
                <w:iCs w:val="0"/>
                <w:color w:val="auto"/>
                <w:sz w:val="24"/>
                <w:szCs w:val="24"/>
                <w:u w:val="none"/>
                <w:lang w:eastAsia="zh-CN"/>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BA5CEE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方正仿宋_GBK" w:cs="方正仿宋_GBK"/>
                <w:i w:val="0"/>
                <w:iCs w:val="0"/>
                <w:color w:val="auto"/>
                <w:sz w:val="24"/>
                <w:szCs w:val="24"/>
                <w:u w:val="none"/>
                <w:lang w:eastAsia="zh-CN"/>
              </w:rPr>
            </w:pPr>
            <w:r>
              <w:rPr>
                <w:rFonts w:hint="eastAsia" w:eastAsia="方正仿宋_GBK" w:cs="方正仿宋_GBK"/>
                <w:i w:val="0"/>
                <w:iCs w:val="0"/>
                <w:color w:val="auto"/>
                <w:sz w:val="24"/>
                <w:szCs w:val="24"/>
                <w:u w:val="none"/>
                <w:lang w:eastAsia="zh-CN"/>
              </w:rPr>
              <w:t>区金融</w:t>
            </w:r>
          </w:p>
          <w:p w14:paraId="16BA118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eastAsia="方正仿宋_GBK" w:cs="方正仿宋_GBK"/>
                <w:i w:val="0"/>
                <w:iCs w:val="0"/>
                <w:color w:val="auto"/>
                <w:sz w:val="24"/>
                <w:szCs w:val="24"/>
                <w:u w:val="none"/>
                <w:lang w:eastAsia="zh-CN"/>
              </w:rPr>
              <w:t>服务中心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3A214CF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武隆金融监管支局</w:t>
            </w:r>
          </w:p>
        </w:tc>
      </w:tr>
      <w:tr w14:paraId="4D42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44BA5FD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21</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A0D4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7BDE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创新涉农信贷产品</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064DAC3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引导金融机构创设特色信贷产品。撬动金融机构投入“三位一体”改革信贷资金规模达到</w:t>
            </w:r>
            <w:r>
              <w:rPr>
                <w:rFonts w:hint="eastAsia" w:ascii="Times New Roman" w:hAnsi="Times New Roman" w:eastAsia="方正仿宋_GBK" w:cs="方正仿宋_GBK"/>
                <w:i w:val="0"/>
                <w:iCs w:val="0"/>
                <w:color w:val="auto"/>
                <w:sz w:val="24"/>
                <w:szCs w:val="24"/>
                <w:u w:val="none"/>
                <w:lang w:val="en-US" w:eastAsia="zh-CN"/>
              </w:rPr>
              <w:t>10</w:t>
            </w:r>
            <w:r>
              <w:rPr>
                <w:rFonts w:hint="eastAsia" w:ascii="Times New Roman" w:hAnsi="Times New Roman" w:eastAsia="方正仿宋_GBK" w:cs="方正仿宋_GBK"/>
                <w:i w:val="0"/>
                <w:iCs w:val="0"/>
                <w:color w:val="auto"/>
                <w:sz w:val="24"/>
                <w:szCs w:val="24"/>
                <w:u w:val="none"/>
                <w:lang w:eastAsia="zh-CN"/>
              </w:rPr>
              <w:t>亿元。</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1120E6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区金融</w:t>
            </w:r>
          </w:p>
          <w:p w14:paraId="71119AA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服务中心</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1DAE245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区供销合作社、武隆金融监管支局，涉农金融机构</w:t>
            </w:r>
          </w:p>
        </w:tc>
      </w:tr>
      <w:tr w14:paraId="713A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06AA2A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22</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D093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C800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2199C5F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创新发展农业供应链金融，探索推动农合联会员为产业链上下游主体提供增信支持，开展订单、应收账款等质押贷款业务。</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20CFAC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武隆金融</w:t>
            </w:r>
          </w:p>
          <w:p w14:paraId="352C356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监管支局</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2F194D1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区供销合作社、区金融服务中心、武隆金融监管支局、涉农金融机构</w:t>
            </w:r>
          </w:p>
        </w:tc>
      </w:tr>
      <w:tr w14:paraId="24D3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58307C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i w:val="0"/>
                <w:iCs w:val="0"/>
                <w:color w:val="auto"/>
                <w:sz w:val="24"/>
                <w:szCs w:val="24"/>
                <w:u w:val="none"/>
                <w:lang w:val="en-US" w:eastAsia="zh-CN"/>
              </w:rPr>
              <w:t>23</w:t>
            </w:r>
          </w:p>
        </w:tc>
        <w:tc>
          <w:tcPr>
            <w:tcW w:w="8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4E3E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ECA8DC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扩大普惠金融覆盖面</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3866D5C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鼓励金融机构依托农合联会员经营服务网点设置信息化金融机具，为农户提供基础金融服务。推广乡村振兴特色金融产品。</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A8D4EF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武隆金融</w:t>
            </w:r>
          </w:p>
          <w:p w14:paraId="136E1C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监管支局</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7C22B0C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区供销合作社、涉农金融机构</w:t>
            </w:r>
          </w:p>
        </w:tc>
      </w:tr>
      <w:tr w14:paraId="1872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9C5896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24</w:t>
            </w:r>
          </w:p>
        </w:tc>
        <w:tc>
          <w:tcPr>
            <w:tcW w:w="867" w:type="dxa"/>
            <w:tcBorders>
              <w:top w:val="single" w:color="000000" w:sz="4" w:space="0"/>
              <w:left w:val="single" w:color="000000" w:sz="4" w:space="0"/>
              <w:bottom w:val="single" w:color="auto" w:sz="4" w:space="0"/>
              <w:right w:val="single" w:color="000000" w:sz="4" w:space="0"/>
            </w:tcBorders>
            <w:noWrap w:val="0"/>
            <w:vAlign w:val="center"/>
          </w:tcPr>
          <w:p w14:paraId="4E8A135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着力推进数字化改革赋能</w:t>
            </w:r>
          </w:p>
        </w:tc>
        <w:tc>
          <w:tcPr>
            <w:tcW w:w="1130" w:type="dxa"/>
            <w:tcBorders>
              <w:top w:val="single" w:color="000000" w:sz="4" w:space="0"/>
              <w:left w:val="single" w:color="000000" w:sz="4" w:space="0"/>
              <w:bottom w:val="single" w:color="auto" w:sz="4" w:space="0"/>
              <w:right w:val="single" w:color="000000" w:sz="4" w:space="0"/>
            </w:tcBorders>
            <w:noWrap w:val="0"/>
            <w:vAlign w:val="center"/>
          </w:tcPr>
          <w:p w14:paraId="472767D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推广数字化运用服务</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0153E23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大力推广应用“经济·村村旺农服通”数字化服务平台</w:t>
            </w:r>
            <w:r>
              <w:rPr>
                <w:rFonts w:hint="eastAsia" w:ascii="Times New Roman" w:hAnsi="Times New Roman" w:cs="方正仿宋_GBK"/>
                <w:i w:val="0"/>
                <w:iCs w:val="0"/>
                <w:color w:val="auto"/>
                <w:sz w:val="24"/>
                <w:szCs w:val="24"/>
                <w:u w:val="none"/>
                <w:lang w:eastAsia="zh-CN"/>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C311F9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w:t>
            </w:r>
          </w:p>
          <w:p w14:paraId="79D41CA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15C3FD9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区农业农村委</w:t>
            </w:r>
          </w:p>
        </w:tc>
      </w:tr>
      <w:tr w14:paraId="2CCE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517" w:type="dxa"/>
            <w:tcBorders>
              <w:top w:val="single" w:color="000000" w:sz="4" w:space="0"/>
              <w:left w:val="single" w:color="000000" w:sz="4" w:space="0"/>
              <w:bottom w:val="single" w:color="000000" w:sz="4" w:space="0"/>
              <w:right w:val="single" w:color="auto" w:sz="4" w:space="0"/>
            </w:tcBorders>
            <w:noWrap w:val="0"/>
            <w:vAlign w:val="center"/>
          </w:tcPr>
          <w:p w14:paraId="566DC69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25</w:t>
            </w:r>
          </w:p>
        </w:tc>
        <w:tc>
          <w:tcPr>
            <w:tcW w:w="867" w:type="dxa"/>
            <w:vMerge w:val="restart"/>
            <w:tcBorders>
              <w:top w:val="single" w:color="auto" w:sz="4" w:space="0"/>
              <w:left w:val="single" w:color="auto" w:sz="4" w:space="0"/>
              <w:bottom w:val="single" w:color="auto" w:sz="4" w:space="0"/>
              <w:right w:val="single" w:color="000000" w:sz="4" w:space="0"/>
            </w:tcBorders>
            <w:noWrap w:val="0"/>
            <w:vAlign w:val="center"/>
          </w:tcPr>
          <w:p w14:paraId="64E6DAA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方正仿宋_GBK" w:cs="方正仿宋_GBK"/>
                <w:b w:val="0"/>
                <w:bCs w:val="0"/>
                <w:i w:val="0"/>
                <w:iCs w:val="0"/>
                <w:color w:val="auto"/>
                <w:sz w:val="24"/>
                <w:szCs w:val="24"/>
                <w:u w:val="none"/>
                <w:lang w:eastAsia="zh-CN"/>
              </w:rPr>
            </w:pPr>
            <w:r>
              <w:rPr>
                <w:rFonts w:hint="eastAsia" w:eastAsia="方正仿宋_GBK" w:cs="方正仿宋_GBK"/>
                <w:b w:val="0"/>
                <w:bCs w:val="0"/>
                <w:i w:val="0"/>
                <w:iCs w:val="0"/>
                <w:color w:val="auto"/>
                <w:sz w:val="24"/>
                <w:szCs w:val="24"/>
                <w:u w:val="none"/>
                <w:lang w:eastAsia="zh-CN"/>
              </w:rPr>
              <w:t>保障</w:t>
            </w:r>
          </w:p>
          <w:p w14:paraId="4F658DE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eastAsia="方正仿宋_GBK" w:cs="方正仿宋_GBK"/>
                <w:b w:val="0"/>
                <w:bCs w:val="0"/>
                <w:i w:val="0"/>
                <w:iCs w:val="0"/>
                <w:color w:val="auto"/>
                <w:sz w:val="24"/>
                <w:szCs w:val="24"/>
                <w:u w:val="none"/>
                <w:lang w:eastAsia="zh-CN"/>
              </w:rPr>
              <w:t>措施</w:t>
            </w:r>
          </w:p>
        </w:tc>
        <w:tc>
          <w:tcPr>
            <w:tcW w:w="1130" w:type="dxa"/>
            <w:vMerge w:val="restart"/>
            <w:tcBorders>
              <w:top w:val="single" w:color="auto" w:sz="4" w:space="0"/>
              <w:left w:val="single" w:color="000000" w:sz="4" w:space="0"/>
              <w:bottom w:val="single" w:color="auto" w:sz="4" w:space="0"/>
              <w:right w:val="single" w:color="auto" w:sz="4" w:space="0"/>
            </w:tcBorders>
            <w:noWrap w:val="0"/>
            <w:vAlign w:val="center"/>
          </w:tcPr>
          <w:p w14:paraId="5F2BB2E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加强政策支持</w:t>
            </w:r>
          </w:p>
        </w:tc>
        <w:tc>
          <w:tcPr>
            <w:tcW w:w="3205" w:type="dxa"/>
            <w:tcBorders>
              <w:top w:val="single" w:color="000000" w:sz="4" w:space="0"/>
              <w:left w:val="single" w:color="auto" w:sz="4" w:space="0"/>
              <w:bottom w:val="single" w:color="000000" w:sz="4" w:space="0"/>
              <w:right w:val="single" w:color="000000" w:sz="4" w:space="0"/>
            </w:tcBorders>
            <w:noWrap w:val="0"/>
            <w:vAlign w:val="center"/>
          </w:tcPr>
          <w:p w14:paraId="38A607D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eastAsia="zh-CN"/>
              </w:rPr>
              <w:t>财政部门要加大财政保障力度，加大新型农业经营主体贷款贴息力度</w:t>
            </w:r>
            <w:r>
              <w:rPr>
                <w:rFonts w:hint="eastAsia" w:eastAsia="方正仿宋_GBK" w:cs="方正仿宋_GBK"/>
                <w:i w:val="0"/>
                <w:iCs w:val="0"/>
                <w:color w:val="auto"/>
                <w:sz w:val="24"/>
                <w:szCs w:val="24"/>
                <w:u w:val="none"/>
                <w:lang w:eastAsia="zh-CN"/>
              </w:rPr>
              <w:t>，用好</w:t>
            </w:r>
            <w:r>
              <w:rPr>
                <w:rFonts w:hint="eastAsia" w:ascii="Times New Roman" w:hAnsi="Times New Roman" w:eastAsia="方正仿宋_GBK" w:cs="方正仿宋_GBK"/>
                <w:i w:val="0"/>
                <w:iCs w:val="0"/>
                <w:color w:val="auto"/>
                <w:sz w:val="24"/>
                <w:szCs w:val="24"/>
                <w:u w:val="none"/>
                <w:lang w:eastAsia="zh-CN"/>
              </w:rPr>
              <w:t>农民合作社信贷风险补偿资金。</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2D34FD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方正仿宋_GBK" w:cs="方正仿宋_GBK"/>
                <w:i w:val="0"/>
                <w:iCs w:val="0"/>
                <w:color w:val="auto"/>
                <w:sz w:val="24"/>
                <w:szCs w:val="24"/>
                <w:u w:val="none"/>
                <w:lang w:eastAsia="zh-CN"/>
              </w:rPr>
            </w:pPr>
            <w:r>
              <w:rPr>
                <w:rFonts w:hint="eastAsia" w:eastAsia="方正仿宋_GBK" w:cs="方正仿宋_GBK"/>
                <w:i w:val="0"/>
                <w:iCs w:val="0"/>
                <w:color w:val="auto"/>
                <w:sz w:val="24"/>
                <w:szCs w:val="24"/>
                <w:u w:val="none"/>
                <w:lang w:eastAsia="zh-CN"/>
              </w:rPr>
              <w:t>区农业</w:t>
            </w:r>
          </w:p>
          <w:p w14:paraId="1BEBC1E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方正仿宋_GBK" w:cs="方正仿宋_GBK"/>
                <w:i w:val="0"/>
                <w:iCs w:val="0"/>
                <w:color w:val="auto"/>
                <w:sz w:val="24"/>
                <w:szCs w:val="24"/>
                <w:u w:val="none"/>
                <w:lang w:eastAsia="zh-CN"/>
              </w:rPr>
            </w:pPr>
            <w:r>
              <w:rPr>
                <w:rFonts w:hint="eastAsia" w:eastAsia="方正仿宋_GBK" w:cs="方正仿宋_GBK"/>
                <w:i w:val="0"/>
                <w:iCs w:val="0"/>
                <w:color w:val="auto"/>
                <w:sz w:val="24"/>
                <w:szCs w:val="24"/>
                <w:u w:val="none"/>
                <w:lang w:eastAsia="zh-CN"/>
              </w:rPr>
              <w:t>农村委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0728A86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区财政局</w:t>
            </w:r>
            <w:r>
              <w:rPr>
                <w:rFonts w:hint="eastAsia" w:eastAsia="方正仿宋_GBK"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区</w:t>
            </w:r>
            <w:r>
              <w:rPr>
                <w:rFonts w:hint="eastAsia" w:eastAsia="方正仿宋_GBK" w:cs="方正仿宋_GBK"/>
                <w:i w:val="0"/>
                <w:iCs w:val="0"/>
                <w:color w:val="auto"/>
                <w:sz w:val="24"/>
                <w:szCs w:val="24"/>
                <w:u w:val="none"/>
                <w:lang w:eastAsia="zh-CN"/>
              </w:rPr>
              <w:t>供销合作社</w:t>
            </w:r>
          </w:p>
        </w:tc>
      </w:tr>
      <w:tr w14:paraId="7EBA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jc w:val="center"/>
        </w:trPr>
        <w:tc>
          <w:tcPr>
            <w:tcW w:w="517" w:type="dxa"/>
            <w:tcBorders>
              <w:top w:val="single" w:color="000000" w:sz="4" w:space="0"/>
              <w:left w:val="single" w:color="000000" w:sz="4" w:space="0"/>
              <w:bottom w:val="single" w:color="000000" w:sz="4" w:space="0"/>
              <w:right w:val="single" w:color="auto" w:sz="4" w:space="0"/>
            </w:tcBorders>
            <w:noWrap w:val="0"/>
            <w:vAlign w:val="center"/>
          </w:tcPr>
          <w:p w14:paraId="28E17A8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26</w:t>
            </w:r>
          </w:p>
        </w:tc>
        <w:tc>
          <w:tcPr>
            <w:tcW w:w="867" w:type="dxa"/>
            <w:vMerge w:val="continue"/>
            <w:tcBorders>
              <w:top w:val="single" w:color="auto" w:sz="4" w:space="0"/>
              <w:left w:val="single" w:color="auto" w:sz="4" w:space="0"/>
              <w:bottom w:val="single" w:color="auto" w:sz="4" w:space="0"/>
              <w:right w:val="single" w:color="000000" w:sz="4" w:space="0"/>
            </w:tcBorders>
            <w:noWrap w:val="0"/>
            <w:vAlign w:val="center"/>
          </w:tcPr>
          <w:p w14:paraId="14D0D12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top w:val="single" w:color="auto" w:sz="4" w:space="0"/>
              <w:left w:val="single" w:color="000000" w:sz="4" w:space="0"/>
              <w:bottom w:val="single" w:color="auto" w:sz="4" w:space="0"/>
              <w:right w:val="single" w:color="auto" w:sz="4" w:space="0"/>
            </w:tcBorders>
            <w:noWrap w:val="0"/>
            <w:vAlign w:val="center"/>
          </w:tcPr>
          <w:p w14:paraId="4E4717D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auto" w:sz="4" w:space="0"/>
              <w:bottom w:val="single" w:color="000000" w:sz="4" w:space="0"/>
              <w:right w:val="single" w:color="000000" w:sz="4" w:space="0"/>
            </w:tcBorders>
            <w:noWrap w:val="0"/>
            <w:vAlign w:val="center"/>
          </w:tcPr>
          <w:p w14:paraId="372A8A4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支持区级为农服务中心为农民专业合作社等合作经济组织开展免费代理记账、代办等公益性服务，</w:t>
            </w:r>
            <w:r>
              <w:rPr>
                <w:rFonts w:hint="eastAsia" w:ascii="Times New Roman" w:hAnsi="Times New Roman" w:eastAsia="方正仿宋_GBK" w:cs="方正仿宋_GBK"/>
                <w:i w:val="0"/>
                <w:iCs w:val="0"/>
                <w:color w:val="auto"/>
                <w:sz w:val="24"/>
                <w:szCs w:val="24"/>
                <w:u w:val="none"/>
                <w:lang w:eastAsia="zh-CN"/>
              </w:rPr>
              <w:t>会同供销合作社管好用好专项资金。</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6B235E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方正仿宋_GBK" w:cs="方正仿宋_GBK"/>
                <w:i w:val="0"/>
                <w:iCs w:val="0"/>
                <w:color w:val="auto"/>
                <w:sz w:val="24"/>
                <w:szCs w:val="24"/>
                <w:u w:val="none"/>
                <w:lang w:eastAsia="zh-CN"/>
              </w:rPr>
            </w:pPr>
            <w:r>
              <w:rPr>
                <w:rFonts w:hint="eastAsia" w:eastAsia="方正仿宋_GBK" w:cs="方正仿宋_GBK"/>
                <w:i w:val="0"/>
                <w:iCs w:val="0"/>
                <w:color w:val="auto"/>
                <w:sz w:val="24"/>
                <w:szCs w:val="24"/>
                <w:u w:val="none"/>
                <w:lang w:eastAsia="zh-CN"/>
              </w:rPr>
              <w:t>区供销</w:t>
            </w:r>
          </w:p>
          <w:p w14:paraId="53F2F06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eastAsia="方正仿宋_GBK" w:cs="方正仿宋_GBK"/>
                <w:i w:val="0"/>
                <w:iCs w:val="0"/>
                <w:color w:val="auto"/>
                <w:sz w:val="24"/>
                <w:szCs w:val="24"/>
                <w:u w:val="none"/>
                <w:lang w:eastAsia="zh-CN"/>
              </w:rPr>
              <w:t>合作社</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281FBA3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区财政局</w:t>
            </w:r>
            <w:r>
              <w:rPr>
                <w:rFonts w:hint="eastAsia" w:eastAsia="方正仿宋_GBK" w:cs="方正仿宋_GBK"/>
                <w:i w:val="0"/>
                <w:iCs w:val="0"/>
                <w:color w:val="auto"/>
                <w:sz w:val="24"/>
                <w:szCs w:val="24"/>
                <w:u w:val="none"/>
                <w:lang w:eastAsia="zh-CN"/>
              </w:rPr>
              <w:t>、区农业农村委</w:t>
            </w:r>
          </w:p>
        </w:tc>
      </w:tr>
      <w:tr w14:paraId="48B4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517" w:type="dxa"/>
            <w:tcBorders>
              <w:top w:val="single" w:color="000000" w:sz="4" w:space="0"/>
              <w:left w:val="single" w:color="000000" w:sz="4" w:space="0"/>
              <w:bottom w:val="single" w:color="000000" w:sz="4" w:space="0"/>
              <w:right w:val="single" w:color="auto" w:sz="4" w:space="0"/>
            </w:tcBorders>
            <w:noWrap w:val="0"/>
            <w:vAlign w:val="center"/>
          </w:tcPr>
          <w:p w14:paraId="768F3D0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27</w:t>
            </w:r>
          </w:p>
        </w:tc>
        <w:tc>
          <w:tcPr>
            <w:tcW w:w="867" w:type="dxa"/>
            <w:vMerge w:val="continue"/>
            <w:tcBorders>
              <w:top w:val="single" w:color="auto" w:sz="4" w:space="0"/>
              <w:left w:val="single" w:color="auto" w:sz="4" w:space="0"/>
              <w:bottom w:val="single" w:color="auto" w:sz="4" w:space="0"/>
              <w:right w:val="single" w:color="000000" w:sz="4" w:space="0"/>
            </w:tcBorders>
            <w:noWrap w:val="0"/>
            <w:vAlign w:val="center"/>
          </w:tcPr>
          <w:p w14:paraId="7487C35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top w:val="single" w:color="auto" w:sz="4" w:space="0"/>
              <w:left w:val="single" w:color="000000" w:sz="4" w:space="0"/>
              <w:bottom w:val="single" w:color="auto" w:sz="4" w:space="0"/>
              <w:right w:val="single" w:color="auto" w:sz="4" w:space="0"/>
            </w:tcBorders>
            <w:noWrap w:val="0"/>
            <w:vAlign w:val="center"/>
          </w:tcPr>
          <w:p w14:paraId="3DEB11C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auto" w:sz="4" w:space="0"/>
              <w:bottom w:val="single" w:color="000000" w:sz="4" w:space="0"/>
              <w:right w:val="single" w:color="000000" w:sz="4" w:space="0"/>
            </w:tcBorders>
            <w:noWrap w:val="0"/>
            <w:vAlign w:val="center"/>
          </w:tcPr>
          <w:p w14:paraId="79327D3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支持农合联承接符合政策的政府购买服务事项。</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06DDDD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w:t>
            </w:r>
          </w:p>
          <w:p w14:paraId="57C108B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农村委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5C6F7C0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389D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7"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15DFBFF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28</w:t>
            </w:r>
          </w:p>
        </w:tc>
        <w:tc>
          <w:tcPr>
            <w:tcW w:w="867" w:type="dxa"/>
            <w:vMerge w:val="restart"/>
            <w:tcBorders>
              <w:top w:val="single" w:color="auto" w:sz="4" w:space="0"/>
              <w:left w:val="single" w:color="000000" w:sz="4" w:space="0"/>
              <w:right w:val="single" w:color="000000" w:sz="4" w:space="0"/>
            </w:tcBorders>
            <w:noWrap w:val="0"/>
            <w:vAlign w:val="center"/>
          </w:tcPr>
          <w:p w14:paraId="099F181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方正仿宋_GBK" w:cs="方正仿宋_GBK"/>
                <w:b w:val="0"/>
                <w:bCs w:val="0"/>
                <w:i w:val="0"/>
                <w:iCs w:val="0"/>
                <w:color w:val="auto"/>
                <w:sz w:val="24"/>
                <w:szCs w:val="24"/>
                <w:u w:val="none"/>
                <w:lang w:eastAsia="zh-CN"/>
              </w:rPr>
            </w:pPr>
            <w:r>
              <w:rPr>
                <w:rFonts w:hint="eastAsia" w:eastAsia="方正仿宋_GBK" w:cs="方正仿宋_GBK"/>
                <w:b w:val="0"/>
                <w:bCs w:val="0"/>
                <w:i w:val="0"/>
                <w:iCs w:val="0"/>
                <w:color w:val="auto"/>
                <w:sz w:val="24"/>
                <w:szCs w:val="24"/>
                <w:u w:val="none"/>
                <w:lang w:eastAsia="zh-CN"/>
              </w:rPr>
              <w:t>保障</w:t>
            </w:r>
          </w:p>
          <w:p w14:paraId="4F52224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eastAsia="方正仿宋_GBK" w:cs="方正仿宋_GBK"/>
                <w:b w:val="0"/>
                <w:bCs w:val="0"/>
                <w:i w:val="0"/>
                <w:iCs w:val="0"/>
                <w:color w:val="auto"/>
                <w:sz w:val="24"/>
                <w:szCs w:val="24"/>
                <w:u w:val="none"/>
                <w:lang w:eastAsia="zh-CN"/>
              </w:rPr>
              <w:t>措施</w:t>
            </w:r>
          </w:p>
        </w:tc>
        <w:tc>
          <w:tcPr>
            <w:tcW w:w="1130" w:type="dxa"/>
            <w:vMerge w:val="restart"/>
            <w:tcBorders>
              <w:top w:val="single" w:color="auto" w:sz="4" w:space="0"/>
              <w:left w:val="single" w:color="000000" w:sz="4" w:space="0"/>
              <w:right w:val="single" w:color="000000" w:sz="4" w:space="0"/>
            </w:tcBorders>
            <w:noWrap w:val="0"/>
            <w:vAlign w:val="center"/>
          </w:tcPr>
          <w:p w14:paraId="3C63C9C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加强政策支持</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2E57641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支持为农服务中心和农村综合服务社建设。</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179159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w:t>
            </w:r>
          </w:p>
          <w:p w14:paraId="5EA573D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农村委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13A1231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50139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6299795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29</w:t>
            </w:r>
          </w:p>
        </w:tc>
        <w:tc>
          <w:tcPr>
            <w:tcW w:w="867" w:type="dxa"/>
            <w:vMerge w:val="continue"/>
            <w:tcBorders>
              <w:left w:val="single" w:color="000000" w:sz="4" w:space="0"/>
              <w:right w:val="single" w:color="000000" w:sz="4" w:space="0"/>
            </w:tcBorders>
            <w:noWrap w:val="0"/>
            <w:vAlign w:val="center"/>
          </w:tcPr>
          <w:p w14:paraId="5497D7B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left w:val="single" w:color="000000" w:sz="4" w:space="0"/>
              <w:right w:val="single" w:color="000000" w:sz="4" w:space="0"/>
            </w:tcBorders>
            <w:noWrap w:val="0"/>
            <w:vAlign w:val="center"/>
          </w:tcPr>
          <w:p w14:paraId="597CF67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72EA03A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支持供销合作社开展流通基础设施建设，指导农合联开展各类产销对接活动。</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37FC2C7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区商务委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6C0CC63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区供销合作社，各乡镇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6423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6"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2D9C059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30</w:t>
            </w:r>
          </w:p>
        </w:tc>
        <w:tc>
          <w:tcPr>
            <w:tcW w:w="867" w:type="dxa"/>
            <w:vMerge w:val="continue"/>
            <w:tcBorders>
              <w:left w:val="single" w:color="000000" w:sz="4" w:space="0"/>
              <w:right w:val="single" w:color="000000" w:sz="4" w:space="0"/>
            </w:tcBorders>
            <w:noWrap w:val="0"/>
            <w:vAlign w:val="center"/>
          </w:tcPr>
          <w:p w14:paraId="0BDCDE0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vMerge w:val="continue"/>
            <w:tcBorders>
              <w:left w:val="single" w:color="000000" w:sz="4" w:space="0"/>
              <w:bottom w:val="single" w:color="000000" w:sz="4" w:space="0"/>
              <w:right w:val="single" w:color="000000" w:sz="4" w:space="0"/>
            </w:tcBorders>
            <w:noWrap w:val="0"/>
            <w:vAlign w:val="center"/>
          </w:tcPr>
          <w:p w14:paraId="47E49A7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063C3C5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将供销系统农业社会化服务人才培训纳入高素质农民培训计划。支持农合联人才队伍建设，</w:t>
            </w:r>
            <w:r>
              <w:rPr>
                <w:rFonts w:hint="eastAsia" w:ascii="Times New Roman" w:hAnsi="Times New Roman" w:eastAsia="方正仿宋_GBK" w:cs="方正仿宋_GBK"/>
                <w:i w:val="0"/>
                <w:iCs w:val="0"/>
                <w:color w:val="auto"/>
                <w:sz w:val="24"/>
                <w:szCs w:val="24"/>
                <w:u w:val="none"/>
                <w:lang w:val="en-US" w:eastAsia="zh-CN"/>
              </w:rPr>
              <w:t>优先</w:t>
            </w:r>
            <w:r>
              <w:rPr>
                <w:rFonts w:hint="eastAsia" w:ascii="Times New Roman" w:hAnsi="Times New Roman" w:eastAsia="方正仿宋_GBK" w:cs="方正仿宋_GBK"/>
                <w:i w:val="0"/>
                <w:iCs w:val="0"/>
                <w:color w:val="auto"/>
                <w:sz w:val="24"/>
                <w:szCs w:val="24"/>
                <w:u w:val="none"/>
                <w:lang w:eastAsia="zh-CN"/>
              </w:rPr>
              <w:t>将政府购买培训服务交给</w:t>
            </w:r>
            <w:r>
              <w:rPr>
                <w:rFonts w:hint="eastAsia" w:ascii="Times New Roman" w:hAnsi="Times New Roman" w:eastAsia="方正仿宋_GBK" w:cs="方正仿宋_GBK"/>
                <w:i w:val="0"/>
                <w:iCs w:val="0"/>
                <w:color w:val="auto"/>
                <w:sz w:val="24"/>
                <w:szCs w:val="24"/>
                <w:u w:val="none"/>
                <w:lang w:val="en-US" w:eastAsia="zh-CN"/>
              </w:rPr>
              <w:t>符合政策的</w:t>
            </w:r>
            <w:r>
              <w:rPr>
                <w:rFonts w:hint="eastAsia" w:ascii="Times New Roman" w:hAnsi="Times New Roman" w:eastAsia="方正仿宋_GBK" w:cs="方正仿宋_GBK"/>
                <w:i w:val="0"/>
                <w:iCs w:val="0"/>
                <w:color w:val="auto"/>
                <w:sz w:val="24"/>
                <w:szCs w:val="24"/>
                <w:u w:val="none"/>
                <w:lang w:eastAsia="zh-CN"/>
              </w:rPr>
              <w:t>农合联承接</w:t>
            </w:r>
            <w:r>
              <w:rPr>
                <w:rFonts w:hint="eastAsia" w:ascii="Times New Roman" w:hAnsi="Times New Roman" w:cs="方正仿宋_GBK"/>
                <w:i w:val="0"/>
                <w:iCs w:val="0"/>
                <w:color w:val="auto"/>
                <w:sz w:val="24"/>
                <w:szCs w:val="24"/>
                <w:u w:val="none"/>
                <w:lang w:eastAsia="zh-CN"/>
              </w:rPr>
              <w:t>。</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4D6CB4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区农业</w:t>
            </w:r>
          </w:p>
          <w:p w14:paraId="0E61FCE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农村委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4D9368E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eastAsia="zh-CN"/>
              </w:rPr>
              <w:t>区人力社保局、区供销合作社，各乡镇</w:t>
            </w:r>
            <w:r>
              <w:rPr>
                <w:rFonts w:hint="eastAsia" w:cs="方正仿宋_GBK"/>
                <w:i w:val="0"/>
                <w:iCs w:val="0"/>
                <w:color w:val="auto"/>
                <w:sz w:val="24"/>
                <w:szCs w:val="24"/>
                <w:u w:val="none"/>
                <w:lang w:eastAsia="zh-CN"/>
              </w:rPr>
              <w:t>（</w:t>
            </w:r>
            <w:r>
              <w:rPr>
                <w:rFonts w:hint="eastAsia" w:ascii="Times New Roman" w:hAnsi="Times New Roman" w:eastAsia="方正仿宋_GBK" w:cs="方正仿宋_GBK"/>
                <w:i w:val="0"/>
                <w:iCs w:val="0"/>
                <w:color w:val="auto"/>
                <w:sz w:val="24"/>
                <w:szCs w:val="24"/>
                <w:u w:val="none"/>
                <w:lang w:eastAsia="zh-CN"/>
              </w:rPr>
              <w:t>街道</w:t>
            </w:r>
            <w:r>
              <w:rPr>
                <w:rFonts w:hint="eastAsia" w:cs="方正仿宋_GBK"/>
                <w:i w:val="0"/>
                <w:iCs w:val="0"/>
                <w:color w:val="auto"/>
                <w:sz w:val="24"/>
                <w:szCs w:val="24"/>
                <w:u w:val="none"/>
                <w:lang w:eastAsia="zh-CN"/>
              </w:rPr>
              <w:t>）</w:t>
            </w:r>
          </w:p>
        </w:tc>
      </w:tr>
      <w:tr w14:paraId="665B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517" w:type="dxa"/>
            <w:tcBorders>
              <w:top w:val="single" w:color="000000" w:sz="4" w:space="0"/>
              <w:left w:val="single" w:color="000000" w:sz="4" w:space="0"/>
              <w:bottom w:val="single" w:color="000000" w:sz="4" w:space="0"/>
              <w:right w:val="single" w:color="000000" w:sz="4" w:space="0"/>
            </w:tcBorders>
            <w:noWrap w:val="0"/>
            <w:vAlign w:val="center"/>
          </w:tcPr>
          <w:p w14:paraId="37B8252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方正仿宋_GBK" w:cs="Times New Roman"/>
                <w:b/>
                <w:bCs/>
                <w:i w:val="0"/>
                <w:iCs w:val="0"/>
                <w:color w:val="auto"/>
                <w:sz w:val="24"/>
                <w:szCs w:val="24"/>
                <w:u w:val="none"/>
                <w:lang w:val="en-US" w:eastAsia="zh-CN"/>
              </w:rPr>
            </w:pPr>
            <w:r>
              <w:rPr>
                <w:rFonts w:hint="default" w:ascii="Times New Roman" w:hAnsi="Times New Roman" w:eastAsia="方正仿宋_GBK" w:cs="Times New Roman"/>
                <w:b w:val="0"/>
                <w:bCs w:val="0"/>
                <w:i w:val="0"/>
                <w:iCs w:val="0"/>
                <w:color w:val="auto"/>
                <w:sz w:val="24"/>
                <w:szCs w:val="24"/>
                <w:u w:val="none"/>
                <w:lang w:val="en-US" w:eastAsia="zh-CN"/>
              </w:rPr>
              <w:t>31</w:t>
            </w:r>
          </w:p>
        </w:tc>
        <w:tc>
          <w:tcPr>
            <w:tcW w:w="867" w:type="dxa"/>
            <w:vMerge w:val="continue"/>
            <w:tcBorders>
              <w:left w:val="single" w:color="000000" w:sz="4" w:space="0"/>
              <w:bottom w:val="single" w:color="000000" w:sz="4" w:space="0"/>
              <w:right w:val="single" w:color="000000" w:sz="4" w:space="0"/>
            </w:tcBorders>
            <w:noWrap w:val="0"/>
            <w:vAlign w:val="center"/>
          </w:tcPr>
          <w:p w14:paraId="35F651D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18577E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b w:val="0"/>
                <w:bCs w:val="0"/>
                <w:i w:val="0"/>
                <w:iCs w:val="0"/>
                <w:color w:val="auto"/>
                <w:sz w:val="24"/>
                <w:szCs w:val="24"/>
                <w:u w:val="none"/>
                <w:lang w:eastAsia="zh-CN"/>
              </w:rPr>
              <w:t>加强督查考核</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21DD12C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将“三位一体”改革纳入乡村振兴战略实绩考核，建立工作台账，细化工作措施，加强督导评估。</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462B550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val="en-US" w:eastAsia="zh-CN"/>
              </w:rPr>
              <w:t>区农业</w:t>
            </w:r>
          </w:p>
          <w:p w14:paraId="09D4F6B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农村委</w:t>
            </w:r>
          </w:p>
        </w:tc>
        <w:tc>
          <w:tcPr>
            <w:tcW w:w="1802" w:type="dxa"/>
            <w:tcBorders>
              <w:top w:val="single" w:color="000000" w:sz="4" w:space="0"/>
              <w:left w:val="single" w:color="000000" w:sz="4" w:space="0"/>
              <w:bottom w:val="single" w:color="000000" w:sz="4" w:space="0"/>
              <w:right w:val="single" w:color="000000" w:sz="4" w:space="0"/>
            </w:tcBorders>
            <w:noWrap w:val="0"/>
            <w:vAlign w:val="center"/>
          </w:tcPr>
          <w:p w14:paraId="1503E46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Times New Roman" w:hAnsi="Times New Roman" w:eastAsia="方正仿宋_GBK" w:cs="方正仿宋_GBK"/>
                <w:b/>
                <w:bCs/>
                <w:i w:val="0"/>
                <w:iCs w:val="0"/>
                <w:color w:val="auto"/>
                <w:sz w:val="24"/>
                <w:szCs w:val="24"/>
                <w:u w:val="none"/>
                <w:lang w:eastAsia="zh-CN"/>
              </w:rPr>
            </w:pPr>
            <w:r>
              <w:rPr>
                <w:rFonts w:hint="eastAsia" w:ascii="Times New Roman" w:hAnsi="Times New Roman" w:eastAsia="方正仿宋_GBK" w:cs="方正仿宋_GBK"/>
                <w:i w:val="0"/>
                <w:iCs w:val="0"/>
                <w:color w:val="auto"/>
                <w:sz w:val="24"/>
                <w:szCs w:val="24"/>
                <w:u w:val="none"/>
                <w:lang w:val="en-US" w:eastAsia="zh-CN"/>
              </w:rPr>
              <w:t>区供销合作社</w:t>
            </w:r>
          </w:p>
        </w:tc>
      </w:tr>
    </w:tbl>
    <w:p w14:paraId="1E0FF945">
      <w:pPr>
        <w:keepNext w:val="0"/>
        <w:keepLines w:val="0"/>
        <w:pageBreakBefore w:val="0"/>
        <w:kinsoku/>
        <w:wordWrap/>
        <w:topLinePunct w:val="0"/>
        <w:bidi w:val="0"/>
        <w:adjustRightInd/>
        <w:snapToGrid/>
        <w:spacing w:line="600" w:lineRule="exact"/>
        <w:textAlignment w:val="auto"/>
        <w:rPr>
          <w:rFonts w:hint="eastAsia" w:ascii="Times New Roman" w:hAnsi="Times New Roman"/>
          <w:lang w:val="en" w:eastAsia="zh-CN"/>
        </w:rPr>
      </w:pPr>
    </w:p>
    <w:p w14:paraId="2EAB3142">
      <w:pPr>
        <w:rPr>
          <w:rFonts w:hint="eastAsia" w:ascii="Times New Roman" w:hAnsi="Times New Roman"/>
          <w:lang w:val="en" w:eastAsia="zh-CN"/>
        </w:rPr>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D334">
    <w:pPr>
      <w:pStyle w:val="13"/>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2AB97">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A2AB97">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E9CC02F">
    <w:pPr>
      <w:pStyle w:val="13"/>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60288;mso-width-relative:page;mso-height-relative:page;" filled="f" stroked="t" coordsize="21600,21600" o:gfxdata="UEsDBAoAAAAAAIdO4kAAAAAAAAAAAAAAAAAEAAAAZHJzL1BLAwQUAAAACACHTuJAwrvcttMAAAAG&#10;AQAADwAAAGRycy9kb3ducmV2LnhtbE2PwU7DMBBE70j9B2srcaNOA5QoxKlEJE7AgRbubuzGUe21&#10;ZbtJ+Xu2J7jtzqxm3zTbi7Ns0jGNHgWsVwUwjb1XIw4CvvavdxWwlCUqaT1qAT86wbZd3DSyVn7G&#10;Tz3t8sAoBFMtBZicQ8156o12Mq180Eje0UcnM61x4CrKmcKd5WVRbLiTI9IHI4PujO5Pu7MT0L2F&#10;sjMf+zmWL+l9mO5tOJ6+hbhdrotnYFlf8t8xXPEJHVpiOvgzqsSsACqSSX16BEZuVT3QcLgKFfC2&#10;4f/x21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K73Lb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4C2707AE">
    <w:pPr>
      <w:pStyle w:val="13"/>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重庆市武隆区人民政府办公室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4045">
    <w:pPr>
      <w:pStyle w:val="13"/>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0E54C">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pt;height:144pt;width:144pt;mso-position-horizontal:left;mso-position-horizontal-relative:margin;mso-wrap-style:none;z-index:251664384;mso-width-relative:page;mso-height-relative:page;" filled="f" stroked="f" coordsize="21600,21600" o:gfxdata="UEsDBAoAAAAAAIdO4kAAAAAAAAAAAAAAAAAEAAAAZHJzL1BLAwQUAAAACACHTuJAWRAV3N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w2GQh2szznxfE2pDnI&#10;qpT/+atfUEsDBBQAAAAIAIdO4kAuVmZ+MgIAAGMEAAAOAAAAZHJzL2Uyb0RvYy54bWytVEuOEzEQ&#10;3SNxB8t70klGjKIonVGYKAgpYkYaEGvH7U5b8k+2k+5wALgBKzbsOVfOMc/9yaCBxSzYuMuu8iu/&#10;V1W9uGm0Ikfhg7Qmp5PRmBJhuC2k2ef086fNmxklITJTMGWNyOlJBHqzfP1qUbu5mNrKqkJ4AhAT&#10;5rXLaRWjm2dZ4JXQLIysEwbO0nrNIrZ+nxWe1UDXKpuOx9dZbX3hvOUiBJyuOyftEf1LAG1ZSi7W&#10;lh+0MLFD9UKxCEqhki7QZfvashQ83pVlEJGonIJpbFckgb1La7ZcsPneM1dJ3j+BveQJzzhpJg2S&#10;XqDWLDJy8PIvKC25t8GWccStzjoirSJgMRk/0+ahYk60XCB1cBfRw/+D5R+P957IAp1wRYlhGhU/&#10;//h+/vn7/OsbwRkEql2YI+7BITI272yD4OE84DDxbkqv0xeMCPyQ93SRVzSR8HRpNp3NxnBx+IYN&#10;8LOn686H+F5YTZKRU4/6tbKy4zbELnQISdmM3Uil2hoqQ+qcXl+9HbcXLh6AK4MciUT32GTFZtf0&#10;zHa2OIGYt11vBMc3Esm3LMR75tEMeDDGJd5hKZVFEttblFTWf/3XeYpHjeClpEZz5dRglihRHwxq&#10;B8A4GH4wdoNhDvrWolsnGEPHWxMXfFSDWXqrv2CGVikHXMxwZMppHMzb2DU4ZpCL1aoNOjgv91V3&#10;AZ3nWNyaB8dTmiRkcKtDhJitxkmgTpVeN/ReW6V+TlJz/7lvo57+Dct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RAV3NQAAAAHAQAADwAAAAAAAAABACAAAAAiAAAAZHJzL2Rvd25yZXYueG1sUEsB&#10;AhQAFAAAAAgAh07iQC5WZn4yAgAAYwQAAA4AAAAAAAAAAQAgAAAAIwEAAGRycy9lMm9Eb2MueG1s&#10;UEsFBgAAAAAGAAYAWQEAAMcFAAAAAA==&#10;">
              <v:fill on="f" focussize="0,0"/>
              <v:stroke on="f" weight="0.5pt"/>
              <v:imagedata o:title=""/>
              <o:lock v:ext="edit" aspectratio="f"/>
              <v:textbox inset="0mm,0mm,0mm,0mm" style="mso-fit-shape-to-text:t;">
                <w:txbxContent>
                  <w:p w14:paraId="3B10E54C">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3FC883B4">
    <w:pPr>
      <w:pStyle w:val="13"/>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663360;mso-width-relative:page;mso-height-relative:page;" filled="f" stroked="t" coordsize="21600,21600" o:gfxdata="UEsDBAoAAAAAAIdO4kAAAAAAAAAAAAAAAAAEAAAAZHJzL1BLAwQUAAAACACHTuJA17/UQtQAAAAG&#10;AQAADwAAAGRycy9kb3ducmV2LnhtbE2PzU7DMBCE70h9B2uRuFGnLqAoxKnUSJyAA225u/E2jhr/&#10;yHaT8vZsT3Bazc5q5tt6c7UjmzCmwTsJq2UBDF3n9eB6CYf922MJLGXltBq9Qwk/mGDTLO5qVWk/&#10;uy+cdrlnFOJSpSSYnEPFeeoMWpWWPqAj7+SjVZlk7LmOaqZwO3JRFC/cqsFRg1EBW4PdeXexEtr3&#10;IFrzuZ+j2KaPflqP4XT+lvLhflW8Ast4zX/HcMMndGiI6egvTic2SqBHsgQhaJJblk/PwI63xRp4&#10;U/P/+M0vUEsDBBQAAAAIAIdO4kD+4MhO6gEAALcDAAAOAAAAZHJzL2Uyb0RvYy54bWytU82O0zAQ&#10;viPxDpbvNGlF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Q5PwnDMLhm787uO3&#10;Hx8+//z+ida7r18YRUimwWNF2dd2F6Yd+l1InI9tMOlPbNgxS3s6SyuPkQlyLlfz1fLFkjNBsfll&#10;uUyQxX2tDxhfSmdYMmqulU3EoYLDK4xj6u+U5LbuRmlNfqi0ZUPNF/QldKCJbGkSyDSeWKHtOAPd&#10;0aiLGDIkOq2aVJ6qMXT7ax3YAdKAlMv55WLq7K+0dPYWsB/zciilQWVUpNeglan5RZm+qVpbopck&#10;G0VK1t41p6xd9tN9ZgG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7/UQtQA&#10;AAAGAQAADwAAAAAAAAABACAAAAAiAAAAZHJzL2Rvd25yZXYueG1sUEsBAhQAFAAAAAgAh07iQP7g&#10;yE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14:paraId="33137BF9">
    <w:pPr>
      <w:pStyle w:val="12"/>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6A18">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342DB1A">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重庆市武隆区人民政府行政</w:t>
    </w:r>
    <w:r>
      <w:rPr>
        <w:rFonts w:hint="eastAsia" w:ascii="宋体" w:hAnsi="宋体" w:eastAsia="宋体" w:cs="宋体"/>
        <w:b/>
        <w:bCs/>
        <w:color w:val="005192"/>
        <w:sz w:val="32"/>
        <w:szCs w:val="32"/>
        <w:lang w:val="en-US" w:eastAsia="zh-Hans"/>
      </w:rPr>
      <w:t>规范性文件</w:t>
    </w:r>
  </w:p>
  <w:p w14:paraId="0BD92152">
    <w:pPr>
      <w:pStyle w:val="13"/>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EB6D1">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Te3W8wEAAL0DAAAOAAAAZHJzL2Uyb0RvYy54bWytU0uOEzEQ&#10;3SNxB8t70p3MJCStdGYx0bBBEAk4gOO2uy35J5cnnVyCCyCxgxVL9txmhmNQdvd8GDazoBfusqv8&#10;yu/5eX1xNJocRADlbE2nk5ISYblrlG1r+unj1aslJRCZbZh2VtT0JIBebF6+WPe+EjPXOd2IQBDE&#10;QtX7mnYx+qoogHfCMJg4LywmpQuGRZyGtmgC6xHd6GJWlouid6HxwXEBgKvbIUlHxPAcQCel4mLr&#10;+LURNg6oQWgWkRJ0ygPd5NNKKXh8LyWISHRNkWnMIzbBeJ/GYrNmVRuY7xQfj8Cec4QnnAxTFpve&#10;Q21ZZOQ6qH+gjOLBgZNxwp0pBiJZEWQxLZ9o86FjXmQuKDX4e9Hh/8Hyd4ddIKqp6YoSywxe+O2X&#10;nzefv/3+9RXH2x/fySqJ1HuosPbS7sI4A78LifFRBpP+yIUca3o+PTtbzlHeU02Xi/Pl61FjcYyE&#10;Y36+mJVYQAnHgpwrHjB8gPhGOENSUFOtbKLPKnZ4CxH7YuldSVq27kppna9QW9LXdIZfgmboS4l+&#10;wNB45Aa2pYTpFg3PY8iQ4LRq0vYEBKHdX+pADizZpJxPV7NEGtv9VZZ6bxl0Q11ODQYyKuKb0Mog&#10;5zJ9425tESRJN4iVor1rTlnDvI63mtuMDky2eTzPux9e3e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EFN7dbzAQAAvQMAAA4AAAAAAAAAAQAgAAAAIwEAAGRycy9lMm9Eb2MueG1sUEsFBgAA&#10;AAAGAAYAWQEAAIgFAAAAAA==&#10;">
              <v:fill on="f" focussize="0,0"/>
              <v:stroke weight="1.75pt" color="#005192 [3204]" miterlimit="8" joinstyle="miter"/>
              <v:imagedata o:title=""/>
              <o:lock v:ext="edit" aspectratio="f"/>
            </v:line>
          </w:pict>
        </mc:Fallback>
      </mc:AlternateContent>
    </w:r>
  </w:p>
  <w:p w14:paraId="6B424E84">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14:paraId="7BF5BFD2">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B0BDD"/>
    <w:multiLevelType w:val="singleLevel"/>
    <w:tmpl w:val="D7FB0BDD"/>
    <w:lvl w:ilvl="0" w:tentative="0">
      <w:start w:val="2"/>
      <w:numFmt w:val="chineseCounting"/>
      <w:suff w:val="nothing"/>
      <w:lvlText w:val="%1、"/>
      <w:lvlJc w:val="left"/>
      <w:rPr>
        <w:rFonts w:hint="eastAsia"/>
      </w:rPr>
    </w:lvl>
  </w:abstractNum>
  <w:abstractNum w:abstractNumId="1">
    <w:nsid w:val="E879045E"/>
    <w:multiLevelType w:val="singleLevel"/>
    <w:tmpl w:val="E879045E"/>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2">
    <w:nsid w:val="70985222"/>
    <w:multiLevelType w:val="multilevel"/>
    <w:tmpl w:val="70985222"/>
    <w:lvl w:ilvl="0" w:tentative="0">
      <w:start w:val="2"/>
      <w:numFmt w:val="japaneseCounting"/>
      <w:pStyle w:val="17"/>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00172A27"/>
    <w:rsid w:val="019E71BD"/>
    <w:rsid w:val="01E93D58"/>
    <w:rsid w:val="04B679C3"/>
    <w:rsid w:val="05F07036"/>
    <w:rsid w:val="06E00104"/>
    <w:rsid w:val="080F63D8"/>
    <w:rsid w:val="09341458"/>
    <w:rsid w:val="098254C2"/>
    <w:rsid w:val="0A766EDE"/>
    <w:rsid w:val="0AD64BE8"/>
    <w:rsid w:val="0B0912D7"/>
    <w:rsid w:val="0B1F1232"/>
    <w:rsid w:val="0E025194"/>
    <w:rsid w:val="0EEF0855"/>
    <w:rsid w:val="11DB7C71"/>
    <w:rsid w:val="151F5C98"/>
    <w:rsid w:val="152D2DCA"/>
    <w:rsid w:val="187168EA"/>
    <w:rsid w:val="196673CA"/>
    <w:rsid w:val="1CF734C9"/>
    <w:rsid w:val="1DEC284C"/>
    <w:rsid w:val="1E6523AC"/>
    <w:rsid w:val="22440422"/>
    <w:rsid w:val="22BB4BBB"/>
    <w:rsid w:val="25EB1AF4"/>
    <w:rsid w:val="2BFF2A16"/>
    <w:rsid w:val="2DD05FE1"/>
    <w:rsid w:val="2EAE3447"/>
    <w:rsid w:val="31A15F24"/>
    <w:rsid w:val="36FB1DF0"/>
    <w:rsid w:val="395347B5"/>
    <w:rsid w:val="39A232A0"/>
    <w:rsid w:val="39E745AA"/>
    <w:rsid w:val="3B5A6BBB"/>
    <w:rsid w:val="3CA154E3"/>
    <w:rsid w:val="3E665A2F"/>
    <w:rsid w:val="3EDA13A6"/>
    <w:rsid w:val="3FE6F390"/>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747494"/>
    <w:rsid w:val="7FCC2834"/>
    <w:rsid w:val="92DD1CEF"/>
    <w:rsid w:val="BD9D1569"/>
    <w:rsid w:val="EBDDA9D0"/>
    <w:rsid w:val="F05B4F69"/>
    <w:rsid w:val="F7F902F6"/>
    <w:rsid w:val="F97D9566"/>
    <w:rsid w:val="FBE6B91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3"/>
    <w:basedOn w:val="1"/>
    <w:next w:val="1"/>
    <w:link w:val="21"/>
    <w:unhideWhenUsed/>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eastAsia="宋体"/>
      <w:sz w:val="24"/>
    </w:rPr>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afterAutospacing="0"/>
    </w:pPr>
  </w:style>
  <w:style w:type="paragraph" w:styleId="9">
    <w:name w:val="Body Text First Indent"/>
    <w:basedOn w:val="8"/>
    <w:qFormat/>
    <w:uiPriority w:val="0"/>
    <w:pPr>
      <w:adjustRightInd w:val="0"/>
      <w:spacing w:after="120" w:line="275" w:lineRule="atLeast"/>
      <w:ind w:firstLine="420"/>
      <w:textAlignment w:val="baseline"/>
    </w:pPr>
    <w:rPr>
      <w:rFonts w:ascii="宋体" w:hAnsi="宋体" w:eastAsia="楷体_GB2312" w:cs="Times New Roman"/>
      <w:sz w:val="24"/>
      <w:szCs w:val="20"/>
      <w:lang w:bidi="ar-SA"/>
    </w:rPr>
  </w:style>
  <w:style w:type="paragraph" w:styleId="10">
    <w:name w:val="Body Text Indent"/>
    <w:basedOn w:val="1"/>
    <w:qFormat/>
    <w:uiPriority w:val="0"/>
    <w:pPr>
      <w:ind w:firstLine="626"/>
    </w:pPr>
    <w:rPr>
      <w:rFonts w:ascii="仿宋_GB2312" w:eastAsia="仿宋_GB2312"/>
      <w:bCs/>
      <w:sz w:val="32"/>
    </w:rPr>
  </w:style>
  <w:style w:type="paragraph" w:styleId="11">
    <w:name w:val="List Bullet 5"/>
    <w:basedOn w:val="1"/>
    <w:qFormat/>
    <w:uiPriority w:val="0"/>
    <w:pPr>
      <w:numPr>
        <w:ilvl w:val="0"/>
        <w:numId w:val="1"/>
      </w:numPr>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7">
    <w:name w:val=" Char"/>
    <w:basedOn w:val="1"/>
    <w:link w:val="16"/>
    <w:qFormat/>
    <w:uiPriority w:val="0"/>
    <w:pPr>
      <w:numPr>
        <w:ilvl w:val="0"/>
        <w:numId w:val="2"/>
      </w:numPr>
    </w:pPr>
    <w:rPr>
      <w:rFonts w:eastAsia="宋体"/>
      <w:sz w:val="24"/>
    </w:rPr>
  </w:style>
  <w:style w:type="character" w:styleId="18">
    <w:name w:val="Strong"/>
    <w:basedOn w:val="16"/>
    <w:qFormat/>
    <w:uiPriority w:val="0"/>
    <w:rPr>
      <w:b/>
      <w:bCs/>
    </w:rPr>
  </w:style>
  <w:style w:type="character" w:styleId="19">
    <w:name w:val="page number"/>
    <w:basedOn w:val="16"/>
    <w:qFormat/>
    <w:uiPriority w:val="0"/>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标题 3 Char"/>
    <w:link w:val="4"/>
    <w:qFormat/>
    <w:uiPriority w:val="0"/>
    <w:rPr>
      <w:rFonts w:eastAsia="方正楷体_GBK"/>
    </w:rPr>
  </w:style>
  <w:style w:type="paragraph" w:customStyle="1" w:styleId="22">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7634</Words>
  <Characters>7759</Characters>
  <Lines>1</Lines>
  <Paragraphs>1</Paragraphs>
  <TotalTime>2</TotalTime>
  <ScaleCrop>false</ScaleCrop>
  <LinksUpToDate>false</LinksUpToDate>
  <CharactersWithSpaces>7836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木马</cp:lastModifiedBy>
  <cp:lastPrinted>2022-06-08T00:09:00Z</cp:lastPrinted>
  <dcterms:modified xsi:type="dcterms:W3CDTF">2024-08-01T01:49:42Z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