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方正仿宋_GBK"/>
          <w:sz w:val="32"/>
          <w:szCs w:val="32"/>
        </w:rPr>
      </w:pPr>
      <w:r>
        <mc:AlternateContent>
          <mc:Choice Requires="wps">
            <w:drawing>
              <wp:anchor distT="0" distB="0" distL="114300" distR="114300" simplePos="0" relativeHeight="251658240" behindDoc="0" locked="0" layoutInCell="1" allowOverlap="1">
                <wp:simplePos x="0" y="0"/>
                <wp:positionH relativeFrom="column">
                  <wp:posOffset>-248920</wp:posOffset>
                </wp:positionH>
                <wp:positionV relativeFrom="paragraph">
                  <wp:posOffset>542925</wp:posOffset>
                </wp:positionV>
                <wp:extent cx="6111240" cy="0"/>
                <wp:effectExtent l="0" t="13970" r="3810" b="24130"/>
                <wp:wrapNone/>
                <wp:docPr id="4" name="直接连接符 4"/>
                <wp:cNvGraphicFramePr/>
                <a:graphic xmlns:a="http://schemas.openxmlformats.org/drawingml/2006/main">
                  <a:graphicData uri="http://schemas.microsoft.com/office/word/2010/wordprocessingShape">
                    <wps:wsp>
                      <wps:cNvCnPr/>
                      <wps:spPr>
                        <a:xfrm>
                          <a:off x="0" y="0"/>
                          <a:ext cx="61112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9.6pt;margin-top:42.75pt;height:0pt;width:481.2pt;z-index:251658240;mso-width-relative:page;mso-height-relative:page;" filled="f" stroked="t" coordsize="21600,21600" o:gfxdata="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vLUBEdcAAAAJAQAADwAAAAAAAAABACAAAAA4AAAAZHJzL2Rvd25yZXYueG1sUEsB&#10;AhQAFAAAAAgAh07iQJjuYOLgAQAAmgMAAA4AAAAAAAAAAQAgAAAAPAEAAGRycy9lMm9Eb2MueG1s&#10;UEsFBgAAAAAGAAYAWQEAAI4FAAAAAA==&#10;">
                <v:fill on="f" focussize="0,0"/>
                <v:stroke weight="2.25pt" color="#FF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-241935</wp:posOffset>
                </wp:positionH>
                <wp:positionV relativeFrom="paragraph">
                  <wp:posOffset>585470</wp:posOffset>
                </wp:positionV>
                <wp:extent cx="61042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04255" cy="0"/>
                        </a:xfrm>
                        <a:prstGeom prst="line">
                          <a:avLst/>
                        </a:prstGeom>
                        <a:ln w="95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9.05pt;margin-top:46.1pt;height:0pt;width:480.65pt;z-index:251660288;mso-width-relative:page;mso-height-relative:page;" filled="f" stroked="t" coordsize="21600,21600" o:gfxdata="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bWPVP9cAAAAJAQAADwAAAAAAAAABACAAAAA4AAAAZHJzL2Rvd25yZXYueG1sUEsBAhQA&#10;FAAAAAgAh07iQJSQonbdAQAAmQMAAA4AAAAAAAAAAQAgAAAAPAEAAGRycy9lMm9Eb2MueG1sUEsF&#10;BgAAAAAGAAYAWQEAAIsFAAAAAA==&#10;">
                <v:fill on="f" focussize="0,0"/>
                <v:stroke color="#FF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-265430</wp:posOffset>
                </wp:positionH>
                <wp:positionV relativeFrom="paragraph">
                  <wp:posOffset>8576310</wp:posOffset>
                </wp:positionV>
                <wp:extent cx="61366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36640" cy="0"/>
                        </a:xfrm>
                        <a:prstGeom prst="line">
                          <a:avLst/>
                        </a:prstGeom>
                        <a:ln w="95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0.9pt;margin-top:675.3pt;height:0pt;width:483.2pt;z-index:251662336;mso-width-relative:page;mso-height-relative:page;" filled="f" stroked="t" coordsize="21600,21600" o:gfxdata="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NuaPxrZAAAADQEAAA8AAAAAAAAAAQAgAAAAOAAAAGRycy9kb3ducmV2LnhtbFBL&#10;AQIUABQAAAAIAIdO4kDs4G+83wEAAJkDAAAOAAAAAAAAAAEAIAAAAD4BAABkcnMvZTJvRG9jLnht&#10;bFBLBQYAAAAABgAGAFkBAACPBQAAAAA=&#10;">
                <v:fill on="f" focussize="0,0"/>
                <v:stroke color="#FF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-262255</wp:posOffset>
                </wp:positionH>
                <wp:positionV relativeFrom="paragraph">
                  <wp:posOffset>8617585</wp:posOffset>
                </wp:positionV>
                <wp:extent cx="6133465" cy="0"/>
                <wp:effectExtent l="0" t="13970" r="635" b="14605"/>
                <wp:wrapNone/>
                <wp:docPr id="3" name="直接连接符 3"/>
                <wp:cNvGraphicFramePr/>
                <a:graphic xmlns:a="http://schemas.openxmlformats.org/drawingml/2006/main">
                  <a:graphicData uri="http://schemas.microsoft.com/office/word/2010/wordprocessingShape">
                    <wps:wsp>
                      <wps:cNvCnPr/>
                      <wps:spPr>
                        <a:xfrm>
                          <a:off x="0" y="0"/>
                          <a:ext cx="6133465"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0.65pt;margin-top:678.55pt;height:0pt;width:482.95pt;z-index:251661312;mso-width-relative:page;mso-height-relative:page;" filled="f" stroked="t" coordsize="21600,21600" o:gfxdata="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jGsBO2QAAAA0BAAAPAAAAAAAAAAEAIAAAADgAAABkcnMvZG93bnJldi54bWxQ&#10;SwECFAAUAAAACACHTuJAizhQ2OABAACaAwAADgAAAAAAAAABACAAAAA+AQAAZHJzL2Uyb0RvYy54&#10;bWxQSwUGAAAAAAYABgBZAQAAkAUAAAAA&#10;">
                <v:fill on="f" focussize="0,0"/>
                <v:stroke weight="2.25pt" color="#FF0000" joinstyle="round"/>
                <v:imagedata o:title=""/>
                <o:lock v:ext="edit" aspectratio="f"/>
              </v:line>
            </w:pict>
          </mc:Fallback>
        </mc:AlternateContent>
      </w:r>
      <w:r>
        <w:pict>
          <v:shape id="_x0000_s1026" o:spid="_x0000_s1026" o:spt="136" type="#_x0000_t136" style="position:absolute;left:0pt;margin-left:8.35pt;margin-top:-21.45pt;height:51pt;width:425.2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重庆市武隆区人民政府" style="font-family:方正小标宋_GBK;font-size:36pt;v-text-align:center;v-text-spacing:78650f;"/>
          </v:shape>
        </w:pic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eastAsia="方正仿宋_GBK"/>
          <w:sz w:val="32"/>
          <w:szCs w:val="32"/>
        </w:rPr>
      </w:pPr>
    </w:p>
    <w:p>
      <w:pPr>
        <w:spacing w:line="560" w:lineRule="exact"/>
        <w:jc w:val="right"/>
        <w:rPr>
          <w:rFonts w:eastAsia="方正仿宋_GBK"/>
          <w:sz w:val="32"/>
          <w:szCs w:val="32"/>
        </w:rPr>
      </w:pPr>
      <w:r>
        <w:rPr>
          <w:rFonts w:hint="eastAsia" w:eastAsia="方正仿宋_GBK"/>
          <w:sz w:val="32"/>
          <w:szCs w:val="32"/>
        </w:rPr>
        <w:t>武隆府人〔</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6</w:t>
      </w:r>
      <w:r>
        <w:rPr>
          <w:rFonts w:hint="eastAsia" w:eastAsia="方正仿宋_GBK"/>
          <w:sz w:val="32"/>
          <w:szCs w:val="32"/>
        </w:rPr>
        <w:t>号</w:t>
      </w:r>
    </w:p>
    <w:p>
      <w:pPr>
        <w:keepNext w:val="0"/>
        <w:keepLines w:val="0"/>
        <w:pageBreakBefore w:val="0"/>
        <w:widowControl w:val="0"/>
        <w:tabs>
          <w:tab w:val="left" w:pos="1260"/>
        </w:tabs>
        <w:kinsoku/>
        <w:wordWrap/>
        <w:overflowPunct/>
        <w:topLinePunct w:val="0"/>
        <w:autoSpaceDE/>
        <w:autoSpaceDN/>
        <w:bidi w:val="0"/>
        <w:adjustRightInd/>
        <w:snapToGrid/>
        <w:spacing w:line="500" w:lineRule="exact"/>
        <w:textAlignment w:val="auto"/>
        <w:outlineLvl w:val="9"/>
        <w:rPr>
          <w:rFonts w:hint="default" w:ascii="Times New Roman" w:hAnsi="Times New Roman" w:eastAsia="方正仿宋_GBK" w:cs="Times New Roman"/>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方正仿宋_GBK" w:cs="Times New Roman"/>
          <w:sz w:val="32"/>
          <w:szCs w:val="32"/>
        </w:rPr>
      </w:pPr>
    </w:p>
    <w:bookmarkEnd w:id="0"/>
    <w:p>
      <w:pPr>
        <w:keepNext w:val="0"/>
        <w:keepLines w:val="0"/>
        <w:pageBreakBefore w:val="0"/>
        <w:widowControl w:val="0"/>
        <w:kinsoku/>
        <w:wordWrap/>
        <w:overflowPunct/>
        <w:topLinePunct w:val="0"/>
        <w:autoSpaceDE/>
        <w:autoSpaceDN/>
        <w:bidi w:val="0"/>
        <w:adjustRightInd/>
        <w:snapToGrid w:val="0"/>
        <w:spacing w:line="720" w:lineRule="atLeas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重庆市武隆区人民政府</w:t>
      </w:r>
    </w:p>
    <w:p>
      <w:pPr>
        <w:keepNext w:val="0"/>
        <w:keepLines w:val="0"/>
        <w:pageBreakBefore w:val="0"/>
        <w:widowControl w:val="0"/>
        <w:kinsoku/>
        <w:wordWrap/>
        <w:overflowPunct/>
        <w:topLinePunct w:val="0"/>
        <w:autoSpaceDE/>
        <w:autoSpaceDN/>
        <w:bidi w:val="0"/>
        <w:adjustRightInd/>
        <w:snapToGrid w:val="0"/>
        <w:spacing w:line="720" w:lineRule="atLeast"/>
        <w:jc w:val="center"/>
        <w:textAlignment w:val="auto"/>
        <w:outlineLvl w:val="9"/>
        <w:rPr>
          <w:rFonts w:hint="eastAsia" w:ascii="方正小标宋_GBK" w:hAnsi="方正小标宋_GBK" w:eastAsia="方正小标宋_GBK" w:cs="方正小标宋_GBK"/>
          <w:b w:val="0"/>
          <w:bCs/>
          <w:spacing w:val="0"/>
          <w:sz w:val="44"/>
          <w:szCs w:val="44"/>
        </w:rPr>
      </w:pPr>
      <w:r>
        <w:rPr>
          <w:rFonts w:hint="eastAsia" w:ascii="方正小标宋_GBK" w:hAnsi="华文中宋" w:eastAsia="方正小标宋_GBK" w:cs="Times New Roman"/>
          <w:b w:val="0"/>
          <w:bCs/>
          <w:sz w:val="44"/>
          <w:szCs w:val="44"/>
        </w:rPr>
        <w:t>关于张城等</w:t>
      </w:r>
      <w:r>
        <w:rPr>
          <w:rFonts w:hint="eastAsia" w:ascii="方正小标宋_GBK" w:hAnsi="华文中宋" w:eastAsia="方正小标宋_GBK"/>
          <w:b w:val="0"/>
          <w:bCs/>
          <w:sz w:val="44"/>
          <w:szCs w:val="44"/>
          <w:lang w:val="en-US" w:eastAsia="zh-CN"/>
        </w:rPr>
        <w:t>7</w:t>
      </w:r>
      <w:r>
        <w:rPr>
          <w:rFonts w:hint="eastAsia" w:ascii="方正小标宋_GBK" w:hAnsi="华文中宋" w:eastAsia="方正小标宋_GBK"/>
          <w:b w:val="0"/>
          <w:bCs/>
          <w:sz w:val="44"/>
          <w:szCs w:val="44"/>
        </w:rPr>
        <w:t>名同志试用期满转正的通知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outlineLvl w:val="9"/>
        <w:rPr>
          <w:rFonts w:hint="default" w:ascii="Times New Roman" w:hAnsi="Times New Roman" w:eastAsia="方正小标宋_GBK" w:cs="Times New Roman"/>
          <w:bCs/>
          <w:spacing w:val="-20"/>
          <w:sz w:val="44"/>
          <w:szCs w:val="44"/>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街道办事处，各</w:t>
      </w:r>
      <w:r>
        <w:rPr>
          <w:rFonts w:hint="default" w:ascii="Times New Roman" w:hAnsi="Times New Roman" w:eastAsia="方正仿宋_GBK" w:cs="Times New Roman"/>
          <w:sz w:val="32"/>
          <w:szCs w:val="32"/>
        </w:rPr>
        <w:t>乡镇人民政府，区政府各部门，有关单位：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sz w:val="32"/>
          <w:szCs w:val="32"/>
        </w:rPr>
        <w:t>经20</w:t>
      </w:r>
      <w:r>
        <w:rPr>
          <w:rFonts w:hint="eastAsia"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rPr>
        <w:t>日区政府第</w:t>
      </w:r>
      <w:r>
        <w:rPr>
          <w:rFonts w:hint="eastAsia" w:eastAsia="方正仿宋_GBK" w:cs="Times New Roman"/>
          <w:sz w:val="32"/>
          <w:szCs w:val="32"/>
          <w:lang w:val="en-US" w:eastAsia="zh-CN"/>
        </w:rPr>
        <w:t>93</w:t>
      </w:r>
      <w:r>
        <w:rPr>
          <w:rFonts w:hint="default" w:ascii="Times New Roman" w:hAnsi="Times New Roman" w:eastAsia="方正仿宋_GBK" w:cs="Times New Roman"/>
          <w:sz w:val="32"/>
          <w:szCs w:val="32"/>
        </w:rPr>
        <w:t>次常务</w:t>
      </w:r>
      <w:r>
        <w:rPr>
          <w:rFonts w:hint="eastAsia" w:ascii="Times New Roman" w:hAnsi="Times New Roman" w:eastAsia="方正仿宋_GBK" w:cs="Times New Roman"/>
          <w:sz w:val="32"/>
          <w:szCs w:val="32"/>
          <w:lang w:eastAsia="zh-CN"/>
        </w:rPr>
        <w:t>会议</w:t>
      </w:r>
      <w:r>
        <w:rPr>
          <w:rFonts w:hint="default" w:ascii="Times New Roman" w:hAnsi="Times New Roman" w:eastAsia="方正仿宋_GBK" w:cs="Times New Roman"/>
          <w:sz w:val="32"/>
          <w:szCs w:val="32"/>
        </w:rPr>
        <w:t>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张城同志任重庆市武隆区发展和改革委员会副主任试用期满，陈韵同志（女）任重庆市武隆区经济和信息化委员会副主任试用期满，李国华同志任重庆市武隆区公安局副局长试用期满，张微同志（女）任重庆市武隆区财政局副局长试用期满，张良同志任重庆市武隆区金融服务中心副主任试用期满，张军同志任重庆市武隆区仙女山旅游度假区行政执法支队支队长试用期满，冉迎春同志任重庆市武隆区人民政府仙女山街道办事处副主任试用期满，考核合格，同意按期转正，其试用期计入任职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jc w:val="both"/>
        <w:textAlignment w:val="auto"/>
        <w:outlineLvl w:val="9"/>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outlineLvl w:val="9"/>
        <w:rPr>
          <w:rFonts w:hint="default" w:ascii="Times New Roman" w:hAnsi="Times New Roman" w:eastAsia="方正仿宋_GBK" w:cs="Times New Roman"/>
          <w:bCs/>
          <w:sz w:val="32"/>
          <w:szCs w:val="32"/>
        </w:rPr>
      </w:pPr>
      <w:r>
        <w:rPr>
          <w:rFonts w:hint="eastAsia"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重庆市武隆区人民政府</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jc w:val="right"/>
        <w:textAlignment w:val="auto"/>
        <w:outlineLvl w:val="9"/>
        <w:rPr>
          <w:rFonts w:hint="eastAsia" w:eastAsia="方正仿宋_GBK" w:cs="Times New Roman"/>
          <w:bCs/>
          <w:sz w:val="32"/>
          <w:szCs w:val="32"/>
          <w:lang w:val="en-US" w:eastAsia="zh-CN"/>
        </w:rPr>
      </w:pPr>
      <w:r>
        <w:rPr>
          <w:rFonts w:hint="default" w:ascii="Times New Roman" w:hAnsi="Times New Roman" w:eastAsia="方正仿宋_GBK" w:cs="Times New Roman"/>
          <w:bCs/>
          <w:sz w:val="32"/>
          <w:szCs w:val="32"/>
        </w:rPr>
        <w:t>20</w:t>
      </w:r>
      <w:r>
        <w:rPr>
          <w:rFonts w:hint="eastAsia" w:ascii="Times New Roman" w:hAnsi="Times New Roman" w:eastAsia="方正仿宋_GBK" w:cs="Times New Roman"/>
          <w:bCs/>
          <w:sz w:val="32"/>
          <w:szCs w:val="32"/>
          <w:lang w:val="en-US" w:eastAsia="zh-CN"/>
        </w:rPr>
        <w:t>2</w:t>
      </w:r>
      <w:r>
        <w:rPr>
          <w:rFonts w:hint="eastAsia" w:eastAsia="方正仿宋_GBK" w:cs="Times New Roman"/>
          <w:bCs/>
          <w:sz w:val="32"/>
          <w:szCs w:val="32"/>
          <w:lang w:val="en-US" w:eastAsia="zh-CN"/>
        </w:rPr>
        <w:t>4</w:t>
      </w:r>
      <w:r>
        <w:rPr>
          <w:rFonts w:hint="default" w:ascii="Times New Roman" w:hAnsi="Times New Roman" w:eastAsia="方正仿宋_GBK" w:cs="Times New Roman"/>
          <w:bCs/>
          <w:sz w:val="32"/>
          <w:szCs w:val="32"/>
        </w:rPr>
        <w:t>年</w:t>
      </w:r>
      <w:r>
        <w:rPr>
          <w:rFonts w:hint="eastAsia" w:eastAsia="方正仿宋_GBK" w:cs="Times New Roman"/>
          <w:bCs/>
          <w:sz w:val="32"/>
          <w:szCs w:val="32"/>
          <w:lang w:val="en-US" w:eastAsia="zh-CN"/>
        </w:rPr>
        <w:t>5</w:t>
      </w:r>
      <w:r>
        <w:rPr>
          <w:rFonts w:hint="default" w:ascii="Times New Roman" w:hAnsi="Times New Roman" w:eastAsia="方正仿宋_GBK" w:cs="Times New Roman"/>
          <w:bCs/>
          <w:sz w:val="32"/>
          <w:szCs w:val="32"/>
        </w:rPr>
        <w:t>月</w:t>
      </w:r>
      <w:r>
        <w:rPr>
          <w:rFonts w:hint="eastAsia" w:eastAsia="方正仿宋_GBK" w:cs="Times New Roman"/>
          <w:bCs/>
          <w:sz w:val="32"/>
          <w:szCs w:val="32"/>
          <w:lang w:val="en-US" w:eastAsia="zh-CN"/>
        </w:rPr>
        <w:t>10</w:t>
      </w:r>
      <w:r>
        <w:rPr>
          <w:rFonts w:hint="default" w:ascii="Times New Roman" w:hAnsi="Times New Roman" w:eastAsia="方正仿宋_GBK" w:cs="Times New Roman"/>
          <w:bCs/>
          <w:sz w:val="32"/>
          <w:szCs w:val="32"/>
        </w:rPr>
        <w:t>日</w:t>
      </w:r>
      <w:r>
        <w:rPr>
          <w:rFonts w:hint="eastAsia" w:eastAsia="方正仿宋_GBK" w:cs="Times New Roman"/>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方正仿宋_GBK" w:cs="Times New Roman"/>
          <w:sz w:val="32"/>
          <w:szCs w:val="32"/>
          <w:lang w:eastAsia="zh-CN"/>
        </w:rPr>
      </w:pPr>
      <w:r>
        <w:rPr>
          <w:rFonts w:hint="eastAsia" w:eastAsia="方正仿宋_GBK" w:cs="Times New Roman"/>
          <w:sz w:val="32"/>
          <w:szCs w:val="32"/>
          <w:lang w:eastAsia="zh-CN"/>
        </w:rPr>
        <w:t>（此件公开发布）</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jc w:val="right"/>
        <w:textAlignment w:val="auto"/>
        <w:outlineLvl w:val="9"/>
        <w:rPr>
          <w:rFonts w:hint="default" w:eastAsia="方正仿宋_GBK"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outlineLvl w:val="9"/>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outlineLvl w:val="9"/>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outlineLvl w:val="9"/>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outlineLvl w:val="9"/>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outlineLvl w:val="9"/>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outlineLvl w:val="9"/>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outlineLvl w:val="9"/>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outlineLvl w:val="9"/>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outlineLvl w:val="9"/>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outlineLvl w:val="9"/>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outlineLvl w:val="9"/>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outlineLvl w:val="9"/>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outlineLvl w:val="9"/>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outlineLvl w:val="9"/>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outlineLvl w:val="9"/>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outlineLvl w:val="9"/>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outlineLvl w:val="9"/>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1119" w:leftChars="133" w:right="0" w:hanging="840" w:hangingChars="300"/>
        <w:textAlignment w:val="auto"/>
        <w:outlineLvl w:val="9"/>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1119" w:leftChars="133" w:right="0" w:hanging="840" w:hangingChars="300"/>
        <w:textAlignment w:val="auto"/>
        <w:outlineLvl w:val="9"/>
      </w:pPr>
      <w:r>
        <w:rPr>
          <w:rFonts w:hint="default" w:ascii="Times New Roman" w:hAnsi="Times New Roman" w:eastAsia="方正仿宋_GBK" w:cs="Times New Roman"/>
          <w:sz w:val="28"/>
          <w:szCs w:val="28"/>
        </w:rPr>
        <w:t>抄送：区委办</w:t>
      </w:r>
      <w:r>
        <w:rPr>
          <w:rFonts w:hint="default" w:ascii="Times New Roman" w:hAnsi="Times New Roman" w:eastAsia="方正仿宋_GBK" w:cs="Times New Roman"/>
          <w:sz w:val="28"/>
          <w:szCs w:val="28"/>
          <w:lang w:eastAsia="zh-CN"/>
        </w:rPr>
        <w:t>公室</w:t>
      </w:r>
      <w:r>
        <w:rPr>
          <w:rFonts w:hint="default" w:ascii="Times New Roman" w:hAnsi="Times New Roman" w:eastAsia="方正仿宋_GBK" w:cs="Times New Roman"/>
          <w:sz w:val="28"/>
          <w:szCs w:val="28"/>
        </w:rPr>
        <w:t>，区人大</w:t>
      </w:r>
      <w:r>
        <w:rPr>
          <w:rFonts w:hint="default" w:ascii="Times New Roman" w:hAnsi="Times New Roman" w:eastAsia="方正仿宋_GBK" w:cs="Times New Roman"/>
          <w:sz w:val="28"/>
          <w:szCs w:val="28"/>
          <w:lang w:eastAsia="zh-CN"/>
        </w:rPr>
        <w:t>常委会</w:t>
      </w:r>
      <w:r>
        <w:rPr>
          <w:rFonts w:hint="default" w:ascii="Times New Roman" w:hAnsi="Times New Roman" w:eastAsia="方正仿宋_GBK" w:cs="Times New Roman"/>
          <w:sz w:val="28"/>
          <w:szCs w:val="28"/>
        </w:rPr>
        <w:t>办</w:t>
      </w:r>
      <w:r>
        <w:rPr>
          <w:rFonts w:hint="default" w:ascii="Times New Roman" w:hAnsi="Times New Roman" w:eastAsia="方正仿宋_GBK" w:cs="Times New Roman"/>
          <w:sz w:val="28"/>
          <w:szCs w:val="28"/>
          <w:lang w:eastAsia="zh-CN"/>
        </w:rPr>
        <w:t>公室</w:t>
      </w:r>
      <w:r>
        <w:rPr>
          <w:rFonts w:hint="default" w:ascii="Times New Roman" w:hAnsi="Times New Roman" w:eastAsia="方正仿宋_GBK" w:cs="Times New Roman"/>
          <w:sz w:val="28"/>
          <w:szCs w:val="28"/>
        </w:rPr>
        <w:t>，区政协办</w:t>
      </w:r>
      <w:r>
        <w:rPr>
          <w:rFonts w:hint="default" w:ascii="Times New Roman" w:hAnsi="Times New Roman" w:eastAsia="方正仿宋_GBK" w:cs="Times New Roman"/>
          <w:sz w:val="28"/>
          <w:szCs w:val="28"/>
          <w:lang w:eastAsia="zh-CN"/>
        </w:rPr>
        <w:t>公室</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eastAsia="zh-CN"/>
        </w:rPr>
        <w:t>区监委，</w:t>
      </w:r>
      <w:r>
        <w:rPr>
          <w:rFonts w:hint="default" w:ascii="Times New Roman" w:hAnsi="Times New Roman" w:eastAsia="方正仿宋_GBK" w:cs="Times New Roman"/>
          <w:sz w:val="28"/>
          <w:szCs w:val="28"/>
        </w:rPr>
        <w:t>区法院，区检察院，区人武部。</w:t>
      </w:r>
    </w:p>
    <w:sectPr>
      <w:footerReference r:id="rId3" w:type="default"/>
      <w:footerReference r:id="rId4" w:type="even"/>
      <w:pgSz w:w="11906" w:h="16838"/>
      <w:pgMar w:top="2098" w:right="1531" w:bottom="1984" w:left="1531" w:header="851" w:footer="1474" w:gutter="0"/>
      <w:paperSrc/>
      <w:cols w:space="0" w:num="1"/>
      <w:titlePg/>
      <w:rtlGutter w:val="0"/>
      <w:docGrid w:type="linesAndChars" w:linePitch="579"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CC"/>
    <w:family w:val="roman"/>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ngLiU_HKSCS">
    <w:altName w:val="Droid Sans Fallback"/>
    <w:panose1 w:val="02020500000000000000"/>
    <w:charset w:val="88"/>
    <w:family w:val="roman"/>
    <w:pitch w:val="default"/>
    <w:sig w:usb0="00000000" w:usb1="00000000" w:usb2="00000016" w:usb3="00000000" w:csb0="0010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方正仿宋_GBK" w:eastAsia="方正仿宋_GBK"/>
        <w:sz w:val="28"/>
        <w:szCs w:val="28"/>
      </w:rPr>
    </w:pPr>
    <w:r>
      <w:rPr>
        <w:rFonts w:hint="eastAsia" w:ascii="宋体" w:hAnsi="宋体" w:eastAsia="宋体" w:cs="宋体"/>
        <w:kern w:val="0"/>
        <w:sz w:val="28"/>
        <w:szCs w:val="28"/>
      </w:rPr>
      <w:t xml:space="preserve">— </w:t>
    </w: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 PAGE </w:instrText>
    </w:r>
    <w:r>
      <w:rPr>
        <w:rFonts w:hint="eastAsia" w:ascii="宋体" w:hAnsi="宋体" w:eastAsia="宋体" w:cs="宋体"/>
        <w:kern w:val="0"/>
        <w:sz w:val="28"/>
        <w:szCs w:val="28"/>
      </w:rPr>
      <w:fldChar w:fldCharType="separate"/>
    </w:r>
    <w:r>
      <w:rPr>
        <w:rFonts w:hint="eastAsia" w:ascii="宋体" w:hAnsi="宋体" w:eastAsia="宋体" w:cs="宋体"/>
        <w:kern w:val="0"/>
        <w:sz w:val="28"/>
        <w:szCs w:val="28"/>
      </w:rPr>
      <w:t>3</w:t>
    </w:r>
    <w:r>
      <w:rPr>
        <w:rFonts w:hint="eastAsia" w:ascii="宋体" w:hAnsi="宋体" w:eastAsia="宋体" w:cs="宋体"/>
        <w:kern w:val="0"/>
        <w:sz w:val="28"/>
        <w:szCs w:val="28"/>
      </w:rPr>
      <w:fldChar w:fldCharType="end"/>
    </w:r>
    <w:r>
      <w:rPr>
        <w:rFonts w:hint="eastAsia" w:ascii="宋体" w:hAnsi="宋体" w:eastAsia="宋体" w:cs="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hint="eastAsia"/>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2 -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xY2M3MjU1NmNhYzQ5MTEwMmI2OTgwZTYyMDBiZTYifQ=="/>
  </w:docVars>
  <w:rsids>
    <w:rsidRoot w:val="2C9A2E32"/>
    <w:rsid w:val="00F35973"/>
    <w:rsid w:val="01A6549A"/>
    <w:rsid w:val="09DA1F4C"/>
    <w:rsid w:val="0AA31C81"/>
    <w:rsid w:val="0EDD7126"/>
    <w:rsid w:val="112E0C0A"/>
    <w:rsid w:val="16342DC1"/>
    <w:rsid w:val="17407129"/>
    <w:rsid w:val="17FF963D"/>
    <w:rsid w:val="195470E3"/>
    <w:rsid w:val="1A15229B"/>
    <w:rsid w:val="1FD7A4F3"/>
    <w:rsid w:val="205B5824"/>
    <w:rsid w:val="236F66BA"/>
    <w:rsid w:val="28073B86"/>
    <w:rsid w:val="2B3B1E43"/>
    <w:rsid w:val="2C9A2E32"/>
    <w:rsid w:val="2E485540"/>
    <w:rsid w:val="39D773F7"/>
    <w:rsid w:val="3CBE3B8C"/>
    <w:rsid w:val="3FFCAAD9"/>
    <w:rsid w:val="44BD5C8C"/>
    <w:rsid w:val="47EA6DBE"/>
    <w:rsid w:val="4C3176BE"/>
    <w:rsid w:val="4FC26408"/>
    <w:rsid w:val="51F5BFF4"/>
    <w:rsid w:val="55565D5C"/>
    <w:rsid w:val="59E75AF0"/>
    <w:rsid w:val="5B155803"/>
    <w:rsid w:val="647209AB"/>
    <w:rsid w:val="67694BF4"/>
    <w:rsid w:val="6CFBF590"/>
    <w:rsid w:val="73D24A86"/>
    <w:rsid w:val="7AAF6329"/>
    <w:rsid w:val="7CBF8AFD"/>
    <w:rsid w:val="7E0B40CC"/>
    <w:rsid w:val="E7DF081D"/>
    <w:rsid w:val="FAFDE658"/>
    <w:rsid w:val="FEFF156A"/>
    <w:rsid w:val="FFB53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unhideWhenUsed/>
    <w:qFormat/>
    <w:uiPriority w:val="0"/>
    <w:pPr>
      <w:ind w:left="1680"/>
    </w:pPr>
    <w:rPr>
      <w:rFonts w:hint="eastAsia" w:ascii="MingLiU_HKSCS" w:hAnsi="MingLiU_HKSCS" w:eastAsia="MingLiU_HKSCS"/>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278</Words>
  <Characters>289</Characters>
  <Lines>0</Lines>
  <Paragraphs>0</Paragraphs>
  <TotalTime>2</TotalTime>
  <ScaleCrop>false</ScaleCrop>
  <LinksUpToDate>false</LinksUpToDate>
  <CharactersWithSpaces>353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2022-02-23T20:45:00Z</dcterms:created>
  <dc:creator>熊兴福</dc:creator>
  <cp:lastModifiedBy>kylin</cp:lastModifiedBy>
  <dcterms:modified xsi:type="dcterms:W3CDTF">2024-05-10T16:09:48Z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39C659F84B384F14916A1C8D28CA42DC</vt:lpwstr>
  </property>
</Properties>
</file>