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华文中宋"/>
          <w:b/>
          <w:bCs/>
          <w:color w:val="FF0000"/>
          <w:spacing w:val="10"/>
          <w:w w:val="85"/>
          <w:sz w:val="56"/>
          <w:szCs w:val="56"/>
        </w:rPr>
      </w:pPr>
      <w:r>
        <w:rPr>
          <w:rFonts w:hint="eastAsia" w:eastAsia="华文中宋"/>
          <w:b/>
          <w:bCs/>
          <w:color w:val="FF0000"/>
          <w:spacing w:val="10"/>
          <w:w w:val="85"/>
          <w:sz w:val="56"/>
          <w:szCs w:val="56"/>
        </w:rPr>
        <w:t>重庆市武隆区人民政府办公室电子公文</w:t>
      </w:r>
    </w:p>
    <w:p>
      <w:pPr>
        <w:rPr>
          <w:rFonts w:eastAsia="宋体"/>
          <w:color w:val="FF0000"/>
          <w:sz w:val="28"/>
          <w:szCs w:val="24"/>
        </w:rPr>
      </w:pPr>
      <w:r>
        <mc:AlternateContent>
          <mc:Choice Requires="wps">
            <w:drawing>
              <wp:anchor distT="0" distB="0" distL="114300" distR="114300" simplePos="0" relativeHeight="251658240" behindDoc="0" locked="0" layoutInCell="1" allowOverlap="1">
                <wp:simplePos x="0" y="0"/>
                <wp:positionH relativeFrom="column">
                  <wp:posOffset>2540</wp:posOffset>
                </wp:positionH>
                <wp:positionV relativeFrom="paragraph">
                  <wp:posOffset>99060</wp:posOffset>
                </wp:positionV>
                <wp:extent cx="5600700" cy="0"/>
                <wp:effectExtent l="0" t="13970" r="0" b="1460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2pt;margin-top:7.8pt;height:0pt;width:441pt;z-index:251658240;mso-width-relative:page;mso-height-relative:page;" filled="f" stroked="t" coordsize="21600,21600" o:gfxdata="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K18lI0wAAAAYBAAAPAAAAAAAAAAEAIAAAADgAAABkcnMvZG93bnJldi54bWxQSwEC&#10;FAAUAAAACACHTuJAl35cM+MBAACoAwAADgAAAAAAAAABACAAAAA4AQAAZHJzL2Uyb0RvYy54bWxQ&#10;SwUGAAAAAAYABgBZAQAAjQUAAAAA&#10;">
                <v:fill on="f" focussize="0,0"/>
                <v:stroke weight="2.25pt" color="#FF0000" joinstyle="round"/>
                <v:imagedata o:title=""/>
                <o:lock v:ext="edit" aspectratio="f"/>
              </v:line>
            </w:pict>
          </mc:Fallback>
        </mc:AlternateContent>
      </w:r>
    </w:p>
    <w:p>
      <w:pPr>
        <w:rPr>
          <w:rFonts w:eastAsia="仿宋_GB2312"/>
          <w:sz w:val="36"/>
        </w:rPr>
      </w:pPr>
      <w: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409575</wp:posOffset>
                </wp:positionV>
                <wp:extent cx="914400" cy="409575"/>
                <wp:effectExtent l="0" t="0" r="0" b="0"/>
                <wp:wrapSquare wrapText="bothSides"/>
                <wp:docPr id="1" name="文本框 1"/>
                <wp:cNvGraphicFramePr/>
                <a:graphic xmlns:a="http://schemas.openxmlformats.org/drawingml/2006/main">
                  <a:graphicData uri="http://schemas.microsoft.com/office/word/2010/wordprocessingShape">
                    <wps:wsp>
                      <wps:cNvSpPr txBox="true"/>
                      <wps:spPr>
                        <a:xfrm>
                          <a:off x="0" y="0"/>
                          <a:ext cx="914400" cy="409575"/>
                        </a:xfrm>
                        <a:prstGeom prst="rect">
                          <a:avLst/>
                        </a:prstGeom>
                        <a:noFill/>
                        <a:ln>
                          <a:noFill/>
                        </a:ln>
                        <a:effectLst/>
                      </wps:spPr>
                      <wps:txbx>
                        <w:txbxContent>
                          <w:p>
                            <w:pPr>
                              <w:rPr>
                                <w:rFonts w:ascii="仿宋_GB2312" w:eastAsia="仿宋_GB2312"/>
                                <w:sz w:val="36"/>
                              </w:rPr>
                            </w:pPr>
                            <w:r>
                              <w:rPr>
                                <w:rFonts w:hint="eastAsia" w:eastAsia="仿宋_GB2312"/>
                                <w:sz w:val="36"/>
                              </w:rPr>
                              <w:t>核收：</w:t>
                            </w:r>
                          </w:p>
                        </w:txbxContent>
                      </wps:txbx>
                      <wps:bodyPr lIns="91440" tIns="10800" rIns="91440" bIns="45720" upright="true"/>
                    </wps:wsp>
                  </a:graphicData>
                </a:graphic>
              </wp:anchor>
            </w:drawing>
          </mc:Choice>
          <mc:Fallback>
            <w:pict>
              <v:shape id="_x0000_s1026" o:spid="_x0000_s1026" o:spt="202" type="#_x0000_t202" style="position:absolute;left:0pt;margin-left:252pt;margin-top:32.25pt;height:32.25pt;width:72pt;mso-wrap-distance-bottom:0pt;mso-wrap-distance-left:9pt;mso-wrap-distance-right:9pt;mso-wrap-distance-top:0pt;z-index:251659264;mso-width-relative:page;mso-height-relative:page;" filled="f" stroked="f" coordsize="21600,21600" o:gfxdata="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l5UrFdkAAAAKAQAADwAAAAAAAAABACAAAAA4AAAAZHJzL2Rvd25y&#10;ZXYueG1sUEsBAhQAFAAAAAgAh07iQEyTyuGuAQAARwMAAA4AAAAAAAAAAQAgAAAAPgEAAGRycy9l&#10;Mm9Eb2MueG1sUEsFBgAAAAAGAAYAWQEAAF4FAAAAAA==&#10;">
                <v:fill on="f" focussize="0,0"/>
                <v:stroke on="f"/>
                <v:imagedata o:title=""/>
                <o:lock v:ext="edit" aspectratio="f"/>
                <v:textbox inset="2.54mm,0.3mm,2.54mm,1.27mm">
                  <w:txbxContent>
                    <w:p>
                      <w:pPr>
                        <w:rPr>
                          <w:rFonts w:ascii="仿宋_GB2312" w:eastAsia="仿宋_GB2312"/>
                          <w:sz w:val="36"/>
                        </w:rPr>
                      </w:pPr>
                      <w:r>
                        <w:rPr>
                          <w:rFonts w:hint="eastAsia" w:eastAsia="仿宋_GB2312"/>
                          <w:sz w:val="36"/>
                        </w:rPr>
                        <w:t>核收：</w:t>
                      </w:r>
                    </w:p>
                  </w:txbxContent>
                </v:textbox>
                <w10:wrap type="square"/>
              </v:shape>
            </w:pict>
          </mc:Fallback>
        </mc:AlternateContent>
      </w:r>
      <w:r>
        <w:rPr>
          <w:color w:val="FF0000"/>
          <w:sz w:val="28"/>
        </w:rPr>
        <w:t xml:space="preserve">                   </w:t>
      </w:r>
      <w:r>
        <w:rPr>
          <w:rFonts w:hint="eastAsia"/>
          <w:color w:val="FF0000"/>
          <w:sz w:val="28"/>
        </w:rPr>
        <w:t xml:space="preserve">                  </w:t>
      </w:r>
      <w:r>
        <w:rPr>
          <w:rFonts w:hint="eastAsia" w:eastAsia="仿宋_GB2312"/>
          <w:sz w:val="36"/>
        </w:rPr>
        <w:t>电子公文专用章</w:t>
      </w:r>
    </w:p>
    <w:p>
      <w:pPr>
        <w:jc w:val="left"/>
        <w:rPr>
          <w:rFonts w:hint="default" w:ascii="Times New Roman" w:hAnsi="Times New Roman" w:cs="Times New Roman"/>
        </w:rPr>
      </w:pPr>
      <w:r>
        <w:rPr>
          <w:rFonts w:hint="default" w:ascii="Times New Roman" w:hAnsi="Times New Roman" w:eastAsia="方正仿宋_GBK" w:cs="Times New Roman"/>
          <w:kern w:val="2"/>
          <w:sz w:val="32"/>
          <w:szCs w:val="32"/>
        </w:rPr>
        <w:t>武隆府办发〔20</w:t>
      </w:r>
      <w:r>
        <w:rPr>
          <w:rFonts w:hint="default" w:ascii="Times New Roman" w:hAnsi="Times New Roman" w:eastAsia="方正仿宋_GBK" w:cs="Times New Roman"/>
          <w:kern w:val="2"/>
          <w:sz w:val="32"/>
          <w:szCs w:val="32"/>
          <w:lang w:val="en-US" w:eastAsia="zh-CN"/>
        </w:rPr>
        <w:t>2</w:t>
      </w:r>
      <w:r>
        <w:rPr>
          <w:rFonts w:hint="default" w:ascii="Times New Roman" w:hAnsi="Times New Roman" w:cs="Times New Roman"/>
          <w:kern w:val="2"/>
          <w:sz w:val="32"/>
          <w:szCs w:val="32"/>
          <w:lang w:val="en-US" w:eastAsia="zh-CN"/>
        </w:rPr>
        <w:t>3</w:t>
      </w:r>
      <w:r>
        <w:rPr>
          <w:rFonts w:hint="default" w:ascii="Times New Roman" w:hAnsi="Times New Roman" w:eastAsia="方正仿宋_GBK" w:cs="Times New Roman"/>
          <w:kern w:val="2"/>
          <w:sz w:val="32"/>
          <w:szCs w:val="32"/>
        </w:rPr>
        <w:t>〕</w:t>
      </w:r>
      <w:r>
        <w:rPr>
          <w:rFonts w:hint="eastAsia" w:ascii="Times New Roman" w:hAnsi="Times New Roman" w:cs="Times New Roman"/>
          <w:kern w:val="2"/>
          <w:sz w:val="32"/>
          <w:szCs w:val="32"/>
          <w:lang w:val="en-US" w:eastAsia="zh-CN"/>
        </w:rPr>
        <w:t>22</w:t>
      </w:r>
      <w:r>
        <w:rPr>
          <w:rFonts w:hint="default" w:ascii="Times New Roman" w:hAnsi="Times New Roman" w:eastAsia="方正仿宋_GBK" w:cs="Times New Roman"/>
          <w:kern w:val="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outlineLvl w:val="9"/>
        <w:rPr>
          <w:rFonts w:hint="eastAsia" w:ascii="Times New Roman" w:hAnsi="Times New Roman" w:eastAsia="方正小标宋_GBK" w:cs="Times New Roman"/>
          <w:b w:val="0"/>
          <w:bCs w:val="0"/>
          <w:kern w:val="0"/>
          <w:sz w:val="44"/>
          <w:szCs w:val="44"/>
          <w:highlight w:val="none"/>
          <w:lang w:eastAsia="zh-CN"/>
        </w:rPr>
      </w:pPr>
      <w:r>
        <w:rPr>
          <w:rFonts w:hint="eastAsia" w:ascii="Times New Roman" w:hAnsi="Times New Roman" w:eastAsia="方正小标宋_GBK" w:cs="Times New Roman"/>
          <w:b w:val="0"/>
          <w:bCs w:val="0"/>
          <w:kern w:val="0"/>
          <w:sz w:val="44"/>
          <w:szCs w:val="44"/>
          <w:highlight w:val="none"/>
          <w:lang w:eastAsia="zh-CN"/>
        </w:rPr>
        <w:t>重庆市武隆区人民政府办公室</w:t>
      </w:r>
    </w:p>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outlineLvl w:val="9"/>
        <w:rPr>
          <w:rFonts w:hint="default" w:ascii="Times New Roman" w:hAnsi="Times New Roman" w:eastAsia="方正仿宋_GBK" w:cs="Times New Roman"/>
          <w:b w:val="0"/>
          <w:bCs w:val="0"/>
          <w:sz w:val="32"/>
          <w:szCs w:val="32"/>
          <w:highlight w:val="none"/>
          <w:lang w:eastAsia="zh-CN"/>
        </w:rPr>
      </w:pPr>
      <w:r>
        <w:rPr>
          <w:rFonts w:hint="default" w:ascii="Times New Roman" w:hAnsi="Times New Roman" w:eastAsia="方正小标宋_GBK" w:cs="Times New Roman"/>
          <w:b w:val="0"/>
          <w:bCs w:val="0"/>
          <w:kern w:val="0"/>
          <w:sz w:val="44"/>
          <w:szCs w:val="44"/>
          <w:highlight w:val="none"/>
        </w:rPr>
        <w:t>关于进一步加强武隆国家调查工作的通知</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outlineLvl w:val="9"/>
        <w:rPr>
          <w:rFonts w:hint="default" w:ascii="Times New Roman" w:hAnsi="Times New Roman" w:eastAsia="方正仿宋_GBK" w:cs="Times New Roman"/>
          <w:b w:val="0"/>
          <w:bCs w:val="0"/>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eastAsia="zh-CN"/>
        </w:rPr>
        <w:t>各街道办事处，各乡镇人民政府，区政府各部门，有关单位：</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firstLineChars="200"/>
        <w:textAlignment w:val="auto"/>
        <w:outlineLvl w:val="9"/>
        <w:rPr>
          <w:rFonts w:hint="eastAsia" w:ascii="Times New Roman" w:hAnsi="Times New Roman" w:eastAsia="方正仿宋_GBK" w:cs="Times New Roman"/>
          <w:b w:val="0"/>
          <w:bCs w:val="0"/>
          <w:sz w:val="32"/>
          <w:szCs w:val="32"/>
          <w:highlight w:val="none"/>
          <w:lang w:eastAsia="zh-CN"/>
        </w:rPr>
      </w:pPr>
      <w:r>
        <w:rPr>
          <w:rFonts w:hint="default" w:ascii="Times New Roman" w:hAnsi="Times New Roman" w:eastAsia="方正仿宋_GBK" w:cs="Times New Roman"/>
          <w:b w:val="0"/>
          <w:bCs w:val="0"/>
          <w:sz w:val="32"/>
          <w:szCs w:val="32"/>
          <w:highlight w:val="none"/>
          <w:lang w:eastAsia="zh-CN"/>
        </w:rPr>
        <w:t>为深入贯彻落实习近平总书记关于统计工作的重要讲话指示批示精神，更好发挥国家调查队服务党委政府决策和经济社会发展的作用，根据《重庆市人民政府办公厅关于进一步加强重庆国家调查工作的通知》（渝府办发〔2023〕5号）要求，经区政府同意，现就进一步加强武隆国家调查工作有关事项通知如下</w:t>
      </w:r>
      <w:r>
        <w:rPr>
          <w:rFonts w:hint="eastAsia" w:ascii="Times New Roman" w:hAnsi="Times New Roman" w:eastAsia="方正仿宋_GBK" w:cs="Times New Roman"/>
          <w:b w:val="0"/>
          <w:bCs w:val="0"/>
          <w:sz w:val="32"/>
          <w:szCs w:val="32"/>
          <w:highlight w:val="none"/>
          <w:lang w:eastAsia="zh-CN"/>
        </w:rPr>
        <w:t>。</w:t>
      </w:r>
    </w:p>
    <w:p>
      <w:pPr>
        <w:pStyle w:val="38"/>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firstLine="640" w:firstLineChars="200"/>
        <w:jc w:val="both"/>
        <w:textAlignment w:val="auto"/>
        <w:rPr>
          <w:rFonts w:ascii="Times New Roman" w:hAnsi="Times New Roman" w:eastAsia="黑体"/>
          <w:color w:val="000000"/>
          <w:sz w:val="32"/>
          <w:szCs w:val="32"/>
          <w:shd w:val="clear" w:color="auto" w:fill="FFFFFF"/>
        </w:rPr>
      </w:pPr>
      <w:r>
        <w:rPr>
          <w:rFonts w:ascii="Times New Roman" w:hAnsi="Times New Roman" w:eastAsia="黑体"/>
          <w:color w:val="000000"/>
          <w:sz w:val="32"/>
          <w:szCs w:val="32"/>
          <w:shd w:val="clear" w:color="auto" w:fill="FFFFFF"/>
        </w:rPr>
        <w:t>一、</w:t>
      </w:r>
      <w:r>
        <w:rPr>
          <w:rFonts w:hint="eastAsia" w:ascii="Times New Roman" w:hAnsi="Times New Roman" w:eastAsia="黑体"/>
          <w:color w:val="000000"/>
          <w:sz w:val="32"/>
          <w:szCs w:val="32"/>
          <w:shd w:val="clear" w:color="auto" w:fill="FFFFFF"/>
          <w:lang w:eastAsia="zh-CN"/>
        </w:rPr>
        <w:t>进一步深化</w:t>
      </w:r>
      <w:r>
        <w:rPr>
          <w:rFonts w:ascii="Times New Roman" w:hAnsi="Times New Roman" w:eastAsia="黑体"/>
          <w:color w:val="000000"/>
          <w:sz w:val="32"/>
          <w:szCs w:val="32"/>
          <w:shd w:val="clear" w:color="auto" w:fill="FFFFFF"/>
        </w:rPr>
        <w:t>对国家调查工作重要性的认识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firstLineChars="200"/>
        <w:textAlignment w:val="auto"/>
        <w:outlineLvl w:val="9"/>
        <w:rPr>
          <w:rFonts w:hint="default" w:ascii="Times New Roman" w:hAnsi="Times New Roman" w:eastAsia="方正仿宋_GBK" w:cs="Times New Roman"/>
          <w:b w:val="0"/>
          <w:bCs w:val="0"/>
          <w:sz w:val="32"/>
          <w:szCs w:val="32"/>
          <w:highlight w:val="none"/>
          <w:lang w:eastAsia="zh-CN"/>
        </w:rPr>
      </w:pPr>
      <w:r>
        <w:rPr>
          <w:rFonts w:hint="default" w:ascii="Times New Roman" w:hAnsi="Times New Roman" w:eastAsia="方正仿宋_GBK" w:cs="Times New Roman"/>
          <w:b w:val="0"/>
          <w:bCs w:val="0"/>
          <w:sz w:val="32"/>
          <w:szCs w:val="32"/>
          <w:highlight w:val="none"/>
          <w:lang w:eastAsia="zh-CN"/>
        </w:rPr>
        <w:t>国</w:t>
      </w:r>
      <w:r>
        <w:rPr>
          <w:rFonts w:hint="eastAsia" w:ascii="Times New Roman" w:hAnsi="Times New Roman" w:eastAsia="方正仿宋_GBK" w:cs="Times New Roman"/>
          <w:b w:val="0"/>
          <w:bCs w:val="0"/>
          <w:sz w:val="32"/>
          <w:szCs w:val="32"/>
          <w:highlight w:val="none"/>
          <w:lang w:val="en-US" w:eastAsia="zh-CN"/>
        </w:rPr>
        <w:t>家调查队是国家统计局派驻地方的统计调查机构，依法行使独</w:t>
      </w:r>
      <w:r>
        <w:rPr>
          <w:rFonts w:hint="default" w:ascii="Times New Roman" w:hAnsi="Times New Roman" w:eastAsia="方正仿宋_GBK" w:cs="Times New Roman"/>
          <w:b w:val="0"/>
          <w:bCs w:val="0"/>
          <w:sz w:val="32"/>
          <w:szCs w:val="32"/>
          <w:highlight w:val="none"/>
          <w:lang w:eastAsia="zh-CN"/>
        </w:rPr>
        <w:t>立调查、独立报告、独立监督职权。国家</w:t>
      </w:r>
      <w:r>
        <w:rPr>
          <w:rFonts w:hint="eastAsia" w:ascii="Times New Roman" w:hAnsi="Times New Roman" w:eastAsia="方正仿宋_GBK" w:cs="Times New Roman"/>
          <w:b w:val="0"/>
          <w:bCs w:val="0"/>
          <w:sz w:val="32"/>
          <w:szCs w:val="32"/>
          <w:highlight w:val="none"/>
          <w:lang w:eastAsia="zh-CN"/>
        </w:rPr>
        <w:t>调查工作涵盖了农业农村、居民收支、劳动力、流通和消费价格、工业生产者价格、房地产价格、脱贫成效跟踪监测等重要民生领域，</w:t>
      </w:r>
      <w:r>
        <w:rPr>
          <w:rFonts w:hint="default" w:ascii="Times New Roman" w:hAnsi="Times New Roman" w:eastAsia="方正仿宋_GBK" w:cs="Times New Roman"/>
          <w:b w:val="0"/>
          <w:bCs w:val="0"/>
          <w:sz w:val="32"/>
          <w:szCs w:val="32"/>
          <w:highlight w:val="none"/>
          <w:lang w:eastAsia="zh-CN"/>
        </w:rPr>
        <w:t>调查数据和监测分析为党委政府研判经济社会民生状况、进行宏观决策和科学管理提供重要</w:t>
      </w:r>
      <w:r>
        <w:rPr>
          <w:rFonts w:hint="eastAsia" w:ascii="Times New Roman" w:hAnsi="Times New Roman" w:eastAsia="方正仿宋_GBK" w:cs="Times New Roman"/>
          <w:b w:val="0"/>
          <w:bCs w:val="0"/>
          <w:sz w:val="32"/>
          <w:szCs w:val="32"/>
          <w:highlight w:val="none"/>
          <w:lang w:eastAsia="zh-CN"/>
        </w:rPr>
        <w:t>依据</w:t>
      </w:r>
      <w:r>
        <w:rPr>
          <w:rFonts w:hint="default" w:ascii="Times New Roman" w:hAnsi="Times New Roman" w:eastAsia="方正仿宋_GBK" w:cs="Times New Roman"/>
          <w:b w:val="0"/>
          <w:bCs w:val="0"/>
          <w:sz w:val="32"/>
          <w:szCs w:val="32"/>
          <w:highlight w:val="none"/>
          <w:lang w:eastAsia="zh-CN"/>
        </w:rPr>
        <w:t>。各街道办事处</w:t>
      </w:r>
      <w:r>
        <w:rPr>
          <w:rFonts w:hint="eastAsia"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lang w:eastAsia="zh-CN"/>
        </w:rPr>
        <w:t>各乡镇人民政府</w:t>
      </w:r>
      <w:r>
        <w:rPr>
          <w:rFonts w:hint="eastAsia" w:ascii="Times New Roman" w:hAnsi="Times New Roman" w:eastAsia="方正仿宋_GBK" w:cs="Times New Roman"/>
          <w:b w:val="0"/>
          <w:bCs w:val="0"/>
          <w:sz w:val="32"/>
          <w:szCs w:val="32"/>
          <w:highlight w:val="none"/>
          <w:lang w:eastAsia="zh-CN"/>
        </w:rPr>
        <w:t>、区政府各部门和</w:t>
      </w:r>
      <w:r>
        <w:rPr>
          <w:rFonts w:hint="default" w:ascii="Times New Roman" w:hAnsi="Times New Roman" w:eastAsia="方正仿宋_GBK" w:cs="Times New Roman"/>
          <w:b w:val="0"/>
          <w:bCs w:val="0"/>
          <w:sz w:val="32"/>
          <w:szCs w:val="32"/>
          <w:highlight w:val="none"/>
          <w:lang w:eastAsia="zh-CN"/>
        </w:rPr>
        <w:t>有关</w:t>
      </w:r>
      <w:r>
        <w:rPr>
          <w:rFonts w:hint="eastAsia" w:ascii="Times New Roman" w:hAnsi="Times New Roman" w:eastAsia="方正仿宋_GBK" w:cs="Times New Roman"/>
          <w:b w:val="0"/>
          <w:bCs w:val="0"/>
          <w:sz w:val="32"/>
          <w:szCs w:val="32"/>
          <w:highlight w:val="none"/>
          <w:lang w:eastAsia="zh-CN"/>
        </w:rPr>
        <w:t>单位</w:t>
      </w:r>
      <w:r>
        <w:rPr>
          <w:rFonts w:hint="default" w:ascii="Times New Roman" w:hAnsi="Times New Roman" w:eastAsia="方正仿宋_GBK" w:cs="Times New Roman"/>
          <w:b w:val="0"/>
          <w:bCs w:val="0"/>
          <w:sz w:val="32"/>
          <w:szCs w:val="32"/>
          <w:highlight w:val="none"/>
          <w:lang w:eastAsia="zh-CN"/>
        </w:rPr>
        <w:t>要</w:t>
      </w:r>
      <w:r>
        <w:rPr>
          <w:rFonts w:hint="eastAsia" w:ascii="Times New Roman" w:hAnsi="Times New Roman" w:eastAsia="方正仿宋_GBK" w:cs="Times New Roman"/>
          <w:b w:val="0"/>
          <w:bCs w:val="0"/>
          <w:sz w:val="32"/>
          <w:szCs w:val="32"/>
          <w:highlight w:val="none"/>
          <w:lang w:eastAsia="zh-CN"/>
        </w:rPr>
        <w:t>全面</w:t>
      </w:r>
      <w:r>
        <w:rPr>
          <w:rFonts w:hint="default" w:ascii="Times New Roman" w:hAnsi="Times New Roman" w:eastAsia="方正仿宋_GBK" w:cs="Times New Roman"/>
          <w:b w:val="0"/>
          <w:bCs w:val="0"/>
          <w:sz w:val="32"/>
          <w:szCs w:val="32"/>
          <w:highlight w:val="none"/>
          <w:lang w:eastAsia="zh-CN"/>
        </w:rPr>
        <w:t>落实党中央、国务院关于统计工作的重大决策部署和</w:t>
      </w:r>
      <w:r>
        <w:rPr>
          <w:rFonts w:hint="eastAsia" w:ascii="Times New Roman" w:hAnsi="Times New Roman" w:eastAsia="方正仿宋_GBK" w:cs="Times New Roman"/>
          <w:b w:val="0"/>
          <w:bCs w:val="0"/>
          <w:sz w:val="32"/>
          <w:szCs w:val="32"/>
          <w:highlight w:val="none"/>
          <w:lang w:eastAsia="zh-CN"/>
        </w:rPr>
        <w:t>市委、市</w:t>
      </w:r>
      <w:r>
        <w:rPr>
          <w:rFonts w:hint="default" w:ascii="Times New Roman" w:hAnsi="Times New Roman" w:eastAsia="方正仿宋_GBK" w:cs="Times New Roman"/>
          <w:b w:val="0"/>
          <w:bCs w:val="0"/>
          <w:sz w:val="32"/>
          <w:szCs w:val="32"/>
          <w:highlight w:val="none"/>
          <w:lang w:eastAsia="zh-CN"/>
        </w:rPr>
        <w:t>政府工作要求，充分认识国家调查工作的重要性，建立健全支持配合国家调查工作机制，保障</w:t>
      </w:r>
      <w:r>
        <w:rPr>
          <w:rFonts w:hint="eastAsia" w:ascii="Times New Roman" w:hAnsi="Times New Roman" w:eastAsia="方正仿宋_GBK" w:cs="Times New Roman"/>
          <w:b w:val="0"/>
          <w:bCs w:val="0"/>
          <w:sz w:val="32"/>
          <w:szCs w:val="32"/>
          <w:highlight w:val="none"/>
          <w:lang w:eastAsia="zh-CN"/>
        </w:rPr>
        <w:t>武隆</w:t>
      </w:r>
      <w:r>
        <w:rPr>
          <w:rFonts w:hint="default" w:ascii="Times New Roman" w:hAnsi="Times New Roman" w:eastAsia="方正仿宋_GBK" w:cs="Times New Roman"/>
          <w:b w:val="0"/>
          <w:bCs w:val="0"/>
          <w:sz w:val="32"/>
          <w:szCs w:val="32"/>
          <w:highlight w:val="none"/>
          <w:lang w:eastAsia="zh-CN"/>
        </w:rPr>
        <w:t>国家调查工作顺利开展，确保调查数据客观</w:t>
      </w:r>
      <w:r>
        <w:rPr>
          <w:rFonts w:hint="eastAsia"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lang w:eastAsia="zh-CN"/>
        </w:rPr>
        <w:t>真实</w:t>
      </w:r>
      <w:r>
        <w:rPr>
          <w:rFonts w:hint="eastAsia" w:ascii="Times New Roman" w:hAnsi="Times New Roman" w:eastAsia="方正仿宋_GBK" w:cs="Times New Roman"/>
          <w:b w:val="0"/>
          <w:bCs w:val="0"/>
          <w:sz w:val="32"/>
          <w:szCs w:val="32"/>
          <w:highlight w:val="none"/>
          <w:lang w:eastAsia="zh-CN"/>
        </w:rPr>
        <w:t>、全面</w:t>
      </w:r>
      <w:r>
        <w:rPr>
          <w:rFonts w:hint="default" w:ascii="Times New Roman" w:hAnsi="Times New Roman" w:eastAsia="方正仿宋_GBK" w:cs="Times New Roman"/>
          <w:b w:val="0"/>
          <w:bCs w:val="0"/>
          <w:sz w:val="32"/>
          <w:szCs w:val="32"/>
          <w:highlight w:val="none"/>
          <w:lang w:eastAsia="zh-CN"/>
        </w:rPr>
        <w:t>反映</w:t>
      </w:r>
      <w:r>
        <w:rPr>
          <w:rFonts w:hint="eastAsia" w:ascii="Times New Roman" w:hAnsi="Times New Roman" w:eastAsia="方正仿宋_GBK" w:cs="Times New Roman"/>
          <w:b w:val="0"/>
          <w:bCs w:val="0"/>
          <w:sz w:val="32"/>
          <w:szCs w:val="32"/>
          <w:highlight w:val="none"/>
          <w:lang w:eastAsia="zh-CN"/>
        </w:rPr>
        <w:t>武隆</w:t>
      </w:r>
      <w:r>
        <w:rPr>
          <w:rFonts w:hint="default" w:ascii="Times New Roman" w:hAnsi="Times New Roman" w:eastAsia="方正仿宋_GBK" w:cs="Times New Roman"/>
          <w:b w:val="0"/>
          <w:bCs w:val="0"/>
          <w:sz w:val="32"/>
          <w:szCs w:val="32"/>
          <w:highlight w:val="none"/>
          <w:lang w:eastAsia="zh-CN"/>
        </w:rPr>
        <w:t>经济社会发展实际成效。</w:t>
      </w:r>
    </w:p>
    <w:p>
      <w:pPr>
        <w:pStyle w:val="38"/>
        <w:keepNext w:val="0"/>
        <w:keepLines w:val="0"/>
        <w:pageBreakBefore w:val="0"/>
        <w:widowControl/>
        <w:kinsoku/>
        <w:wordWrap/>
        <w:overflowPunct/>
        <w:topLinePunct w:val="0"/>
        <w:autoSpaceDE w:val="0"/>
        <w:autoSpaceDN/>
        <w:bidi w:val="0"/>
        <w:adjustRightInd/>
        <w:snapToGrid/>
        <w:spacing w:before="0" w:beforeAutospacing="0" w:after="0" w:afterAutospacing="0" w:line="240" w:lineRule="auto"/>
        <w:ind w:left="0" w:leftChars="0" w:firstLine="640" w:firstLineChars="200"/>
        <w:jc w:val="both"/>
        <w:textAlignment w:val="auto"/>
        <w:rPr>
          <w:rFonts w:hint="eastAsia" w:ascii="Times New Roman" w:hAnsi="Times New Roman" w:eastAsia="黑体"/>
          <w:color w:val="000000"/>
          <w:sz w:val="32"/>
          <w:szCs w:val="32"/>
          <w:shd w:val="clear" w:color="auto" w:fill="FFFFFF"/>
          <w:lang w:eastAsia="zh-CN"/>
        </w:rPr>
      </w:pPr>
      <w:r>
        <w:rPr>
          <w:rFonts w:hint="eastAsia" w:ascii="Times New Roman" w:hAnsi="Times New Roman" w:eastAsia="黑体"/>
          <w:color w:val="000000"/>
          <w:sz w:val="32"/>
          <w:szCs w:val="32"/>
          <w:shd w:val="clear" w:color="auto" w:fill="FFFFFF"/>
          <w:lang w:eastAsia="zh-CN"/>
        </w:rPr>
        <w:t>二</w:t>
      </w:r>
      <w:r>
        <w:rPr>
          <w:rFonts w:ascii="Times New Roman" w:hAnsi="Times New Roman" w:eastAsia="黑体"/>
          <w:color w:val="000000"/>
          <w:sz w:val="32"/>
          <w:szCs w:val="32"/>
          <w:shd w:val="clear" w:color="auto" w:fill="FFFFFF"/>
        </w:rPr>
        <w:t>、</w:t>
      </w:r>
      <w:r>
        <w:rPr>
          <w:rFonts w:hint="eastAsia" w:ascii="Times New Roman" w:hAnsi="Times New Roman" w:eastAsia="黑体"/>
          <w:color w:val="000000"/>
          <w:sz w:val="32"/>
          <w:szCs w:val="32"/>
          <w:shd w:val="clear" w:color="auto" w:fill="FFFFFF"/>
          <w:lang w:eastAsia="zh-CN"/>
        </w:rPr>
        <w:t>进一步夯实国家调查基层基础工作</w:t>
      </w:r>
    </w:p>
    <w:p>
      <w:pPr>
        <w:pStyle w:val="38"/>
        <w:keepNext w:val="0"/>
        <w:keepLines w:val="0"/>
        <w:pageBreakBefore w:val="0"/>
        <w:widowControl/>
        <w:kinsoku/>
        <w:wordWrap/>
        <w:overflowPunct/>
        <w:topLinePunct w:val="0"/>
        <w:autoSpaceDE w:val="0"/>
        <w:autoSpaceDN/>
        <w:bidi w:val="0"/>
        <w:adjustRightInd/>
        <w:snapToGrid/>
        <w:spacing w:before="0" w:beforeAutospacing="0" w:after="0" w:afterAutospacing="0" w:line="240" w:lineRule="auto"/>
        <w:ind w:left="0" w:leftChars="0" w:firstLine="640" w:firstLineChars="200"/>
        <w:jc w:val="both"/>
        <w:textAlignment w:val="auto"/>
        <w:rPr>
          <w:rFonts w:hint="eastAsia" w:ascii="Times New Roman" w:hAnsi="Times New Roman" w:eastAsia="方正仿宋_GBK" w:cs="Times New Roman"/>
          <w:b w:val="0"/>
          <w:bCs w:val="0"/>
          <w:kern w:val="2"/>
          <w:sz w:val="32"/>
          <w:szCs w:val="32"/>
          <w:highlight w:val="none"/>
          <w:lang w:val="en-US" w:eastAsia="zh-CN" w:bidi="ar-SA"/>
        </w:rPr>
      </w:pPr>
      <w:r>
        <w:rPr>
          <w:rFonts w:hint="eastAsia" w:ascii="方正楷体_GBK" w:hAnsi="方正楷体_GBK" w:eastAsia="方正楷体_GBK" w:cs="方正楷体_GBK"/>
          <w:color w:val="000000"/>
          <w:kern w:val="2"/>
          <w:sz w:val="32"/>
          <w:szCs w:val="32"/>
          <w:shd w:val="clear" w:color="auto" w:fill="FFFFFF"/>
          <w:lang w:val="en-US" w:eastAsia="zh-CN" w:bidi="ar-SA"/>
        </w:rPr>
        <w:t>（一）加强国家调查力量建设。</w:t>
      </w:r>
      <w:r>
        <w:rPr>
          <w:rFonts w:hint="eastAsia" w:ascii="Times New Roman" w:hAnsi="Times New Roman" w:eastAsia="方正仿宋_GBK" w:cs="Times New Roman"/>
          <w:b w:val="0"/>
          <w:bCs w:val="0"/>
          <w:kern w:val="2"/>
          <w:sz w:val="32"/>
          <w:szCs w:val="32"/>
          <w:highlight w:val="none"/>
          <w:lang w:val="en-US" w:eastAsia="zh-CN" w:bidi="ar-SA"/>
        </w:rPr>
        <w:t>支持</w:t>
      </w:r>
      <w:r>
        <w:rPr>
          <w:rFonts w:hint="default" w:ascii="Times New Roman" w:hAnsi="Times New Roman" w:eastAsia="方正仿宋_GBK" w:cs="Times New Roman"/>
          <w:b w:val="0"/>
          <w:bCs w:val="0"/>
          <w:kern w:val="2"/>
          <w:sz w:val="32"/>
          <w:szCs w:val="32"/>
          <w:highlight w:val="none"/>
          <w:lang w:val="en-US" w:eastAsia="zh-CN" w:bidi="ar-SA"/>
        </w:rPr>
        <w:t>国家统计局</w:t>
      </w:r>
      <w:r>
        <w:rPr>
          <w:rFonts w:hint="eastAsia" w:ascii="Times New Roman" w:hAnsi="Times New Roman" w:eastAsia="方正仿宋_GBK" w:cs="Times New Roman"/>
          <w:b w:val="0"/>
          <w:bCs w:val="0"/>
          <w:kern w:val="2"/>
          <w:sz w:val="32"/>
          <w:szCs w:val="32"/>
          <w:highlight w:val="none"/>
          <w:lang w:val="en-US" w:eastAsia="zh-CN" w:bidi="ar-SA"/>
        </w:rPr>
        <w:t>武隆</w:t>
      </w:r>
      <w:r>
        <w:rPr>
          <w:rFonts w:hint="default" w:ascii="Times New Roman" w:hAnsi="Times New Roman" w:eastAsia="方正仿宋_GBK" w:cs="Times New Roman"/>
          <w:b w:val="0"/>
          <w:bCs w:val="0"/>
          <w:kern w:val="2"/>
          <w:sz w:val="32"/>
          <w:szCs w:val="32"/>
          <w:highlight w:val="none"/>
          <w:lang w:val="en-US" w:eastAsia="zh-CN" w:bidi="ar-SA"/>
        </w:rPr>
        <w:t>调查队</w:t>
      </w:r>
      <w:r>
        <w:rPr>
          <w:rFonts w:hint="eastAsia" w:ascii="Times New Roman" w:hAnsi="Times New Roman" w:eastAsia="方正仿宋_GBK" w:cs="Times New Roman"/>
          <w:b w:val="0"/>
          <w:bCs w:val="0"/>
          <w:kern w:val="2"/>
          <w:sz w:val="32"/>
          <w:szCs w:val="32"/>
          <w:highlight w:val="none"/>
          <w:lang w:val="en-US" w:eastAsia="zh-CN" w:bidi="ar-SA"/>
        </w:rPr>
        <w:t>通过招聘编外人员、公益性岗位、政府购买服务等方式，充实本级调查力量。各街道办事处、各乡镇人民政府、区政府各部门和</w:t>
      </w:r>
      <w:r>
        <w:rPr>
          <w:rFonts w:hint="default" w:ascii="Times New Roman" w:hAnsi="Times New Roman" w:eastAsia="方正仿宋_GBK" w:cs="Times New Roman"/>
          <w:b w:val="0"/>
          <w:bCs w:val="0"/>
          <w:kern w:val="2"/>
          <w:sz w:val="32"/>
          <w:szCs w:val="32"/>
          <w:highlight w:val="none"/>
          <w:lang w:val="en-US" w:eastAsia="zh-CN" w:bidi="ar-SA"/>
        </w:rPr>
        <w:t>有关</w:t>
      </w:r>
      <w:r>
        <w:rPr>
          <w:rFonts w:hint="eastAsia" w:ascii="Times New Roman" w:hAnsi="Times New Roman" w:eastAsia="方正仿宋_GBK" w:cs="Times New Roman"/>
          <w:b w:val="0"/>
          <w:bCs w:val="0"/>
          <w:kern w:val="2"/>
          <w:sz w:val="32"/>
          <w:szCs w:val="32"/>
          <w:highlight w:val="none"/>
          <w:lang w:val="en-US" w:eastAsia="zh-CN" w:bidi="ar-SA"/>
        </w:rPr>
        <w:t>单位要严格按照有关要求增强国家调查力量，明确分管统计调查工作的领导和统计调查负责人。乡镇（街道）应至少在现有人员中选配一名专（兼）职综合统计员，负责本地区国家调查工作，保持人员相对稳定，选优配强辅助调查员，</w:t>
      </w:r>
      <w:r>
        <w:rPr>
          <w:rFonts w:hint="default" w:ascii="Times New Roman" w:hAnsi="Times New Roman" w:eastAsia="方正仿宋_GBK" w:cs="Times New Roman"/>
          <w:b w:val="0"/>
          <w:bCs w:val="0"/>
          <w:kern w:val="2"/>
          <w:sz w:val="32"/>
          <w:szCs w:val="32"/>
          <w:highlight w:val="none"/>
          <w:lang w:val="en-US" w:eastAsia="zh-CN" w:bidi="ar-SA"/>
        </w:rPr>
        <w:t>强化对辅助调查员选用、培训、考核、管理等全流程管理，提升辅助调查员调查整体能力水平。</w:t>
      </w:r>
    </w:p>
    <w:p>
      <w:pPr>
        <w:pStyle w:val="38"/>
        <w:keepNext w:val="0"/>
        <w:keepLines w:val="0"/>
        <w:pageBreakBefore w:val="0"/>
        <w:widowControl/>
        <w:kinsoku/>
        <w:wordWrap/>
        <w:overflowPunct/>
        <w:topLinePunct w:val="0"/>
        <w:autoSpaceDE w:val="0"/>
        <w:autoSpaceDN/>
        <w:bidi w:val="0"/>
        <w:adjustRightInd/>
        <w:snapToGrid/>
        <w:spacing w:before="0" w:beforeAutospacing="0" w:after="0" w:afterAutospacing="0" w:line="240" w:lineRule="auto"/>
        <w:ind w:left="0" w:leftChars="0" w:firstLine="640" w:firstLineChars="200"/>
        <w:jc w:val="both"/>
        <w:textAlignment w:val="auto"/>
        <w:rPr>
          <w:rFonts w:hint="eastAsia" w:ascii="Times New Roman" w:hAnsi="Times New Roman" w:eastAsia="方正仿宋_GBK" w:cs="Times New Roman"/>
          <w:b w:val="0"/>
          <w:bCs w:val="0"/>
          <w:kern w:val="2"/>
          <w:sz w:val="32"/>
          <w:szCs w:val="32"/>
          <w:highlight w:val="none"/>
          <w:lang w:val="en-US" w:eastAsia="zh-CN" w:bidi="ar-SA"/>
        </w:rPr>
      </w:pPr>
      <w:r>
        <w:rPr>
          <w:rFonts w:hint="eastAsia" w:ascii="方正楷体_GBK" w:hAnsi="方正楷体_GBK" w:eastAsia="方正楷体_GBK" w:cs="方正楷体_GBK"/>
          <w:color w:val="000000"/>
          <w:kern w:val="2"/>
          <w:sz w:val="32"/>
          <w:szCs w:val="32"/>
          <w:shd w:val="clear" w:color="auto" w:fill="FFFFFF"/>
          <w:lang w:val="en-US" w:eastAsia="zh-CN" w:bidi="ar-SA"/>
        </w:rPr>
        <w:t>（二）加强国家调查网点建设。</w:t>
      </w:r>
      <w:r>
        <w:rPr>
          <w:rFonts w:hint="eastAsia" w:ascii="Times New Roman" w:hAnsi="Times New Roman" w:eastAsia="方正仿宋_GBK" w:cs="Times New Roman"/>
          <w:b w:val="0"/>
          <w:bCs w:val="0"/>
          <w:kern w:val="2"/>
          <w:sz w:val="32"/>
          <w:szCs w:val="32"/>
          <w:highlight w:val="none"/>
          <w:lang w:val="en-US" w:eastAsia="zh-CN" w:bidi="ar-SA"/>
        </w:rPr>
        <w:t>各街道办事处、各乡镇人民政府、区政府各部门和</w:t>
      </w:r>
      <w:r>
        <w:rPr>
          <w:rFonts w:hint="default" w:ascii="Times New Roman" w:hAnsi="Times New Roman" w:eastAsia="方正仿宋_GBK" w:cs="Times New Roman"/>
          <w:b w:val="0"/>
          <w:bCs w:val="0"/>
          <w:kern w:val="2"/>
          <w:sz w:val="32"/>
          <w:szCs w:val="32"/>
          <w:highlight w:val="none"/>
          <w:lang w:val="en-US" w:eastAsia="zh-CN" w:bidi="ar-SA"/>
        </w:rPr>
        <w:t>有关</w:t>
      </w:r>
      <w:r>
        <w:rPr>
          <w:rFonts w:hint="eastAsia" w:ascii="Times New Roman" w:hAnsi="Times New Roman" w:eastAsia="方正仿宋_GBK" w:cs="Times New Roman"/>
          <w:b w:val="0"/>
          <w:bCs w:val="0"/>
          <w:kern w:val="2"/>
          <w:sz w:val="32"/>
          <w:szCs w:val="32"/>
          <w:highlight w:val="none"/>
          <w:lang w:val="en-US" w:eastAsia="zh-CN" w:bidi="ar-SA"/>
        </w:rPr>
        <w:t>单位要落实工作职责，加强国家调查网点建设和周期性样本轮换工作，及时协调解决开启和维护调查网点、调查样本，以及日常调查过程中存在的困难和问题，做好群众工作，提高调查对象配合意愿，为国家调查工作组织实施创造良好环境。</w:t>
      </w:r>
      <w:r>
        <w:rPr>
          <w:rFonts w:hint="default" w:ascii="Times New Roman" w:hAnsi="Times New Roman" w:eastAsia="方正仿宋_GBK" w:cs="Times New Roman"/>
          <w:b w:val="0"/>
          <w:bCs w:val="0"/>
          <w:kern w:val="2"/>
          <w:sz w:val="32"/>
          <w:szCs w:val="32"/>
          <w:highlight w:val="none"/>
          <w:lang w:val="en-US" w:eastAsia="zh-CN" w:bidi="ar-SA"/>
        </w:rPr>
        <w:t>国家统计局</w:t>
      </w:r>
      <w:r>
        <w:rPr>
          <w:rFonts w:hint="eastAsia" w:ascii="Times New Roman" w:hAnsi="Times New Roman" w:eastAsia="方正仿宋_GBK" w:cs="Times New Roman"/>
          <w:b w:val="0"/>
          <w:bCs w:val="0"/>
          <w:kern w:val="2"/>
          <w:sz w:val="32"/>
          <w:szCs w:val="32"/>
          <w:highlight w:val="none"/>
          <w:lang w:val="en-US" w:eastAsia="zh-CN" w:bidi="ar-SA"/>
        </w:rPr>
        <w:t>武隆</w:t>
      </w:r>
      <w:r>
        <w:rPr>
          <w:rFonts w:hint="default" w:ascii="Times New Roman" w:hAnsi="Times New Roman" w:eastAsia="方正仿宋_GBK" w:cs="Times New Roman"/>
          <w:b w:val="0"/>
          <w:bCs w:val="0"/>
          <w:kern w:val="2"/>
          <w:sz w:val="32"/>
          <w:szCs w:val="32"/>
          <w:highlight w:val="none"/>
          <w:lang w:val="en-US" w:eastAsia="zh-CN" w:bidi="ar-SA"/>
        </w:rPr>
        <w:t>调查队</w:t>
      </w:r>
      <w:r>
        <w:rPr>
          <w:rFonts w:hint="eastAsia" w:ascii="Times New Roman" w:hAnsi="Times New Roman" w:eastAsia="方正仿宋_GBK" w:cs="Times New Roman"/>
          <w:b w:val="0"/>
          <w:bCs w:val="0"/>
          <w:kern w:val="2"/>
          <w:sz w:val="32"/>
          <w:szCs w:val="32"/>
          <w:highlight w:val="none"/>
          <w:lang w:val="en-US" w:eastAsia="zh-CN" w:bidi="ar-SA"/>
        </w:rPr>
        <w:t>要履行好对国家调查样本点的管理职责，确保样本点的代表性，督促承担国家调查任务的乡镇（街道）、区政府有关部门和单位加强业务管理，严格按照国</w:t>
      </w:r>
      <w:r>
        <w:rPr>
          <w:rFonts w:hint="eastAsia" w:ascii="Times New Roman" w:hAnsi="Times New Roman" w:eastAsia="方正仿宋_GBK" w:cs="Times New Roman"/>
          <w:b w:val="0"/>
          <w:bCs w:val="0"/>
          <w:spacing w:val="-6"/>
          <w:kern w:val="2"/>
          <w:sz w:val="32"/>
          <w:szCs w:val="32"/>
          <w:highlight w:val="none"/>
          <w:lang w:val="en-US" w:eastAsia="zh-CN" w:bidi="ar-SA"/>
        </w:rPr>
        <w:t>家调查方法制度要求组织实施调查工作，确保源头数据真实准确。</w:t>
      </w:r>
    </w:p>
    <w:p>
      <w:pPr>
        <w:pStyle w:val="38"/>
        <w:keepNext w:val="0"/>
        <w:keepLines w:val="0"/>
        <w:pageBreakBefore w:val="0"/>
        <w:widowControl/>
        <w:kinsoku/>
        <w:wordWrap/>
        <w:overflowPunct/>
        <w:topLinePunct w:val="0"/>
        <w:autoSpaceDE w:val="0"/>
        <w:autoSpaceDN/>
        <w:bidi w:val="0"/>
        <w:adjustRightInd/>
        <w:snapToGrid/>
        <w:spacing w:before="0" w:beforeAutospacing="0" w:after="0" w:afterAutospacing="0" w:line="240" w:lineRule="auto"/>
        <w:ind w:left="0" w:leftChars="0" w:firstLine="640" w:firstLineChars="200"/>
        <w:jc w:val="both"/>
        <w:textAlignment w:val="auto"/>
        <w:rPr>
          <w:rFonts w:hint="eastAsia" w:ascii="Times New Roman" w:hAnsi="Times New Roman" w:eastAsia="方正仿宋_GBK" w:cs="Times New Roman"/>
          <w:b w:val="0"/>
          <w:bCs w:val="0"/>
          <w:kern w:val="2"/>
          <w:sz w:val="32"/>
          <w:szCs w:val="32"/>
          <w:highlight w:val="none"/>
          <w:lang w:val="en-US" w:eastAsia="zh-CN" w:bidi="ar-SA"/>
        </w:rPr>
      </w:pPr>
      <w:r>
        <w:rPr>
          <w:rFonts w:hint="eastAsia" w:ascii="方正楷体_GBK" w:hAnsi="方正楷体_GBK" w:eastAsia="方正楷体_GBK" w:cs="方正楷体_GBK"/>
          <w:color w:val="000000"/>
          <w:kern w:val="2"/>
          <w:sz w:val="32"/>
          <w:szCs w:val="32"/>
          <w:shd w:val="clear" w:color="auto" w:fill="FFFFFF"/>
          <w:lang w:val="en-US" w:eastAsia="zh-CN" w:bidi="ar-SA"/>
        </w:rPr>
        <w:t>（三）加强统计调查信息化建设。</w:t>
      </w:r>
      <w:r>
        <w:rPr>
          <w:rFonts w:hint="eastAsia" w:ascii="Times New Roman" w:hAnsi="Times New Roman" w:eastAsia="方正仿宋_GBK" w:cs="Times New Roman"/>
          <w:b w:val="0"/>
          <w:bCs w:val="0"/>
          <w:kern w:val="2"/>
          <w:sz w:val="32"/>
          <w:szCs w:val="32"/>
          <w:highlight w:val="none"/>
          <w:lang w:val="en-US" w:eastAsia="zh-CN" w:bidi="ar-SA"/>
        </w:rPr>
        <w:t>区政府各部门和</w:t>
      </w:r>
      <w:r>
        <w:rPr>
          <w:rFonts w:hint="default" w:ascii="Times New Roman" w:hAnsi="Times New Roman" w:eastAsia="方正仿宋_GBK" w:cs="Times New Roman"/>
          <w:b w:val="0"/>
          <w:bCs w:val="0"/>
          <w:kern w:val="2"/>
          <w:sz w:val="32"/>
          <w:szCs w:val="32"/>
          <w:highlight w:val="none"/>
          <w:lang w:val="en-US" w:eastAsia="zh-CN" w:bidi="ar-SA"/>
        </w:rPr>
        <w:t>有关</w:t>
      </w:r>
      <w:r>
        <w:rPr>
          <w:rFonts w:hint="eastAsia" w:ascii="Times New Roman" w:hAnsi="Times New Roman" w:eastAsia="方正仿宋_GBK" w:cs="Times New Roman"/>
          <w:b w:val="0"/>
          <w:bCs w:val="0"/>
          <w:kern w:val="2"/>
          <w:sz w:val="32"/>
          <w:szCs w:val="32"/>
          <w:highlight w:val="none"/>
          <w:lang w:val="en-US" w:eastAsia="zh-CN" w:bidi="ar-SA"/>
        </w:rPr>
        <w:t>单位要支持</w:t>
      </w:r>
      <w:r>
        <w:rPr>
          <w:rFonts w:hint="default" w:ascii="Times New Roman" w:hAnsi="Times New Roman" w:eastAsia="方正仿宋_GBK" w:cs="Times New Roman"/>
          <w:b w:val="0"/>
          <w:bCs w:val="0"/>
          <w:kern w:val="2"/>
          <w:sz w:val="32"/>
          <w:szCs w:val="32"/>
          <w:highlight w:val="none"/>
          <w:lang w:val="en-US" w:eastAsia="zh-CN" w:bidi="ar-SA"/>
        </w:rPr>
        <w:t>国家统计局</w:t>
      </w:r>
      <w:r>
        <w:rPr>
          <w:rFonts w:hint="eastAsia" w:ascii="Times New Roman" w:hAnsi="Times New Roman" w:eastAsia="方正仿宋_GBK" w:cs="Times New Roman"/>
          <w:b w:val="0"/>
          <w:bCs w:val="0"/>
          <w:kern w:val="2"/>
          <w:sz w:val="32"/>
          <w:szCs w:val="32"/>
          <w:highlight w:val="none"/>
          <w:lang w:val="en-US" w:eastAsia="zh-CN" w:bidi="ar-SA"/>
        </w:rPr>
        <w:t>武隆</w:t>
      </w:r>
      <w:r>
        <w:rPr>
          <w:rFonts w:hint="default" w:ascii="Times New Roman" w:hAnsi="Times New Roman" w:eastAsia="方正仿宋_GBK" w:cs="Times New Roman"/>
          <w:b w:val="0"/>
          <w:bCs w:val="0"/>
          <w:kern w:val="2"/>
          <w:sz w:val="32"/>
          <w:szCs w:val="32"/>
          <w:highlight w:val="none"/>
          <w:lang w:val="en-US" w:eastAsia="zh-CN" w:bidi="ar-SA"/>
        </w:rPr>
        <w:t>调查队</w:t>
      </w:r>
      <w:r>
        <w:rPr>
          <w:rFonts w:hint="eastAsia" w:ascii="Times New Roman" w:hAnsi="Times New Roman" w:eastAsia="方正仿宋_GBK" w:cs="Times New Roman"/>
          <w:b w:val="0"/>
          <w:bCs w:val="0"/>
          <w:kern w:val="2"/>
          <w:sz w:val="32"/>
          <w:szCs w:val="32"/>
          <w:highlight w:val="none"/>
          <w:lang w:val="en-US" w:eastAsia="zh-CN" w:bidi="ar-SA"/>
        </w:rPr>
        <w:t>开展统计调查信息化建设，用好大数据和行政记录，通过电子政务外网实现调查数据资料共享，推动信息技术、遥感技术等在国家调查工作中的应用。各街道办事处、各乡镇人民政府要加强本地区统计调查信息化建设，保障国家调查联网直报工作。</w:t>
      </w:r>
    </w:p>
    <w:p>
      <w:pPr>
        <w:pStyle w:val="38"/>
        <w:keepNext w:val="0"/>
        <w:keepLines w:val="0"/>
        <w:pageBreakBefore w:val="0"/>
        <w:widowControl/>
        <w:kinsoku/>
        <w:wordWrap/>
        <w:overflowPunct/>
        <w:topLinePunct w:val="0"/>
        <w:autoSpaceDE w:val="0"/>
        <w:autoSpaceDN/>
        <w:bidi w:val="0"/>
        <w:adjustRightInd/>
        <w:snapToGrid/>
        <w:spacing w:before="0" w:beforeAutospacing="0" w:after="0" w:afterAutospacing="0" w:line="240" w:lineRule="auto"/>
        <w:ind w:left="0" w:leftChars="0" w:firstLine="640" w:firstLineChars="200"/>
        <w:jc w:val="both"/>
        <w:textAlignment w:val="auto"/>
        <w:rPr>
          <w:rFonts w:hint="eastAsia" w:ascii="Times New Roman" w:hAnsi="Times New Roman" w:eastAsia="黑体"/>
          <w:color w:val="000000"/>
          <w:sz w:val="32"/>
          <w:szCs w:val="32"/>
          <w:shd w:val="clear" w:color="auto" w:fill="FFFFFF"/>
          <w:lang w:eastAsia="zh-CN"/>
        </w:rPr>
      </w:pPr>
      <w:r>
        <w:rPr>
          <w:rFonts w:hint="eastAsia" w:ascii="Times New Roman" w:hAnsi="Times New Roman" w:eastAsia="黑体"/>
          <w:color w:val="000000"/>
          <w:sz w:val="32"/>
          <w:szCs w:val="32"/>
          <w:shd w:val="clear" w:color="auto" w:fill="FFFFFF"/>
          <w:lang w:eastAsia="zh-CN"/>
        </w:rPr>
        <w:t>三</w:t>
      </w:r>
      <w:r>
        <w:rPr>
          <w:rFonts w:ascii="Times New Roman" w:hAnsi="Times New Roman" w:eastAsia="黑体"/>
          <w:color w:val="000000"/>
          <w:sz w:val="32"/>
          <w:szCs w:val="32"/>
          <w:shd w:val="clear" w:color="auto" w:fill="FFFFFF"/>
        </w:rPr>
        <w:t>、加强国家调查工作组织保障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Times New Roman" w:hAnsi="Times New Roman" w:eastAsia="方正仿宋_GBK" w:cs="Times New Roman"/>
          <w:b w:val="0"/>
          <w:bCs w:val="0"/>
          <w:kern w:val="2"/>
          <w:sz w:val="32"/>
          <w:szCs w:val="32"/>
          <w:highlight w:val="none"/>
          <w:lang w:val="en-US" w:eastAsia="zh-CN" w:bidi="ar-SA"/>
        </w:rPr>
      </w:pPr>
      <w:r>
        <w:rPr>
          <w:rFonts w:hint="eastAsia" w:ascii="方正楷体_GBK" w:hAnsi="方正楷体_GBK" w:eastAsia="方正楷体_GBK" w:cs="方正楷体_GBK"/>
          <w:color w:val="000000"/>
          <w:kern w:val="2"/>
          <w:sz w:val="32"/>
          <w:szCs w:val="32"/>
          <w:shd w:val="clear" w:color="auto" w:fill="FFFFFF"/>
          <w:lang w:val="en-US" w:eastAsia="zh-CN" w:bidi="ar-SA"/>
        </w:rPr>
        <w:t>（一）强化组织领导。</w:t>
      </w:r>
      <w:r>
        <w:rPr>
          <w:rFonts w:hint="eastAsia" w:ascii="Times New Roman" w:hAnsi="Times New Roman" w:eastAsia="方正仿宋_GBK" w:cs="Times New Roman"/>
          <w:b w:val="0"/>
          <w:bCs w:val="0"/>
          <w:kern w:val="2"/>
          <w:sz w:val="32"/>
          <w:szCs w:val="32"/>
          <w:highlight w:val="none"/>
          <w:lang w:val="en-US" w:eastAsia="zh-CN" w:bidi="ar-SA"/>
        </w:rPr>
        <w:t>各街道办事处、各乡镇人民政府、区政府各部门和</w:t>
      </w:r>
      <w:r>
        <w:rPr>
          <w:rFonts w:hint="default" w:ascii="Times New Roman" w:hAnsi="Times New Roman" w:eastAsia="方正仿宋_GBK" w:cs="Times New Roman"/>
          <w:b w:val="0"/>
          <w:bCs w:val="0"/>
          <w:kern w:val="2"/>
          <w:sz w:val="32"/>
          <w:szCs w:val="32"/>
          <w:highlight w:val="none"/>
          <w:lang w:val="en-US" w:eastAsia="zh-CN" w:bidi="ar-SA"/>
        </w:rPr>
        <w:t>有关</w:t>
      </w:r>
      <w:r>
        <w:rPr>
          <w:rFonts w:hint="eastAsia" w:ascii="Times New Roman" w:hAnsi="Times New Roman" w:eastAsia="方正仿宋_GBK" w:cs="Times New Roman"/>
          <w:b w:val="0"/>
          <w:bCs w:val="0"/>
          <w:kern w:val="2"/>
          <w:sz w:val="32"/>
          <w:szCs w:val="32"/>
          <w:highlight w:val="none"/>
          <w:lang w:val="en-US" w:eastAsia="zh-CN" w:bidi="ar-SA"/>
        </w:rPr>
        <w:t>单位要充分认识国家调查工作的重要性，将加强武隆国家调查工作纳入重要议事日程，及时解决工作中的困难和问题。</w:t>
      </w:r>
      <w:r>
        <w:rPr>
          <w:rFonts w:hint="default" w:ascii="Times New Roman" w:hAnsi="Times New Roman" w:eastAsia="方正仿宋_GBK" w:cs="Times New Roman"/>
          <w:b w:val="0"/>
          <w:bCs w:val="0"/>
          <w:kern w:val="2"/>
          <w:sz w:val="32"/>
          <w:szCs w:val="32"/>
          <w:highlight w:val="none"/>
          <w:lang w:val="en-US" w:eastAsia="zh-CN" w:bidi="ar-SA"/>
        </w:rPr>
        <w:t>将国家统计局</w:t>
      </w:r>
      <w:r>
        <w:rPr>
          <w:rFonts w:hint="eastAsia" w:ascii="Times New Roman" w:hAnsi="Times New Roman" w:eastAsia="方正仿宋_GBK" w:cs="Times New Roman"/>
          <w:b w:val="0"/>
          <w:bCs w:val="0"/>
          <w:kern w:val="2"/>
          <w:sz w:val="32"/>
          <w:szCs w:val="32"/>
          <w:highlight w:val="none"/>
          <w:lang w:val="en-US" w:eastAsia="zh-CN" w:bidi="ar-SA"/>
        </w:rPr>
        <w:t>武隆</w:t>
      </w:r>
      <w:r>
        <w:rPr>
          <w:rFonts w:hint="default" w:ascii="Times New Roman" w:hAnsi="Times New Roman" w:eastAsia="方正仿宋_GBK" w:cs="Times New Roman"/>
          <w:b w:val="0"/>
          <w:bCs w:val="0"/>
          <w:kern w:val="2"/>
          <w:sz w:val="32"/>
          <w:szCs w:val="32"/>
          <w:highlight w:val="none"/>
          <w:lang w:val="en-US" w:eastAsia="zh-CN" w:bidi="ar-SA"/>
        </w:rPr>
        <w:t>调查队干部培训工作纳入</w:t>
      </w:r>
      <w:r>
        <w:rPr>
          <w:rFonts w:hint="eastAsia" w:ascii="Times New Roman" w:hAnsi="Times New Roman" w:eastAsia="方正仿宋_GBK" w:cs="Times New Roman"/>
          <w:b w:val="0"/>
          <w:bCs w:val="0"/>
          <w:kern w:val="2"/>
          <w:sz w:val="32"/>
          <w:szCs w:val="32"/>
          <w:highlight w:val="none"/>
          <w:lang w:val="en-US" w:eastAsia="zh-CN" w:bidi="ar-SA"/>
        </w:rPr>
        <w:t>区委</w:t>
      </w:r>
      <w:r>
        <w:rPr>
          <w:rFonts w:hint="default" w:ascii="Times New Roman" w:hAnsi="Times New Roman" w:eastAsia="方正仿宋_GBK" w:cs="Times New Roman"/>
          <w:b w:val="0"/>
          <w:bCs w:val="0"/>
          <w:kern w:val="2"/>
          <w:sz w:val="32"/>
          <w:szCs w:val="32"/>
          <w:highlight w:val="none"/>
          <w:lang w:val="en-US" w:eastAsia="zh-CN" w:bidi="ar-SA"/>
        </w:rPr>
        <w:t>党校</w:t>
      </w:r>
      <w:r>
        <w:rPr>
          <w:rFonts w:hint="eastAsia" w:ascii="Times New Roman" w:hAnsi="Times New Roman" w:eastAsia="方正仿宋_GBK" w:cs="Times New Roman"/>
          <w:b w:val="0"/>
          <w:bCs w:val="0"/>
          <w:kern w:val="2"/>
          <w:sz w:val="32"/>
          <w:szCs w:val="32"/>
          <w:highlight w:val="none"/>
          <w:lang w:val="en-US" w:eastAsia="zh-CN" w:bidi="ar-SA"/>
        </w:rPr>
        <w:t>（区行政学院）</w:t>
      </w:r>
      <w:r>
        <w:rPr>
          <w:rFonts w:hint="default" w:ascii="Times New Roman" w:hAnsi="Times New Roman" w:eastAsia="方正仿宋_GBK" w:cs="Times New Roman"/>
          <w:b w:val="0"/>
          <w:bCs w:val="0"/>
          <w:kern w:val="2"/>
          <w:sz w:val="32"/>
          <w:szCs w:val="32"/>
          <w:highlight w:val="none"/>
          <w:lang w:val="en-US" w:eastAsia="zh-CN" w:bidi="ar-SA"/>
        </w:rPr>
        <w:t>培训计划，每年</w:t>
      </w:r>
      <w:r>
        <w:rPr>
          <w:rFonts w:hint="eastAsia" w:ascii="Times New Roman" w:hAnsi="Times New Roman" w:eastAsia="方正仿宋_GBK" w:cs="Times New Roman"/>
          <w:b w:val="0"/>
          <w:bCs w:val="0"/>
          <w:kern w:val="2"/>
          <w:sz w:val="32"/>
          <w:szCs w:val="32"/>
          <w:highlight w:val="none"/>
          <w:lang w:val="en-US" w:eastAsia="zh-CN" w:bidi="ar-SA"/>
        </w:rPr>
        <w:t>安排</w:t>
      </w:r>
      <w:r>
        <w:rPr>
          <w:rFonts w:hint="default" w:ascii="Times New Roman" w:hAnsi="Times New Roman" w:eastAsia="方正仿宋_GBK" w:cs="Times New Roman"/>
          <w:b w:val="0"/>
          <w:bCs w:val="0"/>
          <w:kern w:val="2"/>
          <w:sz w:val="32"/>
          <w:szCs w:val="32"/>
          <w:highlight w:val="none"/>
          <w:lang w:val="en-US" w:eastAsia="zh-CN" w:bidi="ar-SA"/>
        </w:rPr>
        <w:t>优秀干部参加</w:t>
      </w:r>
      <w:r>
        <w:rPr>
          <w:rFonts w:hint="eastAsia" w:ascii="Times New Roman" w:hAnsi="Times New Roman" w:eastAsia="方正仿宋_GBK" w:cs="Times New Roman"/>
          <w:b w:val="0"/>
          <w:bCs w:val="0"/>
          <w:kern w:val="2"/>
          <w:sz w:val="32"/>
          <w:szCs w:val="32"/>
          <w:highlight w:val="none"/>
          <w:lang w:val="en-US" w:eastAsia="zh-CN" w:bidi="ar-SA"/>
        </w:rPr>
        <w:t>区</w:t>
      </w:r>
      <w:r>
        <w:rPr>
          <w:rFonts w:hint="default" w:ascii="Times New Roman" w:hAnsi="Times New Roman" w:eastAsia="方正仿宋_GBK" w:cs="Times New Roman"/>
          <w:b w:val="0"/>
          <w:bCs w:val="0"/>
          <w:kern w:val="2"/>
          <w:sz w:val="32"/>
          <w:szCs w:val="32"/>
          <w:highlight w:val="none"/>
          <w:lang w:val="en-US" w:eastAsia="zh-CN" w:bidi="ar-SA"/>
        </w:rPr>
        <w:t>委党校干部培训班。</w:t>
      </w:r>
      <w:r>
        <w:rPr>
          <w:rFonts w:hint="eastAsia" w:ascii="Times New Roman" w:hAnsi="Times New Roman" w:eastAsia="方正仿宋_GBK" w:cs="Times New Roman"/>
          <w:b w:val="0"/>
          <w:bCs w:val="0"/>
          <w:kern w:val="2"/>
          <w:sz w:val="32"/>
          <w:szCs w:val="32"/>
          <w:highlight w:val="none"/>
          <w:lang w:val="en-US" w:eastAsia="zh-CN" w:bidi="ar-SA"/>
        </w:rPr>
        <w:t>通过选派干部挂职锻炼等方式，提高干部队伍素质。</w:t>
      </w:r>
      <w:r>
        <w:rPr>
          <w:rFonts w:hint="default" w:ascii="Times New Roman" w:hAnsi="Times New Roman" w:eastAsia="方正仿宋_GBK" w:cs="Times New Roman"/>
          <w:b w:val="0"/>
          <w:bCs w:val="0"/>
          <w:kern w:val="2"/>
          <w:sz w:val="32"/>
          <w:szCs w:val="32"/>
          <w:highlight w:val="none"/>
          <w:lang w:val="en-US" w:eastAsia="zh-CN" w:bidi="ar-SA"/>
        </w:rPr>
        <w:t>加强对国家统计局</w:t>
      </w:r>
      <w:r>
        <w:rPr>
          <w:rFonts w:hint="eastAsia" w:ascii="Times New Roman" w:hAnsi="Times New Roman" w:eastAsia="方正仿宋_GBK" w:cs="Times New Roman"/>
          <w:b w:val="0"/>
          <w:bCs w:val="0"/>
          <w:kern w:val="2"/>
          <w:sz w:val="32"/>
          <w:szCs w:val="32"/>
          <w:highlight w:val="none"/>
          <w:lang w:val="en-US" w:eastAsia="zh-CN" w:bidi="ar-SA"/>
        </w:rPr>
        <w:t>武隆</w:t>
      </w:r>
      <w:r>
        <w:rPr>
          <w:rFonts w:hint="default" w:ascii="Times New Roman" w:hAnsi="Times New Roman" w:eastAsia="方正仿宋_GBK" w:cs="Times New Roman"/>
          <w:b w:val="0"/>
          <w:bCs w:val="0"/>
          <w:kern w:val="2"/>
          <w:sz w:val="32"/>
          <w:szCs w:val="32"/>
          <w:highlight w:val="none"/>
          <w:lang w:val="en-US" w:eastAsia="zh-CN" w:bidi="ar-SA"/>
        </w:rPr>
        <w:t>调查队党建工作的指导督导，在组织建设、队伍建设等方面给予支持和帮助</w:t>
      </w:r>
      <w:r>
        <w:rPr>
          <w:rFonts w:hint="eastAsia" w:ascii="Times New Roman" w:hAnsi="Times New Roman" w:eastAsia="方正仿宋_GBK" w:cs="Times New Roman"/>
          <w:b w:val="0"/>
          <w:bCs w:val="0"/>
          <w:kern w:val="2"/>
          <w:sz w:val="32"/>
          <w:szCs w:val="32"/>
          <w:highlight w:val="none"/>
          <w:lang w:val="en-US" w:eastAsia="zh-CN" w:bidi="ar-SA"/>
        </w:rPr>
        <w:t>。强化</w:t>
      </w:r>
      <w:r>
        <w:rPr>
          <w:rFonts w:hint="default" w:ascii="Times New Roman" w:hAnsi="Times New Roman" w:eastAsia="方正仿宋_GBK" w:cs="Times New Roman"/>
          <w:b w:val="0"/>
          <w:bCs w:val="0"/>
          <w:kern w:val="2"/>
          <w:sz w:val="32"/>
          <w:szCs w:val="32"/>
          <w:highlight w:val="none"/>
          <w:lang w:val="en-US" w:eastAsia="zh-CN" w:bidi="ar-SA"/>
        </w:rPr>
        <w:t>国家统计局</w:t>
      </w:r>
      <w:r>
        <w:rPr>
          <w:rFonts w:hint="eastAsia" w:ascii="Times New Roman" w:hAnsi="Times New Roman" w:eastAsia="方正仿宋_GBK" w:cs="Times New Roman"/>
          <w:b w:val="0"/>
          <w:bCs w:val="0"/>
          <w:kern w:val="2"/>
          <w:sz w:val="32"/>
          <w:szCs w:val="32"/>
          <w:highlight w:val="none"/>
          <w:lang w:val="en-US" w:eastAsia="zh-CN" w:bidi="ar-SA"/>
        </w:rPr>
        <w:t>武隆</w:t>
      </w:r>
      <w:r>
        <w:rPr>
          <w:rFonts w:hint="default" w:ascii="Times New Roman" w:hAnsi="Times New Roman" w:eastAsia="方正仿宋_GBK" w:cs="Times New Roman"/>
          <w:b w:val="0"/>
          <w:bCs w:val="0"/>
          <w:kern w:val="2"/>
          <w:sz w:val="32"/>
          <w:szCs w:val="32"/>
          <w:highlight w:val="none"/>
          <w:lang w:val="en-US" w:eastAsia="zh-CN" w:bidi="ar-SA"/>
        </w:rPr>
        <w:t>调查队</w:t>
      </w:r>
      <w:r>
        <w:rPr>
          <w:rFonts w:hint="eastAsia" w:ascii="Times New Roman" w:hAnsi="Times New Roman" w:eastAsia="方正仿宋_GBK" w:cs="Times New Roman"/>
          <w:b w:val="0"/>
          <w:bCs w:val="0"/>
          <w:kern w:val="2"/>
          <w:sz w:val="32"/>
          <w:szCs w:val="32"/>
          <w:highlight w:val="none"/>
          <w:lang w:val="en-US" w:eastAsia="zh-CN" w:bidi="ar-SA"/>
        </w:rPr>
        <w:t>在</w:t>
      </w:r>
      <w:r>
        <w:rPr>
          <w:rFonts w:hint="eastAsia" w:ascii="Times New Roman" w:hAnsi="Times New Roman" w:eastAsia="方正仿宋_GBK" w:cs="Times New Roman"/>
          <w:b w:val="0"/>
          <w:bCs w:val="0"/>
          <w:spacing w:val="-6"/>
          <w:kern w:val="2"/>
          <w:sz w:val="32"/>
          <w:szCs w:val="32"/>
          <w:highlight w:val="none"/>
          <w:lang w:val="en-US" w:eastAsia="zh-CN" w:bidi="ar-SA"/>
        </w:rPr>
        <w:t>高质量发展综合绩效评价、政府目标管理绩效考核中的重要作用。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方正仿宋_GBK" w:cs="Times New Roman"/>
          <w:b w:val="0"/>
          <w:bCs w:val="0"/>
          <w:kern w:val="2"/>
          <w:sz w:val="32"/>
          <w:szCs w:val="32"/>
          <w:highlight w:val="none"/>
          <w:lang w:val="en-US" w:eastAsia="zh-CN" w:bidi="ar-SA"/>
        </w:rPr>
      </w:pPr>
      <w:r>
        <w:rPr>
          <w:rFonts w:hint="eastAsia" w:ascii="方正楷体_GBK" w:hAnsi="方正楷体_GBK" w:eastAsia="方正楷体_GBK" w:cs="方正楷体_GBK"/>
          <w:color w:val="000000"/>
          <w:kern w:val="2"/>
          <w:sz w:val="32"/>
          <w:szCs w:val="32"/>
          <w:shd w:val="clear" w:color="auto" w:fill="FFFFFF"/>
          <w:lang w:val="en-US" w:eastAsia="zh-CN" w:bidi="ar-SA"/>
        </w:rPr>
        <w:t>（二）加强工作保障。</w:t>
      </w:r>
      <w:r>
        <w:rPr>
          <w:rFonts w:hint="default" w:ascii="Times New Roman" w:hAnsi="Times New Roman" w:eastAsia="方正仿宋_GBK" w:cs="Times New Roman"/>
          <w:b w:val="0"/>
          <w:bCs w:val="0"/>
          <w:kern w:val="2"/>
          <w:sz w:val="32"/>
          <w:szCs w:val="32"/>
          <w:highlight w:val="none"/>
          <w:lang w:val="en-US" w:eastAsia="zh-CN" w:bidi="ar-SA"/>
        </w:rPr>
        <w:t>按照财政事权与支出责任相一致原则，把国家统计局</w:t>
      </w:r>
      <w:r>
        <w:rPr>
          <w:rFonts w:hint="eastAsia" w:ascii="Times New Roman" w:hAnsi="Times New Roman" w:eastAsia="方正仿宋_GBK" w:cs="Times New Roman"/>
          <w:b w:val="0"/>
          <w:bCs w:val="0"/>
          <w:kern w:val="2"/>
          <w:sz w:val="32"/>
          <w:szCs w:val="32"/>
          <w:highlight w:val="none"/>
          <w:lang w:val="en-US" w:eastAsia="zh-CN" w:bidi="ar-SA"/>
        </w:rPr>
        <w:t>武隆</w:t>
      </w:r>
      <w:r>
        <w:rPr>
          <w:rFonts w:hint="default" w:ascii="Times New Roman" w:hAnsi="Times New Roman" w:eastAsia="方正仿宋_GBK" w:cs="Times New Roman"/>
          <w:b w:val="0"/>
          <w:bCs w:val="0"/>
          <w:kern w:val="2"/>
          <w:sz w:val="32"/>
          <w:szCs w:val="32"/>
          <w:highlight w:val="none"/>
          <w:lang w:val="en-US" w:eastAsia="zh-CN" w:bidi="ar-SA"/>
        </w:rPr>
        <w:t>调查队承担</w:t>
      </w:r>
      <w:r>
        <w:rPr>
          <w:rFonts w:hint="eastAsia" w:ascii="Times New Roman" w:hAnsi="Times New Roman" w:eastAsia="方正仿宋_GBK" w:cs="Times New Roman"/>
          <w:b w:val="0"/>
          <w:bCs w:val="0"/>
          <w:kern w:val="2"/>
          <w:sz w:val="32"/>
          <w:szCs w:val="32"/>
          <w:highlight w:val="none"/>
          <w:lang w:val="en-US" w:eastAsia="zh-CN" w:bidi="ar-SA"/>
        </w:rPr>
        <w:t>服务地方</w:t>
      </w:r>
      <w:r>
        <w:rPr>
          <w:rFonts w:hint="default" w:ascii="Times New Roman" w:hAnsi="Times New Roman" w:eastAsia="方正仿宋_GBK" w:cs="Times New Roman"/>
          <w:b w:val="0"/>
          <w:bCs w:val="0"/>
          <w:kern w:val="2"/>
          <w:sz w:val="32"/>
          <w:szCs w:val="32"/>
          <w:highlight w:val="none"/>
          <w:lang w:val="en-US" w:eastAsia="zh-CN" w:bidi="ar-SA"/>
        </w:rPr>
        <w:t>的</w:t>
      </w:r>
      <w:r>
        <w:rPr>
          <w:rFonts w:hint="eastAsia" w:ascii="Times New Roman" w:hAnsi="Times New Roman" w:eastAsia="方正仿宋_GBK" w:cs="Times New Roman"/>
          <w:b w:val="0"/>
          <w:bCs w:val="0"/>
          <w:kern w:val="2"/>
          <w:sz w:val="32"/>
          <w:szCs w:val="32"/>
          <w:highlight w:val="none"/>
          <w:lang w:val="en-US" w:eastAsia="zh-CN" w:bidi="ar-SA"/>
        </w:rPr>
        <w:t>农业农村、居民收支、劳动力、流通和消费价格、乡镇民生</w:t>
      </w:r>
      <w:r>
        <w:rPr>
          <w:rFonts w:hint="default" w:ascii="Times New Roman" w:hAnsi="Times New Roman" w:eastAsia="方正仿宋_GBK" w:cs="Times New Roman"/>
          <w:b w:val="0"/>
          <w:bCs w:val="0"/>
          <w:kern w:val="2"/>
          <w:sz w:val="32"/>
          <w:szCs w:val="32"/>
          <w:highlight w:val="none"/>
          <w:lang w:val="en-US" w:eastAsia="zh-CN" w:bidi="ar-SA"/>
        </w:rPr>
        <w:t>等调查项目所需经费</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列入</w:t>
      </w:r>
      <w:r>
        <w:rPr>
          <w:rFonts w:hint="eastAsia" w:ascii="Times New Roman" w:hAnsi="Times New Roman" w:eastAsia="方正仿宋_GBK" w:cs="Times New Roman"/>
          <w:b w:val="0"/>
          <w:bCs w:val="0"/>
          <w:kern w:val="2"/>
          <w:sz w:val="32"/>
          <w:szCs w:val="32"/>
          <w:highlight w:val="none"/>
          <w:lang w:val="en-US" w:eastAsia="zh-CN" w:bidi="ar-SA"/>
        </w:rPr>
        <w:t>地方</w:t>
      </w:r>
      <w:r>
        <w:rPr>
          <w:rFonts w:hint="default" w:ascii="Times New Roman" w:hAnsi="Times New Roman" w:eastAsia="方正仿宋_GBK" w:cs="Times New Roman"/>
          <w:b w:val="0"/>
          <w:bCs w:val="0"/>
          <w:kern w:val="2"/>
          <w:sz w:val="32"/>
          <w:szCs w:val="32"/>
          <w:highlight w:val="none"/>
          <w:lang w:val="en-US" w:eastAsia="zh-CN" w:bidi="ar-SA"/>
        </w:rPr>
        <w:t>财政予以</w:t>
      </w:r>
      <w:r>
        <w:rPr>
          <w:rFonts w:hint="eastAsia" w:ascii="Times New Roman" w:hAnsi="Times New Roman" w:eastAsia="方正仿宋_GBK" w:cs="Times New Roman"/>
          <w:b w:val="0"/>
          <w:bCs w:val="0"/>
          <w:kern w:val="2"/>
          <w:sz w:val="32"/>
          <w:szCs w:val="32"/>
          <w:highlight w:val="none"/>
          <w:lang w:val="en-US" w:eastAsia="zh-CN" w:bidi="ar-SA"/>
        </w:rPr>
        <w:t>足额</w:t>
      </w:r>
      <w:r>
        <w:rPr>
          <w:rFonts w:hint="default" w:ascii="Times New Roman" w:hAnsi="Times New Roman" w:eastAsia="方正仿宋_GBK" w:cs="Times New Roman"/>
          <w:b w:val="0"/>
          <w:bCs w:val="0"/>
          <w:kern w:val="2"/>
          <w:sz w:val="32"/>
          <w:szCs w:val="32"/>
          <w:highlight w:val="none"/>
          <w:lang w:val="en-US" w:eastAsia="zh-CN" w:bidi="ar-SA"/>
        </w:rPr>
        <w:t>保障。统筹制定绩效考核</w:t>
      </w:r>
      <w:r>
        <w:rPr>
          <w:rFonts w:hint="eastAsia" w:ascii="Times New Roman" w:hAnsi="Times New Roman" w:eastAsia="方正仿宋_GBK" w:cs="Times New Roman"/>
          <w:b w:val="0"/>
          <w:bCs w:val="0"/>
          <w:kern w:val="2"/>
          <w:sz w:val="32"/>
          <w:szCs w:val="32"/>
          <w:highlight w:val="none"/>
          <w:lang w:val="en-US" w:eastAsia="zh-CN" w:bidi="ar-SA"/>
        </w:rPr>
        <w:t>等</w:t>
      </w:r>
      <w:r>
        <w:rPr>
          <w:rFonts w:hint="default" w:ascii="Times New Roman" w:hAnsi="Times New Roman" w:eastAsia="方正仿宋_GBK" w:cs="Times New Roman"/>
          <w:b w:val="0"/>
          <w:bCs w:val="0"/>
          <w:kern w:val="2"/>
          <w:sz w:val="32"/>
          <w:szCs w:val="32"/>
          <w:highlight w:val="none"/>
          <w:lang w:val="en-US" w:eastAsia="zh-CN" w:bidi="ar-SA"/>
        </w:rPr>
        <w:t>政策，对国家统计局</w:t>
      </w:r>
      <w:r>
        <w:rPr>
          <w:rFonts w:hint="eastAsia" w:ascii="Times New Roman" w:hAnsi="Times New Roman" w:eastAsia="方正仿宋_GBK" w:cs="Times New Roman"/>
          <w:b w:val="0"/>
          <w:bCs w:val="0"/>
          <w:kern w:val="2"/>
          <w:sz w:val="32"/>
          <w:szCs w:val="32"/>
          <w:highlight w:val="none"/>
          <w:lang w:val="en-US" w:eastAsia="zh-CN" w:bidi="ar-SA"/>
        </w:rPr>
        <w:t>武隆</w:t>
      </w:r>
      <w:r>
        <w:rPr>
          <w:rFonts w:hint="default" w:ascii="Times New Roman" w:hAnsi="Times New Roman" w:eastAsia="方正仿宋_GBK" w:cs="Times New Roman"/>
          <w:b w:val="0"/>
          <w:bCs w:val="0"/>
          <w:kern w:val="2"/>
          <w:sz w:val="32"/>
          <w:szCs w:val="32"/>
          <w:highlight w:val="none"/>
          <w:lang w:val="en-US" w:eastAsia="zh-CN" w:bidi="ar-SA"/>
        </w:rPr>
        <w:t>调查队予以支持</w:t>
      </w:r>
      <w:r>
        <w:rPr>
          <w:rFonts w:hint="eastAsia" w:ascii="Times New Roman" w:hAnsi="Times New Roman" w:eastAsia="方正仿宋_GBK" w:cs="Times New Roman"/>
          <w:b w:val="0"/>
          <w:bCs w:val="0"/>
          <w:kern w:val="2"/>
          <w:sz w:val="32"/>
          <w:szCs w:val="32"/>
          <w:highlight w:val="none"/>
          <w:lang w:val="en-US" w:eastAsia="zh-CN" w:bidi="ar-SA"/>
        </w:rPr>
        <w:t>。继续及时足额落实好辅助调查员的工作报酬、调查对象的调查补贴等，保证基层调查工作正常稳定开展。</w:t>
      </w:r>
      <w:r>
        <w:rPr>
          <w:rFonts w:hint="default" w:ascii="Times New Roman" w:hAnsi="Times New Roman" w:eastAsia="方正仿宋_GBK" w:cs="Times New Roman"/>
          <w:b w:val="0"/>
          <w:bCs w:val="0"/>
          <w:kern w:val="2"/>
          <w:sz w:val="32"/>
          <w:szCs w:val="32"/>
          <w:highlight w:val="none"/>
          <w:lang w:val="en-US" w:eastAsia="zh-CN" w:bidi="ar-SA"/>
        </w:rPr>
        <w:t>按照党政机关办公用房管理办法</w:t>
      </w:r>
      <w:r>
        <w:rPr>
          <w:rFonts w:hint="eastAsia" w:ascii="Times New Roman" w:hAnsi="Times New Roman" w:eastAsia="方正仿宋_GBK" w:cs="Times New Roman"/>
          <w:b w:val="0"/>
          <w:bCs w:val="0"/>
          <w:kern w:val="2"/>
          <w:sz w:val="32"/>
          <w:szCs w:val="32"/>
          <w:highlight w:val="none"/>
          <w:lang w:val="en-US" w:eastAsia="zh-CN" w:bidi="ar-SA"/>
        </w:rPr>
        <w:t>有关</w:t>
      </w:r>
      <w:r>
        <w:rPr>
          <w:rFonts w:hint="default" w:ascii="Times New Roman" w:hAnsi="Times New Roman" w:eastAsia="方正仿宋_GBK" w:cs="Times New Roman"/>
          <w:b w:val="0"/>
          <w:bCs w:val="0"/>
          <w:kern w:val="2"/>
          <w:sz w:val="32"/>
          <w:szCs w:val="32"/>
          <w:highlight w:val="none"/>
          <w:lang w:val="en-US" w:eastAsia="zh-CN" w:bidi="ar-SA"/>
        </w:rPr>
        <w:t>规定，利用本级存量</w:t>
      </w:r>
      <w:r>
        <w:rPr>
          <w:rFonts w:hint="default" w:ascii="Times New Roman" w:hAnsi="Times New Roman" w:eastAsia="方正仿宋_GBK" w:cs="Times New Roman"/>
          <w:b w:val="0"/>
          <w:bCs w:val="0"/>
          <w:spacing w:val="-6"/>
          <w:kern w:val="2"/>
          <w:sz w:val="32"/>
          <w:szCs w:val="32"/>
          <w:highlight w:val="none"/>
          <w:lang w:val="en-US" w:eastAsia="zh-CN" w:bidi="ar-SA"/>
        </w:rPr>
        <w:t>房源，保障国家统计局</w:t>
      </w:r>
      <w:r>
        <w:rPr>
          <w:rFonts w:hint="eastAsia" w:ascii="Times New Roman" w:hAnsi="Times New Roman" w:eastAsia="方正仿宋_GBK" w:cs="Times New Roman"/>
          <w:b w:val="0"/>
          <w:bCs w:val="0"/>
          <w:spacing w:val="-6"/>
          <w:kern w:val="2"/>
          <w:sz w:val="32"/>
          <w:szCs w:val="32"/>
          <w:highlight w:val="none"/>
          <w:lang w:val="en-US" w:eastAsia="zh-CN" w:bidi="ar-SA"/>
        </w:rPr>
        <w:t>武隆</w:t>
      </w:r>
      <w:r>
        <w:rPr>
          <w:rFonts w:hint="default" w:ascii="Times New Roman" w:hAnsi="Times New Roman" w:eastAsia="方正仿宋_GBK" w:cs="Times New Roman"/>
          <w:b w:val="0"/>
          <w:bCs w:val="0"/>
          <w:spacing w:val="-6"/>
          <w:kern w:val="2"/>
          <w:sz w:val="32"/>
          <w:szCs w:val="32"/>
          <w:highlight w:val="none"/>
          <w:lang w:val="en-US" w:eastAsia="zh-CN" w:bidi="ar-SA"/>
        </w:rPr>
        <w:t>调查队办公和业务用房</w:t>
      </w:r>
      <w:r>
        <w:rPr>
          <w:rFonts w:hint="eastAsia" w:ascii="Times New Roman" w:hAnsi="Times New Roman" w:eastAsia="方正仿宋_GBK" w:cs="Times New Roman"/>
          <w:b w:val="0"/>
          <w:bCs w:val="0"/>
          <w:spacing w:val="-6"/>
          <w:kern w:val="2"/>
          <w:sz w:val="32"/>
          <w:szCs w:val="32"/>
          <w:highlight w:val="none"/>
          <w:lang w:val="en-US" w:eastAsia="zh-CN" w:bidi="ar-SA"/>
        </w:rPr>
        <w:t>，改善办公条件</w:t>
      </w:r>
      <w:r>
        <w:rPr>
          <w:rFonts w:hint="default" w:ascii="Times New Roman" w:hAnsi="Times New Roman" w:eastAsia="方正仿宋_GBK" w:cs="Times New Roman"/>
          <w:b w:val="0"/>
          <w:bCs w:val="0"/>
          <w:spacing w:val="-6"/>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outlineLvl w:val="9"/>
        <w:rPr>
          <w:rFonts w:hint="default" w:ascii="Times New Roman" w:hAnsi="Times New Roman" w:eastAsia="方正仿宋_GBK" w:cs="Times New Roman"/>
          <w:b w:val="0"/>
          <w:bCs w:val="0"/>
          <w:sz w:val="32"/>
          <w:szCs w:val="32"/>
          <w:highlight w:val="none"/>
          <w:lang w:val="en-US" w:eastAsia="zh-CN"/>
        </w:rPr>
      </w:pPr>
      <w:r>
        <w:rPr>
          <w:rFonts w:hint="eastAsia" w:ascii="方正楷体_GBK" w:hAnsi="方正楷体_GBK" w:eastAsia="方正楷体_GBK" w:cs="方正楷体_GBK"/>
          <w:color w:val="000000"/>
          <w:sz w:val="32"/>
          <w:szCs w:val="32"/>
          <w:shd w:val="clear" w:color="auto" w:fill="FFFFFF"/>
        </w:rPr>
        <w:t>（</w:t>
      </w:r>
      <w:r>
        <w:rPr>
          <w:rFonts w:hint="eastAsia" w:ascii="方正楷体_GBK" w:hAnsi="方正楷体_GBK" w:eastAsia="方正楷体_GBK" w:cs="方正楷体_GBK"/>
          <w:color w:val="000000"/>
          <w:sz w:val="32"/>
          <w:szCs w:val="32"/>
          <w:shd w:val="clear" w:color="auto" w:fill="FFFFFF"/>
          <w:lang w:eastAsia="zh-CN"/>
        </w:rPr>
        <w:t>三</w:t>
      </w:r>
      <w:r>
        <w:rPr>
          <w:rFonts w:hint="eastAsia" w:ascii="方正楷体_GBK" w:hAnsi="方正楷体_GBK" w:eastAsia="方正楷体_GBK" w:cs="方正楷体_GBK"/>
          <w:color w:val="000000"/>
          <w:sz w:val="32"/>
          <w:szCs w:val="32"/>
          <w:shd w:val="clear" w:color="auto" w:fill="FFFFFF"/>
        </w:rPr>
        <w:t>）强化沟通协作。</w:t>
      </w:r>
      <w:r>
        <w:rPr>
          <w:rFonts w:hint="eastAsia" w:ascii="Times New Roman" w:hAnsi="Times New Roman" w:eastAsia="方正仿宋_GBK" w:cs="Times New Roman"/>
          <w:b w:val="0"/>
          <w:bCs w:val="0"/>
          <w:sz w:val="32"/>
          <w:szCs w:val="32"/>
          <w:highlight w:val="none"/>
          <w:lang w:eastAsia="zh-CN"/>
        </w:rPr>
        <w:t>区政府各部门和</w:t>
      </w:r>
      <w:r>
        <w:rPr>
          <w:rFonts w:hint="default" w:ascii="Times New Roman" w:hAnsi="Times New Roman" w:eastAsia="方正仿宋_GBK" w:cs="Times New Roman"/>
          <w:b w:val="0"/>
          <w:bCs w:val="0"/>
          <w:sz w:val="32"/>
          <w:szCs w:val="32"/>
          <w:highlight w:val="none"/>
          <w:lang w:eastAsia="zh-CN"/>
        </w:rPr>
        <w:t>有关</w:t>
      </w:r>
      <w:r>
        <w:rPr>
          <w:rFonts w:hint="eastAsia" w:ascii="Times New Roman" w:hAnsi="Times New Roman" w:eastAsia="方正仿宋_GBK" w:cs="Times New Roman"/>
          <w:b w:val="0"/>
          <w:bCs w:val="0"/>
          <w:sz w:val="32"/>
          <w:szCs w:val="32"/>
          <w:highlight w:val="none"/>
          <w:lang w:eastAsia="zh-CN"/>
        </w:rPr>
        <w:t>单位</w:t>
      </w:r>
      <w:r>
        <w:rPr>
          <w:rFonts w:hint="default" w:ascii="Times New Roman" w:hAnsi="Times New Roman" w:eastAsia="方正仿宋_GBK" w:cs="Times New Roman"/>
          <w:b w:val="0"/>
          <w:bCs w:val="0"/>
          <w:sz w:val="32"/>
          <w:szCs w:val="32"/>
          <w:highlight w:val="none"/>
          <w:lang w:eastAsia="zh-CN"/>
        </w:rPr>
        <w:t>要积极支持配合国家统计局</w:t>
      </w:r>
      <w:r>
        <w:rPr>
          <w:rFonts w:hint="eastAsia" w:ascii="Times New Roman" w:hAnsi="Times New Roman" w:eastAsia="方正仿宋_GBK" w:cs="Times New Roman"/>
          <w:b w:val="0"/>
          <w:bCs w:val="0"/>
          <w:sz w:val="32"/>
          <w:szCs w:val="32"/>
          <w:highlight w:val="none"/>
          <w:lang w:eastAsia="zh-CN"/>
        </w:rPr>
        <w:t>武隆</w:t>
      </w:r>
      <w:r>
        <w:rPr>
          <w:rFonts w:hint="default" w:ascii="Times New Roman" w:hAnsi="Times New Roman" w:eastAsia="方正仿宋_GBK" w:cs="Times New Roman"/>
          <w:b w:val="0"/>
          <w:bCs w:val="0"/>
          <w:sz w:val="32"/>
          <w:szCs w:val="32"/>
          <w:highlight w:val="none"/>
          <w:lang w:eastAsia="zh-CN"/>
        </w:rPr>
        <w:t>调查队</w:t>
      </w:r>
      <w:r>
        <w:rPr>
          <w:rFonts w:hint="eastAsia" w:ascii="Times New Roman" w:hAnsi="Times New Roman" w:eastAsia="方正仿宋_GBK" w:cs="Times New Roman"/>
          <w:b w:val="0"/>
          <w:bCs w:val="0"/>
          <w:sz w:val="32"/>
          <w:szCs w:val="32"/>
          <w:highlight w:val="none"/>
          <w:lang w:eastAsia="zh-CN"/>
        </w:rPr>
        <w:t>开展</w:t>
      </w:r>
      <w:r>
        <w:rPr>
          <w:rFonts w:hint="default" w:ascii="Times New Roman" w:hAnsi="Times New Roman" w:eastAsia="方正仿宋_GBK" w:cs="Times New Roman"/>
          <w:b w:val="0"/>
          <w:bCs w:val="0"/>
          <w:sz w:val="32"/>
          <w:szCs w:val="32"/>
          <w:highlight w:val="none"/>
          <w:lang w:eastAsia="zh-CN"/>
        </w:rPr>
        <w:t>工作，</w:t>
      </w:r>
      <w:r>
        <w:rPr>
          <w:rFonts w:hint="eastAsia" w:ascii="Times New Roman" w:hAnsi="Times New Roman" w:eastAsia="方正仿宋_GBK" w:cs="Times New Roman"/>
          <w:b w:val="0"/>
          <w:bCs w:val="0"/>
          <w:sz w:val="32"/>
          <w:szCs w:val="32"/>
          <w:highlight w:val="none"/>
          <w:lang w:eastAsia="zh-CN"/>
        </w:rPr>
        <w:t>在工作宣传发动、调查网点建设、调查对象联络、调查数据评估、报表催报核实等方面提供协助。加强与国家统计局武隆调查队之间的沟通协作，</w:t>
      </w:r>
      <w:r>
        <w:rPr>
          <w:rFonts w:hint="default" w:ascii="Times New Roman" w:hAnsi="Times New Roman" w:eastAsia="方正仿宋_GBK" w:cs="Times New Roman"/>
          <w:b w:val="0"/>
          <w:bCs w:val="0"/>
          <w:sz w:val="32"/>
          <w:szCs w:val="32"/>
          <w:highlight w:val="none"/>
          <w:lang w:eastAsia="zh-CN"/>
        </w:rPr>
        <w:t>如实</w:t>
      </w:r>
      <w:r>
        <w:rPr>
          <w:rFonts w:hint="eastAsia" w:ascii="Times New Roman" w:hAnsi="Times New Roman" w:eastAsia="方正仿宋_GBK" w:cs="Times New Roman"/>
          <w:b w:val="0"/>
          <w:bCs w:val="0"/>
          <w:sz w:val="32"/>
          <w:szCs w:val="32"/>
          <w:highlight w:val="none"/>
          <w:lang w:eastAsia="zh-CN"/>
        </w:rPr>
        <w:t>、及时</w:t>
      </w:r>
      <w:r>
        <w:rPr>
          <w:rFonts w:hint="default" w:ascii="Times New Roman" w:hAnsi="Times New Roman" w:eastAsia="方正仿宋_GBK" w:cs="Times New Roman"/>
          <w:b w:val="0"/>
          <w:bCs w:val="0"/>
          <w:sz w:val="32"/>
          <w:szCs w:val="32"/>
          <w:highlight w:val="none"/>
          <w:lang w:eastAsia="zh-CN"/>
        </w:rPr>
        <w:t>提供相关政策和部门数据等信息</w:t>
      </w:r>
      <w:r>
        <w:rPr>
          <w:rFonts w:hint="eastAsia" w:ascii="Times New Roman" w:hAnsi="Times New Roman" w:eastAsia="方正仿宋_GBK" w:cs="Times New Roman"/>
          <w:b w:val="0"/>
          <w:bCs w:val="0"/>
          <w:sz w:val="32"/>
          <w:szCs w:val="32"/>
          <w:highlight w:val="none"/>
          <w:lang w:eastAsia="zh-CN"/>
        </w:rPr>
        <w:t>，依法依规实现部门间数据信息共享。支持国家调查队开展全区企业景气调查即采购经理指数调查、</w:t>
      </w:r>
      <w:bookmarkStart w:id="0" w:name="_GoBack"/>
      <w:r>
        <w:rPr>
          <w:rFonts w:hint="eastAsia"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营商环境监测评价</w:t>
      </w:r>
      <w:bookmarkEnd w:id="0"/>
      <w:r>
        <w:rPr>
          <w:rFonts w:hint="eastAsia" w:ascii="Times New Roman" w:hAnsi="Times New Roman" w:eastAsia="方正仿宋_GBK" w:cs="Times New Roman"/>
          <w:b w:val="0"/>
          <w:bCs w:val="0"/>
          <w:sz w:val="32"/>
          <w:szCs w:val="32"/>
          <w:highlight w:val="none"/>
          <w:lang w:eastAsia="zh-CN"/>
        </w:rPr>
        <w:t>和武隆区文明城市测评等专项工作。积极吸纳国家调查队参与地方经济形势研判、发展规划制定以及高质量发展、共同富裕、乡村振兴等领域的绩效评价和政策研究。区</w:t>
      </w:r>
      <w:r>
        <w:rPr>
          <w:rFonts w:hint="default" w:ascii="Times New Roman" w:hAnsi="Times New Roman" w:eastAsia="方正仿宋_GBK" w:cs="Times New Roman"/>
          <w:b w:val="0"/>
          <w:bCs w:val="0"/>
          <w:sz w:val="32"/>
          <w:szCs w:val="32"/>
          <w:highlight w:val="none"/>
          <w:lang w:eastAsia="zh-CN"/>
        </w:rPr>
        <w:t>农业农村</w:t>
      </w:r>
      <w:r>
        <w:rPr>
          <w:rFonts w:hint="eastAsia" w:ascii="Times New Roman" w:hAnsi="Times New Roman" w:eastAsia="方正仿宋_GBK" w:cs="Times New Roman"/>
          <w:b w:val="0"/>
          <w:bCs w:val="0"/>
          <w:sz w:val="32"/>
          <w:szCs w:val="32"/>
          <w:highlight w:val="none"/>
          <w:lang w:eastAsia="zh-CN"/>
        </w:rPr>
        <w:t>委和区畜牧发展中心</w:t>
      </w:r>
      <w:r>
        <w:rPr>
          <w:rFonts w:hint="default" w:ascii="Times New Roman" w:hAnsi="Times New Roman" w:eastAsia="方正仿宋_GBK" w:cs="Times New Roman"/>
          <w:b w:val="0"/>
          <w:bCs w:val="0"/>
          <w:sz w:val="32"/>
          <w:szCs w:val="32"/>
          <w:highlight w:val="none"/>
          <w:lang w:eastAsia="zh-CN"/>
        </w:rPr>
        <w:t>要支持配合开展</w:t>
      </w:r>
      <w:r>
        <w:rPr>
          <w:rFonts w:hint="eastAsia" w:ascii="Times New Roman" w:hAnsi="Times New Roman" w:eastAsia="方正仿宋_GBK" w:cs="Times New Roman"/>
          <w:b w:val="0"/>
          <w:bCs w:val="0"/>
          <w:sz w:val="32"/>
          <w:szCs w:val="32"/>
          <w:highlight w:val="none"/>
          <w:lang w:eastAsia="zh-CN"/>
        </w:rPr>
        <w:t>农业农村统计、</w:t>
      </w:r>
      <w:r>
        <w:rPr>
          <w:rFonts w:hint="default" w:ascii="Times New Roman" w:hAnsi="Times New Roman" w:eastAsia="方正仿宋_GBK" w:cs="Times New Roman"/>
          <w:b w:val="0"/>
          <w:bCs w:val="0"/>
          <w:sz w:val="32"/>
          <w:szCs w:val="32"/>
          <w:highlight w:val="none"/>
          <w:lang w:eastAsia="zh-CN"/>
        </w:rPr>
        <w:t>粮食产量</w:t>
      </w:r>
      <w:r>
        <w:rPr>
          <w:rFonts w:hint="eastAsia" w:ascii="Times New Roman" w:hAnsi="Times New Roman" w:eastAsia="方正仿宋_GBK" w:cs="Times New Roman"/>
          <w:b w:val="0"/>
          <w:bCs w:val="0"/>
          <w:sz w:val="32"/>
          <w:szCs w:val="32"/>
          <w:highlight w:val="none"/>
          <w:lang w:eastAsia="zh-CN"/>
        </w:rPr>
        <w:t>调查</w:t>
      </w:r>
      <w:r>
        <w:rPr>
          <w:rFonts w:hint="default" w:ascii="Times New Roman" w:hAnsi="Times New Roman" w:eastAsia="方正仿宋_GBK" w:cs="Times New Roman"/>
          <w:b w:val="0"/>
          <w:bCs w:val="0"/>
          <w:sz w:val="32"/>
          <w:szCs w:val="32"/>
          <w:highlight w:val="none"/>
          <w:lang w:eastAsia="zh-CN"/>
        </w:rPr>
        <w:t>和</w:t>
      </w:r>
      <w:r>
        <w:rPr>
          <w:rFonts w:hint="eastAsia" w:ascii="Times New Roman" w:hAnsi="Times New Roman" w:eastAsia="方正仿宋_GBK" w:cs="Times New Roman"/>
          <w:b w:val="0"/>
          <w:bCs w:val="0"/>
          <w:sz w:val="32"/>
          <w:szCs w:val="32"/>
          <w:highlight w:val="none"/>
          <w:lang w:eastAsia="zh-CN"/>
        </w:rPr>
        <w:t>主要畜禽监测</w:t>
      </w:r>
      <w:r>
        <w:rPr>
          <w:rFonts w:hint="default" w:ascii="Times New Roman" w:hAnsi="Times New Roman" w:eastAsia="方正仿宋_GBK" w:cs="Times New Roman"/>
          <w:b w:val="0"/>
          <w:bCs w:val="0"/>
          <w:sz w:val="32"/>
          <w:szCs w:val="32"/>
          <w:highlight w:val="none"/>
          <w:lang w:eastAsia="zh-CN"/>
        </w:rPr>
        <w:t>等涉农调查工作；</w:t>
      </w:r>
      <w:r>
        <w:rPr>
          <w:rFonts w:hint="eastAsia" w:ascii="Times New Roman" w:hAnsi="Times New Roman" w:eastAsia="方正仿宋_GBK" w:cs="Times New Roman"/>
          <w:b w:val="0"/>
          <w:bCs w:val="0"/>
          <w:sz w:val="32"/>
          <w:szCs w:val="32"/>
          <w:highlight w:val="none"/>
          <w:lang w:eastAsia="zh-CN"/>
        </w:rPr>
        <w:t>区发展改革委</w:t>
      </w:r>
      <w:r>
        <w:rPr>
          <w:rFonts w:hint="default" w:ascii="Times New Roman" w:hAnsi="Times New Roman" w:eastAsia="方正仿宋_GBK" w:cs="Times New Roman"/>
          <w:b w:val="0"/>
          <w:bCs w:val="0"/>
          <w:sz w:val="32"/>
          <w:szCs w:val="32"/>
          <w:highlight w:val="none"/>
          <w:lang w:eastAsia="zh-CN"/>
        </w:rPr>
        <w:t>、</w:t>
      </w:r>
      <w:r>
        <w:rPr>
          <w:rFonts w:hint="eastAsia" w:ascii="Times New Roman" w:hAnsi="Times New Roman" w:eastAsia="方正仿宋_GBK" w:cs="Times New Roman"/>
          <w:b w:val="0"/>
          <w:bCs w:val="0"/>
          <w:sz w:val="32"/>
          <w:szCs w:val="32"/>
          <w:highlight w:val="none"/>
          <w:lang w:eastAsia="zh-CN"/>
        </w:rPr>
        <w:t>区经济信息委、区人力社保局</w:t>
      </w:r>
      <w:r>
        <w:rPr>
          <w:rFonts w:hint="default" w:ascii="Times New Roman" w:hAnsi="Times New Roman" w:eastAsia="方正仿宋_GBK" w:cs="Times New Roman"/>
          <w:b w:val="0"/>
          <w:bCs w:val="0"/>
          <w:sz w:val="32"/>
          <w:szCs w:val="32"/>
          <w:highlight w:val="none"/>
          <w:lang w:eastAsia="zh-CN"/>
        </w:rPr>
        <w:t>、</w:t>
      </w:r>
      <w:r>
        <w:rPr>
          <w:rFonts w:hint="eastAsia" w:ascii="Times New Roman" w:hAnsi="Times New Roman" w:eastAsia="方正仿宋_GBK" w:cs="Times New Roman"/>
          <w:b w:val="0"/>
          <w:bCs w:val="0"/>
          <w:sz w:val="32"/>
          <w:szCs w:val="32"/>
          <w:highlight w:val="none"/>
          <w:lang w:eastAsia="zh-CN"/>
        </w:rPr>
        <w:t>区住房城乡建委、区</w:t>
      </w:r>
      <w:r>
        <w:rPr>
          <w:rFonts w:hint="default" w:ascii="Times New Roman" w:hAnsi="Times New Roman" w:eastAsia="方正仿宋_GBK" w:cs="Times New Roman"/>
          <w:b w:val="0"/>
          <w:bCs w:val="0"/>
          <w:sz w:val="32"/>
          <w:szCs w:val="32"/>
          <w:highlight w:val="none"/>
          <w:lang w:eastAsia="zh-CN"/>
        </w:rPr>
        <w:t>农业农村</w:t>
      </w:r>
      <w:r>
        <w:rPr>
          <w:rFonts w:hint="eastAsia" w:ascii="Times New Roman" w:hAnsi="Times New Roman" w:eastAsia="方正仿宋_GBK" w:cs="Times New Roman"/>
          <w:b w:val="0"/>
          <w:bCs w:val="0"/>
          <w:sz w:val="32"/>
          <w:szCs w:val="32"/>
          <w:highlight w:val="none"/>
          <w:lang w:eastAsia="zh-CN"/>
        </w:rPr>
        <w:t>委</w:t>
      </w:r>
      <w:r>
        <w:rPr>
          <w:rFonts w:hint="default" w:ascii="Times New Roman" w:hAnsi="Times New Roman" w:eastAsia="方正仿宋_GBK" w:cs="Times New Roman"/>
          <w:b w:val="0"/>
          <w:bCs w:val="0"/>
          <w:sz w:val="32"/>
          <w:szCs w:val="32"/>
          <w:highlight w:val="none"/>
          <w:lang w:eastAsia="zh-CN"/>
        </w:rPr>
        <w:t>和</w:t>
      </w:r>
      <w:r>
        <w:rPr>
          <w:rFonts w:hint="eastAsia" w:ascii="Times New Roman" w:hAnsi="Times New Roman" w:eastAsia="方正仿宋_GBK" w:cs="Times New Roman"/>
          <w:b w:val="0"/>
          <w:bCs w:val="0"/>
          <w:sz w:val="32"/>
          <w:szCs w:val="32"/>
          <w:highlight w:val="none"/>
          <w:lang w:eastAsia="zh-CN"/>
        </w:rPr>
        <w:t>区商务委等</w:t>
      </w:r>
      <w:r>
        <w:rPr>
          <w:rFonts w:hint="default" w:ascii="Times New Roman" w:hAnsi="Times New Roman" w:eastAsia="方正仿宋_GBK" w:cs="Times New Roman"/>
          <w:b w:val="0"/>
          <w:bCs w:val="0"/>
          <w:sz w:val="32"/>
          <w:szCs w:val="32"/>
          <w:highlight w:val="none"/>
          <w:lang w:eastAsia="zh-CN"/>
        </w:rPr>
        <w:t>部门要支持配合做好居民收支、劳动力、价格等调查工作</w:t>
      </w:r>
      <w:r>
        <w:rPr>
          <w:rFonts w:hint="eastAsia" w:ascii="Times New Roman" w:hAnsi="Times New Roman" w:eastAsia="方正仿宋_GBK" w:cs="Times New Roman"/>
          <w:b w:val="0"/>
          <w:bCs w:val="0"/>
          <w:sz w:val="32"/>
          <w:szCs w:val="32"/>
          <w:highlight w:val="none"/>
          <w:lang w:eastAsia="zh-CN"/>
        </w:rPr>
        <w:t>。</w:t>
      </w:r>
    </w:p>
    <w:p>
      <w:pPr>
        <w:pStyle w:val="38"/>
        <w:keepNext w:val="0"/>
        <w:keepLines w:val="0"/>
        <w:pageBreakBefore w:val="0"/>
        <w:widowControl/>
        <w:kinsoku/>
        <w:wordWrap/>
        <w:overflowPunct/>
        <w:topLinePunct w:val="0"/>
        <w:autoSpaceDE w:val="0"/>
        <w:autoSpaceDN/>
        <w:bidi w:val="0"/>
        <w:adjustRightInd/>
        <w:snapToGrid/>
        <w:spacing w:before="0" w:beforeAutospacing="0" w:after="0" w:afterAutospacing="0" w:line="240" w:lineRule="auto"/>
        <w:ind w:left="0" w:leftChars="0" w:firstLine="640" w:firstLineChars="200"/>
        <w:jc w:val="both"/>
        <w:textAlignment w:val="auto"/>
        <w:rPr>
          <w:rFonts w:hint="eastAsia" w:ascii="Times New Roman" w:hAnsi="Times New Roman" w:eastAsia="黑体"/>
          <w:color w:val="000000"/>
          <w:sz w:val="32"/>
          <w:szCs w:val="32"/>
          <w:shd w:val="clear" w:color="auto" w:fill="FFFFFF"/>
          <w:lang w:eastAsia="zh-CN"/>
        </w:rPr>
      </w:pPr>
      <w:r>
        <w:rPr>
          <w:rFonts w:hint="eastAsia" w:ascii="Times New Roman" w:hAnsi="Times New Roman" w:eastAsia="黑体"/>
          <w:color w:val="000000"/>
          <w:sz w:val="32"/>
          <w:szCs w:val="32"/>
          <w:shd w:val="clear" w:color="auto" w:fill="FFFFFF"/>
          <w:lang w:eastAsia="zh-CN"/>
        </w:rPr>
        <w:t>四</w:t>
      </w:r>
      <w:r>
        <w:rPr>
          <w:rFonts w:ascii="Times New Roman" w:hAnsi="Times New Roman" w:eastAsia="黑体"/>
          <w:color w:val="000000"/>
          <w:sz w:val="32"/>
          <w:szCs w:val="32"/>
          <w:shd w:val="clear" w:color="auto" w:fill="FFFFFF"/>
        </w:rPr>
        <w:t>、坚决防范和惩治统计造假、弄虚作假</w:t>
      </w:r>
    </w:p>
    <w:p>
      <w:pPr>
        <w:pStyle w:val="38"/>
        <w:keepNext w:val="0"/>
        <w:keepLines w:val="0"/>
        <w:pageBreakBefore w:val="0"/>
        <w:widowControl/>
        <w:kinsoku/>
        <w:wordWrap/>
        <w:overflowPunct/>
        <w:topLinePunct w:val="0"/>
        <w:autoSpaceDE w:val="0"/>
        <w:autoSpaceDN/>
        <w:bidi w:val="0"/>
        <w:adjustRightInd/>
        <w:snapToGrid/>
        <w:spacing w:before="0" w:beforeAutospacing="0" w:after="0" w:afterAutospacing="0" w:line="240" w:lineRule="auto"/>
        <w:ind w:left="0" w:leftChars="0" w:firstLine="640" w:firstLineChars="200"/>
        <w:jc w:val="both"/>
        <w:textAlignment w:val="auto"/>
        <w:rPr>
          <w:rFonts w:hint="eastAsia" w:ascii="Times New Roman" w:hAnsi="Times New Roman" w:eastAsia="方正仿宋_GBK" w:cs="Times New Roman"/>
          <w:b w:val="0"/>
          <w:bCs w:val="0"/>
          <w:kern w:val="2"/>
          <w:sz w:val="32"/>
          <w:szCs w:val="32"/>
          <w:highlight w:val="none"/>
          <w:lang w:val="en-US" w:eastAsia="zh-CN" w:bidi="ar-SA"/>
        </w:rPr>
      </w:pPr>
      <w:r>
        <w:rPr>
          <w:rFonts w:hint="eastAsia" w:ascii="方正楷体_GBK" w:hAnsi="方正楷体_GBK" w:eastAsia="方正楷体_GBK" w:cs="方正楷体_GBK"/>
          <w:color w:val="000000"/>
          <w:kern w:val="2"/>
          <w:sz w:val="32"/>
          <w:szCs w:val="32"/>
          <w:shd w:val="clear" w:color="auto" w:fill="FFFFFF"/>
          <w:lang w:val="en-US" w:eastAsia="zh-CN" w:bidi="ar-SA"/>
        </w:rPr>
        <w:t>（一）持续压实防范和惩治统计造假、弄虚作假政治责任。</w:t>
      </w:r>
      <w:r>
        <w:rPr>
          <w:rFonts w:hint="default" w:ascii="Times New Roman" w:hAnsi="Times New Roman" w:eastAsia="方正仿宋_GBK" w:cs="Times New Roman"/>
          <w:b w:val="0"/>
          <w:bCs w:val="0"/>
          <w:kern w:val="2"/>
          <w:sz w:val="32"/>
          <w:szCs w:val="32"/>
          <w:highlight w:val="none"/>
          <w:lang w:val="en-US" w:eastAsia="zh-CN" w:bidi="ar-SA"/>
        </w:rPr>
        <w:t>坚决贯彻落实《</w:t>
      </w:r>
      <w:r>
        <w:rPr>
          <w:rFonts w:hint="eastAsia" w:ascii="Times New Roman" w:hAnsi="Times New Roman" w:eastAsia="方正仿宋_GBK" w:cs="Times New Roman"/>
          <w:b w:val="0"/>
          <w:bCs w:val="0"/>
          <w:kern w:val="2"/>
          <w:sz w:val="32"/>
          <w:szCs w:val="32"/>
          <w:highlight w:val="none"/>
          <w:lang w:val="en-US" w:eastAsia="zh-CN" w:bidi="ar-SA"/>
        </w:rPr>
        <w:t>中共</w:t>
      </w:r>
      <w:r>
        <w:rPr>
          <w:rFonts w:hint="default" w:ascii="Times New Roman" w:hAnsi="Times New Roman" w:eastAsia="方正仿宋_GBK" w:cs="Times New Roman"/>
          <w:b w:val="0"/>
          <w:bCs w:val="0"/>
          <w:kern w:val="2"/>
          <w:sz w:val="32"/>
          <w:szCs w:val="32"/>
          <w:highlight w:val="none"/>
          <w:lang w:val="en-US" w:eastAsia="zh-CN" w:bidi="ar-SA"/>
        </w:rPr>
        <w:t>中央</w:t>
      </w:r>
      <w:r>
        <w:rPr>
          <w:rFonts w:hint="eastAsia" w:ascii="Times New Roman" w:hAnsi="Times New Roman" w:eastAsia="方正仿宋_GBK" w:cs="Times New Roman"/>
          <w:b w:val="0"/>
          <w:bCs w:val="0"/>
          <w:kern w:val="2"/>
          <w:sz w:val="32"/>
          <w:szCs w:val="32"/>
          <w:highlight w:val="none"/>
          <w:lang w:val="en-US" w:eastAsia="zh-CN" w:bidi="ar-SA"/>
        </w:rPr>
        <w:t>办公厅 国务院办公厅印发&lt;</w:t>
      </w:r>
      <w:r>
        <w:rPr>
          <w:rFonts w:hint="default" w:ascii="Times New Roman" w:hAnsi="Times New Roman" w:eastAsia="方正仿宋_GBK" w:cs="Times New Roman"/>
          <w:b w:val="0"/>
          <w:bCs w:val="0"/>
          <w:kern w:val="2"/>
          <w:sz w:val="32"/>
          <w:szCs w:val="32"/>
          <w:highlight w:val="none"/>
          <w:lang w:val="en-US" w:eastAsia="zh-CN" w:bidi="ar-SA"/>
        </w:rPr>
        <w:t>关于深化统计管理体制改革提高统计数据真实性的意见</w:t>
      </w:r>
      <w:r>
        <w:rPr>
          <w:rFonts w:hint="eastAsia" w:ascii="Times New Roman" w:hAnsi="Times New Roman" w:eastAsia="方正仿宋_GBK" w:cs="Times New Roman"/>
          <w:b w:val="0"/>
          <w:bCs w:val="0"/>
          <w:kern w:val="2"/>
          <w:sz w:val="32"/>
          <w:szCs w:val="32"/>
          <w:highlight w:val="none"/>
          <w:lang w:val="en-US" w:eastAsia="zh-CN" w:bidi="ar-SA"/>
        </w:rPr>
        <w:t>&gt;的通知》（中办发〔2016〕76号）、</w:t>
      </w:r>
      <w:r>
        <w:rPr>
          <w:rFonts w:hint="default" w:ascii="Times New Roman" w:hAnsi="Times New Roman" w:eastAsia="方正仿宋_GBK" w:cs="Times New Roman"/>
          <w:b w:val="0"/>
          <w:bCs w:val="0"/>
          <w:kern w:val="2"/>
          <w:sz w:val="32"/>
          <w:szCs w:val="32"/>
          <w:highlight w:val="none"/>
          <w:lang w:val="en-US" w:eastAsia="zh-CN" w:bidi="ar-SA"/>
        </w:rPr>
        <w:t>《</w:t>
      </w:r>
      <w:r>
        <w:rPr>
          <w:rFonts w:hint="eastAsia" w:ascii="Times New Roman" w:hAnsi="Times New Roman" w:eastAsia="方正仿宋_GBK" w:cs="Times New Roman"/>
          <w:b w:val="0"/>
          <w:bCs w:val="0"/>
          <w:kern w:val="2"/>
          <w:sz w:val="32"/>
          <w:szCs w:val="32"/>
          <w:highlight w:val="none"/>
          <w:lang w:val="en-US" w:eastAsia="zh-CN" w:bidi="ar-SA"/>
        </w:rPr>
        <w:t>中共中央办公厅 国务院办公厅关于印发&lt;</w:t>
      </w:r>
      <w:r>
        <w:rPr>
          <w:rFonts w:hint="default" w:ascii="Times New Roman" w:hAnsi="Times New Roman" w:eastAsia="方正仿宋_GBK" w:cs="Times New Roman"/>
          <w:b w:val="0"/>
          <w:bCs w:val="0"/>
          <w:kern w:val="2"/>
          <w:sz w:val="32"/>
          <w:szCs w:val="32"/>
          <w:highlight w:val="none"/>
          <w:lang w:val="en-US" w:eastAsia="zh-CN" w:bidi="ar-SA"/>
        </w:rPr>
        <w:t>统计违纪违法责任人处分处理建议办法</w:t>
      </w:r>
      <w:r>
        <w:rPr>
          <w:rFonts w:hint="eastAsia" w:ascii="Times New Roman" w:hAnsi="Times New Roman" w:eastAsia="方正仿宋_GBK" w:cs="Times New Roman"/>
          <w:b w:val="0"/>
          <w:bCs w:val="0"/>
          <w:kern w:val="2"/>
          <w:sz w:val="32"/>
          <w:szCs w:val="32"/>
          <w:highlight w:val="none"/>
          <w:lang w:val="en-US" w:eastAsia="zh-CN" w:bidi="ar-SA"/>
        </w:rPr>
        <w:t>&gt;的通知</w:t>
      </w:r>
      <w:r>
        <w:rPr>
          <w:rFonts w:hint="default" w:ascii="Times New Roman" w:hAnsi="Times New Roman" w:eastAsia="方正仿宋_GBK" w:cs="Times New Roman"/>
          <w:b w:val="0"/>
          <w:bCs w:val="0"/>
          <w:kern w:val="2"/>
          <w:sz w:val="32"/>
          <w:szCs w:val="32"/>
          <w:highlight w:val="none"/>
          <w:lang w:val="en-US" w:eastAsia="zh-CN" w:bidi="ar-SA"/>
        </w:rPr>
        <w:t>》</w:t>
      </w:r>
      <w:r>
        <w:rPr>
          <w:rFonts w:hint="eastAsia" w:ascii="Times New Roman" w:hAnsi="Times New Roman" w:eastAsia="方正仿宋_GBK" w:cs="Times New Roman"/>
          <w:b w:val="0"/>
          <w:bCs w:val="0"/>
          <w:kern w:val="2"/>
          <w:sz w:val="32"/>
          <w:szCs w:val="32"/>
          <w:highlight w:val="none"/>
          <w:lang w:val="en-US" w:eastAsia="zh-CN" w:bidi="ar-SA"/>
        </w:rPr>
        <w:t>（厅字〔2017〕37号）</w:t>
      </w:r>
      <w:r>
        <w:rPr>
          <w:rFonts w:hint="default" w:ascii="Times New Roman" w:hAnsi="Times New Roman" w:eastAsia="方正仿宋_GBK" w:cs="Times New Roman"/>
          <w:b w:val="0"/>
          <w:bCs w:val="0"/>
          <w:kern w:val="2"/>
          <w:sz w:val="32"/>
          <w:szCs w:val="32"/>
          <w:highlight w:val="none"/>
          <w:lang w:val="en-US" w:eastAsia="zh-CN" w:bidi="ar-SA"/>
        </w:rPr>
        <w:t>要求，坚持实事求是，坚决防范和惩治统计造假、弄虚作假，更加有效发挥统计监督职能作用，客观真实反映经济社会发展质量</w:t>
      </w:r>
      <w:r>
        <w:rPr>
          <w:rFonts w:hint="eastAsia" w:ascii="Times New Roman" w:hAnsi="Times New Roman" w:eastAsia="方正仿宋_GBK" w:cs="Times New Roman"/>
          <w:b w:val="0"/>
          <w:bCs w:val="0"/>
          <w:kern w:val="2"/>
          <w:sz w:val="32"/>
          <w:szCs w:val="32"/>
          <w:highlight w:val="none"/>
          <w:lang w:val="en-US" w:eastAsia="zh-CN" w:bidi="ar-SA"/>
        </w:rPr>
        <w:t>。</w:t>
      </w:r>
    </w:p>
    <w:p>
      <w:pPr>
        <w:pStyle w:val="38"/>
        <w:keepNext w:val="0"/>
        <w:keepLines w:val="0"/>
        <w:pageBreakBefore w:val="0"/>
        <w:widowControl/>
        <w:kinsoku/>
        <w:wordWrap/>
        <w:overflowPunct/>
        <w:topLinePunct w:val="0"/>
        <w:autoSpaceDE w:val="0"/>
        <w:autoSpaceDN/>
        <w:bidi w:val="0"/>
        <w:adjustRightInd/>
        <w:snapToGrid/>
        <w:spacing w:before="0" w:beforeAutospacing="0" w:after="0" w:afterAutospacing="0" w:line="240" w:lineRule="auto"/>
        <w:ind w:left="0" w:leftChars="0" w:firstLine="640" w:firstLineChars="200"/>
        <w:jc w:val="both"/>
        <w:textAlignment w:val="auto"/>
        <w:rPr>
          <w:rFonts w:hint="eastAsia" w:ascii="Times New Roman" w:hAnsi="Times New Roman" w:eastAsia="方正仿宋_GBK" w:cs="Times New Roman"/>
          <w:b w:val="0"/>
          <w:bCs w:val="0"/>
          <w:kern w:val="2"/>
          <w:sz w:val="32"/>
          <w:szCs w:val="32"/>
          <w:highlight w:val="none"/>
          <w:lang w:val="en-US" w:eastAsia="zh-CN" w:bidi="ar-SA"/>
        </w:rPr>
      </w:pPr>
      <w:r>
        <w:rPr>
          <w:rFonts w:hint="eastAsia" w:ascii="方正楷体_GBK" w:hAnsi="方正楷体_GBK" w:eastAsia="方正楷体_GBK" w:cs="方正楷体_GBK"/>
          <w:color w:val="000000"/>
          <w:kern w:val="2"/>
          <w:sz w:val="32"/>
          <w:szCs w:val="32"/>
          <w:shd w:val="clear" w:color="auto" w:fill="FFFFFF"/>
          <w:lang w:val="en-US" w:eastAsia="zh-CN" w:bidi="ar-SA"/>
        </w:rPr>
        <w:t>（二）持续落实国家调查制度方法要求。</w:t>
      </w:r>
      <w:r>
        <w:rPr>
          <w:rFonts w:hint="default" w:ascii="Times New Roman" w:hAnsi="Times New Roman" w:eastAsia="方正仿宋_GBK" w:cs="Times New Roman"/>
          <w:b w:val="0"/>
          <w:bCs w:val="0"/>
          <w:kern w:val="2"/>
          <w:sz w:val="32"/>
          <w:szCs w:val="32"/>
          <w:highlight w:val="none"/>
          <w:lang w:val="en-US" w:eastAsia="zh-CN" w:bidi="ar-SA"/>
        </w:rPr>
        <w:t>要深入推动依法统计、依法治统，支持国家统计局</w:t>
      </w:r>
      <w:r>
        <w:rPr>
          <w:rFonts w:hint="eastAsia" w:ascii="Times New Roman" w:hAnsi="Times New Roman" w:eastAsia="方正仿宋_GBK" w:cs="Times New Roman"/>
          <w:b w:val="0"/>
          <w:bCs w:val="0"/>
          <w:kern w:val="2"/>
          <w:sz w:val="32"/>
          <w:szCs w:val="32"/>
          <w:highlight w:val="none"/>
          <w:lang w:val="en-US" w:eastAsia="zh-CN" w:bidi="ar-SA"/>
        </w:rPr>
        <w:t>武隆</w:t>
      </w:r>
      <w:r>
        <w:rPr>
          <w:rFonts w:hint="default" w:ascii="Times New Roman" w:hAnsi="Times New Roman" w:eastAsia="方正仿宋_GBK" w:cs="Times New Roman"/>
          <w:b w:val="0"/>
          <w:bCs w:val="0"/>
          <w:kern w:val="2"/>
          <w:sz w:val="32"/>
          <w:szCs w:val="32"/>
          <w:highlight w:val="none"/>
          <w:lang w:val="en-US" w:eastAsia="zh-CN" w:bidi="ar-SA"/>
        </w:rPr>
        <w:t>调查队依法行使独立调查、独立报告、独立监督职权，不得将国家统计局</w:t>
      </w:r>
      <w:r>
        <w:rPr>
          <w:rFonts w:hint="eastAsia" w:ascii="Times New Roman" w:hAnsi="Times New Roman" w:eastAsia="方正仿宋_GBK" w:cs="Times New Roman"/>
          <w:b w:val="0"/>
          <w:bCs w:val="0"/>
          <w:kern w:val="2"/>
          <w:sz w:val="32"/>
          <w:szCs w:val="32"/>
          <w:highlight w:val="none"/>
          <w:lang w:val="en-US" w:eastAsia="zh-CN" w:bidi="ar-SA"/>
        </w:rPr>
        <w:t>武隆</w:t>
      </w:r>
      <w:r>
        <w:rPr>
          <w:rFonts w:hint="default" w:ascii="Times New Roman" w:hAnsi="Times New Roman" w:eastAsia="方正仿宋_GBK" w:cs="Times New Roman"/>
          <w:b w:val="0"/>
          <w:bCs w:val="0"/>
          <w:kern w:val="2"/>
          <w:sz w:val="32"/>
          <w:szCs w:val="32"/>
          <w:highlight w:val="none"/>
          <w:lang w:val="en-US" w:eastAsia="zh-CN" w:bidi="ar-SA"/>
        </w:rPr>
        <w:t>调查队作为</w:t>
      </w:r>
      <w:r>
        <w:rPr>
          <w:rFonts w:hint="eastAsia" w:ascii="Times New Roman" w:hAnsi="Times New Roman" w:eastAsia="方正仿宋_GBK" w:cs="Times New Roman"/>
          <w:b w:val="0"/>
          <w:bCs w:val="0"/>
          <w:kern w:val="2"/>
          <w:sz w:val="32"/>
          <w:szCs w:val="32"/>
          <w:highlight w:val="none"/>
          <w:lang w:val="en-US" w:eastAsia="zh-CN" w:bidi="ar-SA"/>
        </w:rPr>
        <w:t>地方经济增长、改善民生等考核指标目标完成责任单位，</w:t>
      </w:r>
      <w:r>
        <w:rPr>
          <w:rFonts w:hint="default" w:ascii="Times New Roman" w:hAnsi="Times New Roman" w:eastAsia="方正仿宋_GBK" w:cs="Times New Roman"/>
          <w:b w:val="0"/>
          <w:bCs w:val="0"/>
          <w:kern w:val="2"/>
          <w:sz w:val="32"/>
          <w:szCs w:val="32"/>
          <w:highlight w:val="none"/>
          <w:lang w:val="en-US" w:eastAsia="zh-CN" w:bidi="ar-SA"/>
        </w:rPr>
        <w:t>不得以任何方式干预国家统计局</w:t>
      </w:r>
      <w:r>
        <w:rPr>
          <w:rFonts w:hint="eastAsia" w:ascii="Times New Roman" w:hAnsi="Times New Roman" w:eastAsia="方正仿宋_GBK" w:cs="Times New Roman"/>
          <w:b w:val="0"/>
          <w:bCs w:val="0"/>
          <w:kern w:val="2"/>
          <w:sz w:val="32"/>
          <w:szCs w:val="32"/>
          <w:highlight w:val="none"/>
          <w:lang w:val="en-US" w:eastAsia="zh-CN" w:bidi="ar-SA"/>
        </w:rPr>
        <w:t>武隆</w:t>
      </w:r>
      <w:r>
        <w:rPr>
          <w:rFonts w:hint="default" w:ascii="Times New Roman" w:hAnsi="Times New Roman" w:eastAsia="方正仿宋_GBK" w:cs="Times New Roman"/>
          <w:b w:val="0"/>
          <w:bCs w:val="0"/>
          <w:kern w:val="2"/>
          <w:sz w:val="32"/>
          <w:szCs w:val="32"/>
          <w:highlight w:val="none"/>
          <w:lang w:val="en-US" w:eastAsia="zh-CN" w:bidi="ar-SA"/>
        </w:rPr>
        <w:t>调查队工作</w:t>
      </w:r>
      <w:r>
        <w:rPr>
          <w:rFonts w:hint="eastAsia" w:ascii="Times New Roman" w:hAnsi="Times New Roman" w:eastAsia="方正仿宋_GBK" w:cs="Times New Roman"/>
          <w:b w:val="0"/>
          <w:bCs w:val="0"/>
          <w:kern w:val="2"/>
          <w:sz w:val="32"/>
          <w:szCs w:val="32"/>
          <w:highlight w:val="none"/>
          <w:lang w:val="en-US" w:eastAsia="zh-CN" w:bidi="ar-SA"/>
        </w:rPr>
        <w:t>正常开展。</w:t>
      </w:r>
    </w:p>
    <w:p>
      <w:pPr>
        <w:pStyle w:val="38"/>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firstLine="640" w:firstLineChars="200"/>
        <w:jc w:val="both"/>
        <w:textAlignment w:val="auto"/>
        <w:rPr>
          <w:rFonts w:hint="eastAsia" w:ascii="Times New Roman" w:hAnsi="Times New Roman" w:eastAsia="方正仿宋_GBK" w:cs="Times New Roman"/>
          <w:b w:val="0"/>
          <w:bCs w:val="0"/>
          <w:kern w:val="2"/>
          <w:sz w:val="32"/>
          <w:szCs w:val="32"/>
          <w:highlight w:val="none"/>
          <w:lang w:val="en-US" w:eastAsia="zh-CN" w:bidi="ar-SA"/>
        </w:rPr>
      </w:pPr>
      <w:r>
        <w:rPr>
          <w:rFonts w:hint="eastAsia" w:ascii="方正楷体_GBK" w:hAnsi="方正楷体_GBK" w:eastAsia="方正楷体_GBK" w:cs="方正楷体_GBK"/>
          <w:color w:val="000000"/>
          <w:kern w:val="2"/>
          <w:sz w:val="32"/>
          <w:szCs w:val="32"/>
          <w:shd w:val="clear" w:color="auto" w:fill="FFFFFF"/>
          <w:lang w:val="en-US" w:eastAsia="zh-CN" w:bidi="ar-SA"/>
        </w:rPr>
        <w:t>（三）持续加强统计法治宣传。</w:t>
      </w:r>
      <w:r>
        <w:rPr>
          <w:rFonts w:hint="default" w:ascii="Times New Roman" w:hAnsi="Times New Roman" w:eastAsia="方正仿宋_GBK" w:cs="Times New Roman"/>
          <w:b w:val="0"/>
          <w:bCs w:val="0"/>
          <w:kern w:val="2"/>
          <w:sz w:val="32"/>
          <w:szCs w:val="32"/>
          <w:highlight w:val="none"/>
          <w:lang w:val="en-US" w:eastAsia="zh-CN" w:bidi="ar-SA"/>
        </w:rPr>
        <w:t>要把学习习近平总书记关于统计工作的重要讲话</w:t>
      </w:r>
      <w:r>
        <w:rPr>
          <w:rFonts w:hint="eastAsia" w:ascii="Times New Roman" w:hAnsi="Times New Roman" w:eastAsia="方正仿宋_GBK" w:cs="Times New Roman"/>
          <w:b w:val="0"/>
          <w:bCs w:val="0"/>
          <w:kern w:val="2"/>
          <w:sz w:val="32"/>
          <w:szCs w:val="32"/>
          <w:highlight w:val="none"/>
          <w:lang w:val="en-US" w:eastAsia="zh-CN" w:bidi="ar-SA"/>
        </w:rPr>
        <w:t>重要</w:t>
      </w:r>
      <w:r>
        <w:rPr>
          <w:rFonts w:hint="default" w:ascii="Times New Roman" w:hAnsi="Times New Roman" w:eastAsia="方正仿宋_GBK" w:cs="Times New Roman"/>
          <w:b w:val="0"/>
          <w:bCs w:val="0"/>
          <w:kern w:val="2"/>
          <w:sz w:val="32"/>
          <w:szCs w:val="32"/>
          <w:highlight w:val="none"/>
          <w:lang w:val="en-US" w:eastAsia="zh-CN" w:bidi="ar-SA"/>
        </w:rPr>
        <w:t>指示批示精神和</w:t>
      </w:r>
      <w:r>
        <w:rPr>
          <w:rFonts w:hint="eastAsia" w:ascii="Times New Roman" w:hAnsi="Times New Roman" w:eastAsia="方正仿宋_GBK" w:cs="Times New Roman"/>
          <w:b w:val="0"/>
          <w:bCs w:val="0"/>
          <w:kern w:val="2"/>
          <w:sz w:val="32"/>
          <w:szCs w:val="32"/>
          <w:highlight w:val="none"/>
          <w:lang w:val="en-US" w:eastAsia="zh-CN" w:bidi="ar-SA"/>
        </w:rPr>
        <w:t>《中华人民共和国统计法》《中华人民共和国统计法实施条例》等</w:t>
      </w:r>
      <w:r>
        <w:rPr>
          <w:rFonts w:hint="default" w:ascii="Times New Roman" w:hAnsi="Times New Roman" w:eastAsia="方正仿宋_GBK" w:cs="Times New Roman"/>
          <w:b w:val="0"/>
          <w:bCs w:val="0"/>
          <w:kern w:val="2"/>
          <w:sz w:val="32"/>
          <w:szCs w:val="32"/>
          <w:highlight w:val="none"/>
          <w:lang w:val="en-US" w:eastAsia="zh-CN" w:bidi="ar-SA"/>
        </w:rPr>
        <w:t>统计法律法规</w:t>
      </w:r>
      <w:r>
        <w:rPr>
          <w:rFonts w:hint="eastAsia" w:ascii="Times New Roman" w:hAnsi="Times New Roman" w:eastAsia="方正仿宋_GBK" w:cs="Times New Roman"/>
          <w:b w:val="0"/>
          <w:bCs w:val="0"/>
          <w:kern w:val="2"/>
          <w:sz w:val="32"/>
          <w:szCs w:val="32"/>
          <w:highlight w:val="none"/>
          <w:lang w:val="en-US" w:eastAsia="zh-CN" w:bidi="ar-SA"/>
        </w:rPr>
        <w:t>和规范性文件</w:t>
      </w:r>
      <w:r>
        <w:rPr>
          <w:rFonts w:hint="default" w:ascii="Times New Roman" w:hAnsi="Times New Roman" w:eastAsia="方正仿宋_GBK" w:cs="Times New Roman"/>
          <w:b w:val="0"/>
          <w:bCs w:val="0"/>
          <w:kern w:val="2"/>
          <w:sz w:val="32"/>
          <w:szCs w:val="32"/>
          <w:highlight w:val="none"/>
          <w:lang w:val="en-US" w:eastAsia="zh-CN" w:bidi="ar-SA"/>
        </w:rPr>
        <w:t>纳入领导干部培训教育必修课，推动统计法治宣传进机关、进学校、进企业、进农村、进社区，营造关心、支持、参与国家调查工作的良好社会氛围</w:t>
      </w:r>
      <w:r>
        <w:rPr>
          <w:rFonts w:hint="eastAsia" w:ascii="Times New Roman" w:hAnsi="Times New Roman" w:eastAsia="方正仿宋_GBK" w:cs="Times New Roman"/>
          <w:b w:val="0"/>
          <w:bCs w:val="0"/>
          <w:kern w:val="2"/>
          <w:sz w:val="32"/>
          <w:szCs w:val="32"/>
          <w:highlight w:val="none"/>
          <w:lang w:val="en-US" w:eastAsia="zh-CN" w:bidi="ar-SA"/>
        </w:rPr>
        <w:t>。</w:t>
      </w:r>
    </w:p>
    <w:p>
      <w:pPr>
        <w:pStyle w:val="2"/>
        <w:keepNext w:val="0"/>
        <w:keepLines w:val="0"/>
        <w:pageBreakBefore w:val="0"/>
        <w:widowControl w:val="0"/>
        <w:kinsoku/>
        <w:overflowPunct/>
        <w:topLinePunct w:val="0"/>
        <w:autoSpaceDN/>
        <w:bidi w:val="0"/>
        <w:adjustRightInd/>
        <w:snapToGrid/>
        <w:spacing w:line="240" w:lineRule="auto"/>
        <w:ind w:left="0" w:leftChars="0"/>
        <w:textAlignment w:val="auto"/>
        <w:rPr>
          <w:rFonts w:hint="default"/>
          <w:b w:val="0"/>
          <w:bCs w:val="0"/>
          <w:lang w:val="en-US" w:eastAsia="zh-CN"/>
        </w:rPr>
      </w:pPr>
    </w:p>
    <w:p>
      <w:pPr>
        <w:keepNext w:val="0"/>
        <w:keepLines w:val="0"/>
        <w:pageBreakBefore w:val="0"/>
        <w:widowControl w:val="0"/>
        <w:kinsoku/>
        <w:overflowPunct/>
        <w:topLinePunct w:val="0"/>
        <w:autoSpaceDN/>
        <w:bidi w:val="0"/>
        <w:adjustRightInd/>
        <w:snapToGrid/>
        <w:spacing w:line="240" w:lineRule="auto"/>
        <w:ind w:left="0" w:leftChars="0"/>
        <w:textAlignment w:val="auto"/>
        <w:rPr>
          <w:rFonts w:hint="default"/>
          <w:lang w:val="en-US" w:eastAsia="zh-CN"/>
        </w:rPr>
      </w:pPr>
    </w:p>
    <w:p>
      <w:pPr>
        <w:keepNext w:val="0"/>
        <w:keepLines w:val="0"/>
        <w:pageBreakBefore w:val="0"/>
        <w:widowControl w:val="0"/>
        <w:kinsoku/>
        <w:overflowPunct/>
        <w:topLinePunct w:val="0"/>
        <w:autoSpaceDN/>
        <w:bidi w:val="0"/>
        <w:adjustRightInd/>
        <w:snapToGrid/>
        <w:spacing w:line="240" w:lineRule="auto"/>
        <w:ind w:left="0" w:leftChars="0"/>
        <w:jc w:val="center"/>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 xml:space="preserve">                       重庆市武隆区人民政府办公室</w:t>
      </w:r>
    </w:p>
    <w:p>
      <w:pPr>
        <w:pStyle w:val="2"/>
        <w:keepNext w:val="0"/>
        <w:keepLines w:val="0"/>
        <w:pageBreakBefore w:val="0"/>
        <w:widowControl w:val="0"/>
        <w:kinsoku/>
        <w:wordWrap w:val="0"/>
        <w:overflowPunct/>
        <w:topLinePunct w:val="0"/>
        <w:autoSpaceDN/>
        <w:bidi w:val="0"/>
        <w:adjustRightInd/>
        <w:snapToGrid/>
        <w:spacing w:line="240" w:lineRule="auto"/>
        <w:ind w:left="0" w:leftChars="0"/>
        <w:jc w:val="right"/>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2023年</w:t>
      </w:r>
      <w:r>
        <w:rPr>
          <w:rFonts w:hint="eastAsia" w:ascii="Times New Roman" w:hAnsi="Times New Roman" w:eastAsia="方正仿宋_GBK" w:cs="Times New Roman"/>
          <w:b w:val="0"/>
          <w:bCs w:val="0"/>
          <w:color w:val="auto"/>
          <w:sz w:val="32"/>
          <w:szCs w:val="32"/>
          <w:highlight w:val="none"/>
          <w:lang w:val="en-US" w:eastAsia="zh-CN"/>
        </w:rPr>
        <w:t>4</w:t>
      </w:r>
      <w:r>
        <w:rPr>
          <w:rFonts w:hint="default" w:ascii="Times New Roman" w:hAnsi="Times New Roman" w:eastAsia="方正仿宋_GBK" w:cs="Times New Roman"/>
          <w:b w:val="0"/>
          <w:bCs w:val="0"/>
          <w:color w:val="auto"/>
          <w:sz w:val="32"/>
          <w:szCs w:val="32"/>
          <w:highlight w:val="none"/>
          <w:lang w:val="en-US" w:eastAsia="zh-CN"/>
        </w:rPr>
        <w:t>月</w:t>
      </w:r>
      <w:r>
        <w:rPr>
          <w:rFonts w:hint="eastAsia" w:ascii="Times New Roman" w:hAnsi="Times New Roman" w:eastAsia="方正仿宋_GBK" w:cs="Times New Roman"/>
          <w:b w:val="0"/>
          <w:bCs w:val="0"/>
          <w:color w:val="auto"/>
          <w:sz w:val="32"/>
          <w:szCs w:val="32"/>
          <w:highlight w:val="none"/>
          <w:lang w:val="en-US" w:eastAsia="zh-CN"/>
        </w:rPr>
        <w:t>25</w:t>
      </w:r>
      <w:r>
        <w:rPr>
          <w:rFonts w:hint="default" w:ascii="Times New Roman" w:hAnsi="Times New Roman" w:eastAsia="方正仿宋_GBK" w:cs="Times New Roman"/>
          <w:b w:val="0"/>
          <w:bCs w:val="0"/>
          <w:color w:val="auto"/>
          <w:sz w:val="32"/>
          <w:szCs w:val="32"/>
          <w:highlight w:val="none"/>
          <w:lang w:val="en-US" w:eastAsia="zh-CN"/>
        </w:rPr>
        <w:t>日</w:t>
      </w:r>
      <w:r>
        <w:rPr>
          <w:rFonts w:hint="eastAsia" w:ascii="Times New Roman" w:hAnsi="Times New Roman" w:eastAsia="方正仿宋_GBK" w:cs="Times New Roman"/>
          <w:b w:val="0"/>
          <w:bCs w:val="0"/>
          <w:color w:val="auto"/>
          <w:sz w:val="32"/>
          <w:szCs w:val="32"/>
          <w:highlight w:val="none"/>
          <w:lang w:val="en-US" w:eastAsia="zh-CN"/>
        </w:rPr>
        <w:t xml:space="preserve">        </w:t>
      </w:r>
    </w:p>
    <w:p>
      <w:pPr>
        <w:pStyle w:val="2"/>
        <w:keepNext w:val="0"/>
        <w:keepLines w:val="0"/>
        <w:pageBreakBefore w:val="0"/>
        <w:widowControl w:val="0"/>
        <w:kinsoku/>
        <w:overflowPunct/>
        <w:topLinePunct w:val="0"/>
        <w:autoSpaceDN/>
        <w:bidi w:val="0"/>
        <w:adjustRightInd/>
        <w:snapToGrid/>
        <w:spacing w:line="240" w:lineRule="auto"/>
        <w:ind w:left="0" w:leftChars="0" w:firstLine="640" w:firstLineChars="200"/>
        <w:jc w:val="both"/>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（此件公开发布）</w:t>
      </w:r>
    </w:p>
    <w:p>
      <w:pPr>
        <w:keepNext w:val="0"/>
        <w:keepLines w:val="0"/>
        <w:pageBreakBefore w:val="0"/>
        <w:kinsoku/>
        <w:overflowPunct/>
        <w:topLinePunct w:val="0"/>
        <w:autoSpaceDN/>
        <w:bidi w:val="0"/>
        <w:adjustRightInd/>
        <w:snapToGrid/>
        <w:spacing w:line="240" w:lineRule="auto"/>
        <w:ind w:left="0" w:leftChars="0"/>
        <w:textAlignment w:val="auto"/>
        <w:rPr>
          <w:rFonts w:hint="eastAsia" w:ascii="方正仿宋_GBK" w:hAnsi="方正仿宋_GBK" w:eastAsia="方正仿宋_GBK" w:cs="方正仿宋_GBK"/>
          <w:b w:val="0"/>
          <w:bCs w:val="0"/>
          <w:color w:val="auto"/>
          <w:sz w:val="32"/>
          <w:szCs w:val="32"/>
          <w:highlight w:val="none"/>
          <w:lang w:val="en-US" w:eastAsia="zh-CN"/>
        </w:rPr>
      </w:pPr>
    </w:p>
    <w:p>
      <w:pPr>
        <w:keepNext w:val="0"/>
        <w:keepLines w:val="0"/>
        <w:pageBreakBefore w:val="0"/>
        <w:kinsoku/>
        <w:overflowPunct/>
        <w:topLinePunct w:val="0"/>
        <w:autoSpaceDN/>
        <w:bidi w:val="0"/>
        <w:adjustRightInd/>
        <w:snapToGrid/>
        <w:spacing w:line="240" w:lineRule="auto"/>
        <w:ind w:left="0" w:leftChars="0"/>
        <w:textAlignment w:val="auto"/>
        <w:rPr>
          <w:rFonts w:hint="eastAsia"/>
          <w:lang w:val="en-US" w:eastAsia="zh-CN"/>
        </w:rPr>
      </w:pPr>
    </w:p>
    <w:p>
      <w:pPr>
        <w:keepNext w:val="0"/>
        <w:keepLines w:val="0"/>
        <w:pageBreakBefore w:val="0"/>
        <w:kinsoku/>
        <w:overflowPunct/>
        <w:topLinePunct w:val="0"/>
        <w:autoSpaceDN/>
        <w:bidi w:val="0"/>
        <w:adjustRightInd/>
        <w:snapToGrid/>
        <w:spacing w:line="240" w:lineRule="auto"/>
        <w:ind w:left="0" w:leftChars="0"/>
        <w:textAlignment w:val="auto"/>
        <w:rPr>
          <w:rFonts w:hint="eastAsia"/>
          <w:lang w:val="en-US" w:eastAsia="zh-CN"/>
        </w:rPr>
      </w:pPr>
    </w:p>
    <w:p>
      <w:pPr>
        <w:keepNext w:val="0"/>
        <w:keepLines w:val="0"/>
        <w:pageBreakBefore w:val="0"/>
        <w:kinsoku/>
        <w:overflowPunct/>
        <w:topLinePunct w:val="0"/>
        <w:autoSpaceDN/>
        <w:bidi w:val="0"/>
        <w:adjustRightInd/>
        <w:snapToGrid/>
        <w:spacing w:line="240" w:lineRule="auto"/>
        <w:ind w:left="0" w:leftChars="0"/>
        <w:textAlignment w:val="auto"/>
        <w:rPr>
          <w:rFonts w:hint="eastAsia"/>
          <w:lang w:val="en-US" w:eastAsia="zh-CN"/>
        </w:rPr>
      </w:pPr>
    </w:p>
    <w:p>
      <w:pPr>
        <w:keepNext w:val="0"/>
        <w:keepLines w:val="0"/>
        <w:pageBreakBefore w:val="0"/>
        <w:kinsoku/>
        <w:overflowPunct/>
        <w:topLinePunct w:val="0"/>
        <w:autoSpaceDN/>
        <w:bidi w:val="0"/>
        <w:adjustRightInd/>
        <w:snapToGrid/>
        <w:spacing w:line="240" w:lineRule="auto"/>
        <w:ind w:left="0" w:leftChars="0"/>
        <w:textAlignment w:val="auto"/>
        <w:rPr>
          <w:rFonts w:hint="eastAsia"/>
          <w:lang w:val="en-US" w:eastAsia="zh-CN"/>
        </w:rPr>
      </w:pPr>
    </w:p>
    <w:p>
      <w:pPr>
        <w:keepNext w:val="0"/>
        <w:keepLines w:val="0"/>
        <w:pageBreakBefore w:val="0"/>
        <w:kinsoku/>
        <w:overflowPunct/>
        <w:topLinePunct w:val="0"/>
        <w:autoSpaceDN/>
        <w:bidi w:val="0"/>
        <w:adjustRightInd/>
        <w:snapToGrid/>
        <w:spacing w:line="240" w:lineRule="auto"/>
        <w:ind w:left="0" w:leftChars="0"/>
        <w:textAlignment w:val="auto"/>
        <w:rPr>
          <w:rFonts w:hint="eastAsia"/>
          <w:lang w:val="en-US" w:eastAsia="zh-CN"/>
        </w:rPr>
      </w:pPr>
    </w:p>
    <w:p>
      <w:pPr>
        <w:keepNext w:val="0"/>
        <w:keepLines w:val="0"/>
        <w:pageBreakBefore w:val="0"/>
        <w:kinsoku/>
        <w:overflowPunct/>
        <w:topLinePunct w:val="0"/>
        <w:autoSpaceDN/>
        <w:bidi w:val="0"/>
        <w:adjustRightInd/>
        <w:snapToGrid/>
        <w:spacing w:line="240" w:lineRule="auto"/>
        <w:ind w:left="0" w:leftChars="0"/>
        <w:textAlignment w:val="auto"/>
        <w:rPr>
          <w:rFonts w:hint="eastAsia"/>
          <w:lang w:val="en-US" w:eastAsia="zh-CN"/>
        </w:rPr>
      </w:pPr>
    </w:p>
    <w:p>
      <w:pPr>
        <w:keepNext w:val="0"/>
        <w:keepLines w:val="0"/>
        <w:pageBreakBefore w:val="0"/>
        <w:kinsoku/>
        <w:overflowPunct/>
        <w:topLinePunct w:val="0"/>
        <w:autoSpaceDN/>
        <w:bidi w:val="0"/>
        <w:adjustRightInd/>
        <w:snapToGrid/>
        <w:spacing w:line="240" w:lineRule="auto"/>
        <w:ind w:left="0" w:leftChars="0"/>
        <w:textAlignment w:val="auto"/>
        <w:rPr>
          <w:rFonts w:hint="eastAsia"/>
          <w:lang w:val="en-US" w:eastAsia="zh-CN"/>
        </w:rPr>
      </w:pPr>
    </w:p>
    <w:p>
      <w:pPr>
        <w:keepNext w:val="0"/>
        <w:keepLines w:val="0"/>
        <w:pageBreakBefore w:val="0"/>
        <w:kinsoku/>
        <w:overflowPunct/>
        <w:topLinePunct w:val="0"/>
        <w:autoSpaceDN/>
        <w:bidi w:val="0"/>
        <w:adjustRightInd/>
        <w:snapToGrid/>
        <w:spacing w:line="240" w:lineRule="auto"/>
        <w:ind w:left="0" w:leftChars="0"/>
        <w:textAlignment w:val="auto"/>
        <w:rPr>
          <w:rFonts w:hint="eastAsia"/>
          <w:lang w:val="en-US" w:eastAsia="zh-CN"/>
        </w:rPr>
      </w:pPr>
    </w:p>
    <w:p>
      <w:pPr>
        <w:pStyle w:val="5"/>
        <w:keepNext w:val="0"/>
        <w:keepLines w:val="0"/>
        <w:pageBreakBefore w:val="0"/>
        <w:kinsoku/>
        <w:overflowPunct/>
        <w:topLinePunct w:val="0"/>
        <w:autoSpaceDN/>
        <w:bidi w:val="0"/>
        <w:adjustRightInd/>
        <w:snapToGrid/>
        <w:spacing w:after="0" w:line="240" w:lineRule="auto"/>
        <w:ind w:left="0" w:leftChars="0"/>
        <w:textAlignment w:val="auto"/>
        <w:rPr>
          <w:rFonts w:hint="eastAsia" w:ascii="方正仿宋_GBK" w:hAnsi="方正仿宋_GBK" w:eastAsia="方正仿宋_GBK" w:cs="方正仿宋_GBK"/>
          <w:b w:val="0"/>
          <w:bCs w:val="0"/>
          <w:color w:val="auto"/>
          <w:sz w:val="32"/>
          <w:szCs w:val="32"/>
          <w:highlight w:val="none"/>
          <w:lang w:val="en-US" w:eastAsia="zh-CN"/>
        </w:rPr>
      </w:pPr>
    </w:p>
    <w:p>
      <w:pPr>
        <w:pStyle w:val="5"/>
        <w:keepNext w:val="0"/>
        <w:keepLines w:val="0"/>
        <w:pageBreakBefore w:val="0"/>
        <w:kinsoku/>
        <w:overflowPunct/>
        <w:topLinePunct w:val="0"/>
        <w:autoSpaceDN/>
        <w:bidi w:val="0"/>
        <w:adjustRightInd/>
        <w:snapToGrid/>
        <w:spacing w:after="0" w:line="240" w:lineRule="auto"/>
        <w:ind w:left="0" w:leftChars="0"/>
        <w:textAlignment w:val="auto"/>
        <w:rPr>
          <w:rFonts w:hint="eastAsia" w:ascii="方正仿宋_GBK" w:hAnsi="方正仿宋_GBK" w:eastAsia="方正仿宋_GBK" w:cs="方正仿宋_GBK"/>
          <w:b w:val="0"/>
          <w:bCs w:val="0"/>
          <w:color w:val="auto"/>
          <w:sz w:val="32"/>
          <w:szCs w:val="32"/>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p>
    <w:p>
      <w:pPr>
        <w:pStyle w:val="4"/>
        <w:rPr>
          <w:rFonts w:hint="eastAsia" w:ascii="方正仿宋_GBK" w:hAnsi="方正仿宋_GBK" w:eastAsia="方正仿宋_GBK" w:cs="方正仿宋_GBK"/>
          <w:b w:val="0"/>
          <w:bCs w:val="0"/>
          <w:color w:val="auto"/>
          <w:sz w:val="32"/>
          <w:szCs w:val="32"/>
          <w:highlight w:val="none"/>
          <w:lang w:val="en-US" w:eastAsia="zh-CN"/>
        </w:rPr>
      </w:pPr>
    </w:p>
    <w:p>
      <w:pPr>
        <w:rPr>
          <w:rFonts w:hint="eastAsia" w:ascii="方正仿宋_GBK" w:hAnsi="方正仿宋_GBK" w:eastAsia="方正仿宋_GBK" w:cs="方正仿宋_GBK"/>
          <w:b w:val="0"/>
          <w:bCs w:val="0"/>
          <w:color w:val="auto"/>
          <w:sz w:val="32"/>
          <w:szCs w:val="32"/>
          <w:highlight w:val="none"/>
          <w:lang w:val="en-US" w:eastAsia="zh-CN"/>
        </w:rPr>
      </w:pPr>
    </w:p>
    <w:p>
      <w:pPr>
        <w:pStyle w:val="2"/>
        <w:rPr>
          <w:rFonts w:hint="eastAsia" w:ascii="方正仿宋_GBK" w:hAnsi="方正仿宋_GBK" w:eastAsia="方正仿宋_GBK" w:cs="方正仿宋_GBK"/>
          <w:b w:val="0"/>
          <w:bCs w:val="0"/>
          <w:color w:val="auto"/>
          <w:sz w:val="32"/>
          <w:szCs w:val="32"/>
          <w:highlight w:val="none"/>
          <w:lang w:val="en-US" w:eastAsia="zh-CN"/>
        </w:rPr>
      </w:pPr>
    </w:p>
    <w:p>
      <w:pPr>
        <w:rPr>
          <w:rFonts w:hint="eastAsia" w:ascii="方正仿宋_GBK" w:hAnsi="方正仿宋_GBK" w:eastAsia="方正仿宋_GBK" w:cs="方正仿宋_GBK"/>
          <w:b w:val="0"/>
          <w:bCs w:val="0"/>
          <w:color w:val="auto"/>
          <w:sz w:val="32"/>
          <w:szCs w:val="32"/>
          <w:highlight w:val="none"/>
          <w:lang w:val="en-US" w:eastAsia="zh-CN"/>
        </w:rPr>
      </w:pPr>
    </w:p>
    <w:p>
      <w:pPr>
        <w:pStyle w:val="2"/>
        <w:rPr>
          <w:rFonts w:hint="eastAsia" w:ascii="方正仿宋_GBK" w:hAnsi="方正仿宋_GBK" w:eastAsia="方正仿宋_GBK" w:cs="方正仿宋_GBK"/>
          <w:b w:val="0"/>
          <w:bCs w:val="0"/>
          <w:color w:val="auto"/>
          <w:sz w:val="32"/>
          <w:szCs w:val="32"/>
          <w:highlight w:val="none"/>
          <w:lang w:val="en-US" w:eastAsia="zh-CN"/>
        </w:rPr>
      </w:pPr>
    </w:p>
    <w:p>
      <w:pPr>
        <w:rPr>
          <w:rFonts w:hint="eastAsia"/>
          <w:lang w:val="en-US" w:eastAsia="zh-CN"/>
        </w:rPr>
      </w:pPr>
    </w:p>
    <w:p>
      <w:pPr>
        <w:pStyle w:val="7"/>
        <w:keepNext w:val="0"/>
        <w:keepLines w:val="0"/>
        <w:pageBreakBefore w:val="0"/>
        <w:widowControl w:val="0"/>
        <w:pBdr>
          <w:bottom w:val="single" w:color="auto" w:sz="4" w:space="0"/>
        </w:pBdr>
        <w:kinsoku/>
        <w:wordWrap/>
        <w:overflowPunct/>
        <w:topLinePunct w:val="0"/>
        <w:autoSpaceDE/>
        <w:autoSpaceDN/>
        <w:bidi w:val="0"/>
        <w:adjustRightInd/>
        <w:snapToGrid/>
        <w:spacing w:line="240" w:lineRule="auto"/>
        <w:ind w:left="0" w:leftChars="0"/>
        <w:textAlignment w:val="auto"/>
        <w:outlineLvl w:val="9"/>
        <w:rPr>
          <w:rFonts w:hint="default" w:ascii="Times New Roman" w:hAnsi="Times New Roman" w:eastAsia="方正仿宋_GBK" w:cs="Times New Roman"/>
          <w:b w:val="0"/>
          <w:bCs w:val="0"/>
          <w:snapToGrid w:val="0"/>
          <w:color w:val="000000"/>
          <w:sz w:val="32"/>
          <w:szCs w:val="32"/>
          <w:lang w:eastAsia="zh-CN"/>
        </w:rPr>
      </w:pPr>
    </w:p>
    <w:p>
      <w:pPr>
        <w:pStyle w:val="7"/>
        <w:keepNext w:val="0"/>
        <w:keepLines w:val="0"/>
        <w:pageBreakBefore w:val="0"/>
        <w:kinsoku/>
        <w:overflowPunct/>
        <w:topLinePunct w:val="0"/>
        <w:autoSpaceDN/>
        <w:bidi w:val="0"/>
        <w:adjustRightInd/>
        <w:snapToGrid/>
        <w:spacing w:line="240" w:lineRule="auto"/>
        <w:ind w:left="1119" w:leftChars="133" w:hanging="840" w:hangingChars="300"/>
        <w:textAlignment w:val="auto"/>
        <w:rPr>
          <w:rFonts w:hint="default" w:ascii="Times New Roman" w:hAnsi="Times New Roman" w:eastAsia="方正仿宋_GBK" w:cs="Times New Roman"/>
          <w:b w:val="0"/>
          <w:bCs w:val="0"/>
          <w:spacing w:val="11"/>
          <w:kern w:val="2"/>
          <w:sz w:val="28"/>
          <w:szCs w:val="28"/>
          <w:lang w:val="en-US" w:eastAsia="zh-CN" w:bidi="ar-SA"/>
        </w:rPr>
      </w:pPr>
      <w:r>
        <w:rPr>
          <w:rFonts w:hint="default" w:ascii="Times New Roman" w:hAnsi="Times New Roman" w:eastAsia="方正仿宋_GBK" w:cs="Times New Roman"/>
          <w:b w:val="0"/>
          <w:bCs w:val="0"/>
          <w:kern w:val="2"/>
          <w:sz w:val="28"/>
          <w:szCs w:val="28"/>
          <w:lang w:val="en-US" w:eastAsia="zh-CN" w:bidi="ar-SA"/>
        </w:rPr>
        <w:t>抄送</w:t>
      </w:r>
      <w:r>
        <w:rPr>
          <w:rFonts w:hint="eastAsia" w:ascii="Times New Roman" w:hAnsi="Times New Roman" w:eastAsia="方正仿宋_GBK" w:cs="Times New Roman"/>
          <w:b w:val="0"/>
          <w:bCs w:val="0"/>
          <w:kern w:val="2"/>
          <w:sz w:val="28"/>
          <w:szCs w:val="28"/>
          <w:lang w:val="en-US" w:eastAsia="zh-CN" w:bidi="ar-SA"/>
        </w:rPr>
        <w:t>：</w:t>
      </w:r>
      <w:r>
        <w:rPr>
          <w:rFonts w:hint="eastAsia" w:ascii="Times New Roman" w:hAnsi="Times New Roman" w:eastAsia="方正仿宋_GBK" w:cs="Times New Roman"/>
          <w:b w:val="0"/>
          <w:bCs w:val="0"/>
          <w:spacing w:val="11"/>
          <w:kern w:val="2"/>
          <w:sz w:val="28"/>
          <w:szCs w:val="28"/>
          <w:lang w:val="en-US" w:eastAsia="zh-CN" w:bidi="ar-SA"/>
        </w:rPr>
        <w:t>区委办公室，区人大常委会办公室，区政协办公室，区监委，区法院，区检察院，区人武部。</w:t>
      </w:r>
    </w:p>
    <w:p>
      <w:pPr>
        <w:keepNext w:val="0"/>
        <w:keepLines w:val="0"/>
        <w:pageBreakBefore w:val="0"/>
        <w:pBdr>
          <w:top w:val="single" w:color="auto" w:sz="4" w:space="0"/>
          <w:left w:val="none" w:color="auto" w:sz="0" w:space="0"/>
          <w:bottom w:val="single" w:color="auto" w:sz="4" w:space="1"/>
          <w:right w:val="none" w:color="auto" w:sz="0" w:space="0"/>
          <w:between w:val="none" w:color="auto" w:sz="0" w:space="0"/>
        </w:pBdr>
        <w:kinsoku/>
        <w:overflowPunct/>
        <w:topLinePunct w:val="0"/>
        <w:autoSpaceDN/>
        <w:bidi w:val="0"/>
        <w:adjustRightInd/>
        <w:snapToGrid/>
        <w:spacing w:line="240" w:lineRule="auto"/>
        <w:ind w:left="0" w:leftChars="0" w:firstLine="280" w:firstLineChars="100"/>
        <w:textAlignment w:val="auto"/>
        <w:outlineLvl w:val="9"/>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rPr>
        <w:t>重庆市武隆区</w:t>
      </w:r>
      <w:r>
        <w:rPr>
          <w:rFonts w:hint="default" w:ascii="Times New Roman" w:hAnsi="Times New Roman" w:eastAsia="方正仿宋_GBK" w:cs="Times New Roman"/>
          <w:b w:val="0"/>
          <w:bCs w:val="0"/>
          <w:sz w:val="28"/>
          <w:szCs w:val="28"/>
          <w:lang w:eastAsia="zh-CN"/>
        </w:rPr>
        <w:t>人民政府</w:t>
      </w:r>
      <w:r>
        <w:rPr>
          <w:rFonts w:hint="default" w:ascii="Times New Roman" w:hAnsi="Times New Roman" w:eastAsia="方正仿宋_GBK" w:cs="Times New Roman"/>
          <w:b w:val="0"/>
          <w:bCs w:val="0"/>
          <w:sz w:val="28"/>
          <w:szCs w:val="28"/>
        </w:rPr>
        <w:t xml:space="preserve">办公室      </w:t>
      </w:r>
      <w:r>
        <w:rPr>
          <w:rFonts w:hint="eastAsia"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rPr>
        <w:t xml:space="preserve">  </w:t>
      </w:r>
      <w:r>
        <w:rPr>
          <w:rFonts w:hint="default"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color w:val="000000"/>
          <w:sz w:val="28"/>
          <w:szCs w:val="28"/>
        </w:rPr>
        <w:t>202</w:t>
      </w:r>
      <w:r>
        <w:rPr>
          <w:rFonts w:hint="eastAsia" w:ascii="Times New Roman" w:hAnsi="Times New Roman" w:eastAsia="方正仿宋_GBK" w:cs="Times New Roman"/>
          <w:b w:val="0"/>
          <w:bCs w:val="0"/>
          <w:color w:val="000000"/>
          <w:sz w:val="28"/>
          <w:szCs w:val="28"/>
          <w:lang w:val="en-US" w:eastAsia="zh-CN"/>
        </w:rPr>
        <w:t>3</w:t>
      </w:r>
      <w:r>
        <w:rPr>
          <w:rFonts w:hint="default" w:ascii="Times New Roman" w:hAnsi="Times New Roman" w:eastAsia="方正仿宋_GBK" w:cs="Times New Roman"/>
          <w:b w:val="0"/>
          <w:bCs w:val="0"/>
          <w:sz w:val="28"/>
          <w:szCs w:val="28"/>
        </w:rPr>
        <w:t>年</w:t>
      </w:r>
      <w:r>
        <w:rPr>
          <w:rFonts w:hint="eastAsia" w:ascii="Times New Roman" w:hAnsi="Times New Roman" w:eastAsia="方正仿宋_GBK" w:cs="Times New Roman"/>
          <w:b w:val="0"/>
          <w:bCs w:val="0"/>
          <w:sz w:val="28"/>
          <w:szCs w:val="28"/>
          <w:lang w:val="en-US" w:eastAsia="zh-CN"/>
        </w:rPr>
        <w:t>4</w:t>
      </w:r>
      <w:r>
        <w:rPr>
          <w:rFonts w:hint="default" w:ascii="Times New Roman" w:hAnsi="Times New Roman" w:eastAsia="方正仿宋_GBK" w:cs="Times New Roman"/>
          <w:b w:val="0"/>
          <w:bCs w:val="0"/>
          <w:sz w:val="28"/>
          <w:szCs w:val="28"/>
        </w:rPr>
        <w:t>月</w:t>
      </w:r>
      <w:r>
        <w:rPr>
          <w:rFonts w:hint="eastAsia" w:ascii="Times New Roman" w:hAnsi="Times New Roman" w:eastAsia="方正仿宋_GBK" w:cs="Times New Roman"/>
          <w:b w:val="0"/>
          <w:bCs w:val="0"/>
          <w:color w:val="000000"/>
          <w:sz w:val="28"/>
          <w:szCs w:val="28"/>
          <w:lang w:val="en-US" w:eastAsia="zh-CN"/>
        </w:rPr>
        <w:t>26</w:t>
      </w:r>
      <w:r>
        <w:rPr>
          <w:rFonts w:hint="default" w:ascii="Times New Roman" w:hAnsi="Times New Roman" w:eastAsia="方正仿宋_GBK" w:cs="Times New Roman"/>
          <w:b w:val="0"/>
          <w:bCs w:val="0"/>
          <w:sz w:val="28"/>
          <w:szCs w:val="28"/>
        </w:rPr>
        <w:t>日印</w:t>
      </w:r>
      <w:r>
        <w:rPr>
          <w:rFonts w:hint="default" w:ascii="Times New Roman" w:hAnsi="Times New Roman" w:eastAsia="方正仿宋_GBK" w:cs="Times New Roman"/>
          <w:b w:val="0"/>
          <w:bCs w:val="0"/>
          <w:sz w:val="28"/>
          <w:szCs w:val="28"/>
          <w:lang w:eastAsia="zh-CN"/>
        </w:rPr>
        <w:t>发</w:t>
      </w:r>
      <w:r>
        <w:rPr>
          <w:rFonts w:hint="eastAsia" w:ascii="Times New Roman" w:hAnsi="Times New Roman" w:eastAsia="方正仿宋_GBK" w:cs="Times New Roman"/>
          <w:b w:val="0"/>
          <w:bCs w:val="0"/>
          <w:sz w:val="28"/>
          <w:szCs w:val="28"/>
          <w:lang w:val="en-US" w:eastAsia="zh-CN"/>
        </w:rPr>
        <w:t xml:space="preserve">  </w:t>
      </w:r>
    </w:p>
    <w:sectPr>
      <w:footerReference r:id="rId3" w:type="default"/>
      <w:footerReference r:id="rId4" w:type="even"/>
      <w:pgSz w:w="11905" w:h="16838"/>
      <w:pgMar w:top="2098" w:right="1531" w:bottom="1984" w:left="1531" w:header="851" w:footer="1474" w:gutter="0"/>
      <w:pgBorders>
        <w:top w:val="none" w:sz="0" w:space="0"/>
        <w:left w:val="none" w:sz="0" w:space="0"/>
        <w:bottom w:val="none" w:sz="0" w:space="0"/>
        <w:right w:val="none" w:sz="0" w:space="0"/>
      </w:pgBorders>
      <w:pgNumType w:fmt="decimal"/>
      <w:cols w:space="0" w:num="1"/>
      <w:rtlGutter w:val="0"/>
      <w:docGrid w:type="linesAndChars" w:linePitch="579" w:charSpace="1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803070505020304"/>
    <w:charset w:val="01"/>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00"/>
    <w:family w:val="auto"/>
    <w:pitch w:val="default"/>
    <w:sig w:usb0="00000000" w:usb1="00000000" w:usb2="00000010" w:usb3="00000000" w:csb0="0004009F" w:csb1="00000000"/>
  </w:font>
  <w:font w:name="仿宋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222" w:rightChars="106"/>
      <w:jc w:val="right"/>
    </w:pPr>
    <w:sdt>
      <w:sdtPr>
        <w:id w:val="433421386"/>
        <w:docPartObj>
          <w:docPartGallery w:val="autotext"/>
        </w:docPartObj>
      </w:sdtPr>
      <w:sdtEndPr>
        <w:rPr>
          <w:rFonts w:asciiTheme="minorEastAsia" w:hAnsiTheme="minorEastAsia"/>
          <w:sz w:val="28"/>
          <w:szCs w:val="28"/>
        </w:rPr>
      </w:sdtEndPr>
      <w:sdtContent>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sdtContent>
    </w:sdt>
    <w:r>
      <w:rPr>
        <w:rFonts w:hint="eastAsia" w:asciiTheme="minorEastAsia" w:hAnsiTheme="minorEastAsia"/>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sdt>
      <w:sdtPr>
        <w:rPr>
          <w:rFonts w:hint="eastAsia" w:asciiTheme="minorEastAsia" w:hAnsiTheme="minorEastAsia"/>
          <w:sz w:val="28"/>
          <w:szCs w:val="28"/>
        </w:rPr>
        <w:id w:val="433421386"/>
        <w:docPartObj>
          <w:docPartGallery w:val="autotext"/>
        </w:docPartObj>
      </w:sdtPr>
      <w:sdtEndPr>
        <w:rPr>
          <w:rFonts w:hint="eastAsia" w:asciiTheme="minorEastAsia" w:hAnsiTheme="minorEastAsia"/>
          <w:sz w:val="28"/>
          <w:szCs w:val="28"/>
        </w:rPr>
      </w:sdtEndPr>
      <w:sdtContent>
        <w:r>
          <w:rPr>
            <w:rFonts w:hint="eastAsia" w:asciiTheme="minorEastAsia" w:hAnsiTheme="minorEastAsia"/>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true"/>
  <w:embedSystemFonts/>
  <w:bordersDoNotSurroundHeader w:val="false"/>
  <w:bordersDoNotSurroundFooter w:val="false"/>
  <w:documentProtection w:enforcement="0"/>
  <w:defaultTabStop w:val="420"/>
  <w:evenAndOddHeaders w:val="true"/>
  <w:drawingGridHorizontalSpacing w:val="105"/>
  <w:drawingGridVerticalSpacing w:val="290"/>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ZDNhMWFiN2RiMjk3Y2E5NzI1NjY1ZTdhNjRjZGIifQ=="/>
  </w:docVars>
  <w:rsids>
    <w:rsidRoot w:val="12BB1D34"/>
    <w:rsid w:val="00027D1B"/>
    <w:rsid w:val="00443F4E"/>
    <w:rsid w:val="00C4170B"/>
    <w:rsid w:val="00F9373C"/>
    <w:rsid w:val="01A06776"/>
    <w:rsid w:val="01CA3336"/>
    <w:rsid w:val="01D50772"/>
    <w:rsid w:val="01E94468"/>
    <w:rsid w:val="02B32A04"/>
    <w:rsid w:val="02B363A8"/>
    <w:rsid w:val="02C1465E"/>
    <w:rsid w:val="02DF0C2B"/>
    <w:rsid w:val="02FA7F98"/>
    <w:rsid w:val="03E15975"/>
    <w:rsid w:val="03FF612F"/>
    <w:rsid w:val="04AD737D"/>
    <w:rsid w:val="05DA3841"/>
    <w:rsid w:val="05E40F7D"/>
    <w:rsid w:val="061919A1"/>
    <w:rsid w:val="06785839"/>
    <w:rsid w:val="06BC03C5"/>
    <w:rsid w:val="06BD4F4A"/>
    <w:rsid w:val="06CE56A7"/>
    <w:rsid w:val="077B7F85"/>
    <w:rsid w:val="07D40A17"/>
    <w:rsid w:val="07D5350E"/>
    <w:rsid w:val="08864A3E"/>
    <w:rsid w:val="08AE7ED2"/>
    <w:rsid w:val="090004CF"/>
    <w:rsid w:val="098923AD"/>
    <w:rsid w:val="0A3E51AC"/>
    <w:rsid w:val="0A612E61"/>
    <w:rsid w:val="0A85518E"/>
    <w:rsid w:val="0AAA4B9D"/>
    <w:rsid w:val="0B162BAB"/>
    <w:rsid w:val="0B5709CD"/>
    <w:rsid w:val="0B8041FB"/>
    <w:rsid w:val="0C151365"/>
    <w:rsid w:val="0C153B33"/>
    <w:rsid w:val="0C426D51"/>
    <w:rsid w:val="0C760C10"/>
    <w:rsid w:val="0C8A6EDB"/>
    <w:rsid w:val="0CFB1415"/>
    <w:rsid w:val="0D314E05"/>
    <w:rsid w:val="0DEFD8F9"/>
    <w:rsid w:val="0DF17902"/>
    <w:rsid w:val="0E382DA7"/>
    <w:rsid w:val="0E597081"/>
    <w:rsid w:val="0EA95AF8"/>
    <w:rsid w:val="0EAE4328"/>
    <w:rsid w:val="0EB60381"/>
    <w:rsid w:val="0F266392"/>
    <w:rsid w:val="0F6B4200"/>
    <w:rsid w:val="0FA138F7"/>
    <w:rsid w:val="0FC53636"/>
    <w:rsid w:val="0FFF93DB"/>
    <w:rsid w:val="10354ABB"/>
    <w:rsid w:val="10745F20"/>
    <w:rsid w:val="121F1771"/>
    <w:rsid w:val="12BB1D34"/>
    <w:rsid w:val="12BC70F9"/>
    <w:rsid w:val="12C34968"/>
    <w:rsid w:val="134F1EB2"/>
    <w:rsid w:val="13CE5CCB"/>
    <w:rsid w:val="13F70E22"/>
    <w:rsid w:val="149D4C2C"/>
    <w:rsid w:val="14D122F5"/>
    <w:rsid w:val="153C2FC7"/>
    <w:rsid w:val="15460554"/>
    <w:rsid w:val="15C64A82"/>
    <w:rsid w:val="15ED2BB0"/>
    <w:rsid w:val="15F37F95"/>
    <w:rsid w:val="15F770E9"/>
    <w:rsid w:val="167E0AAC"/>
    <w:rsid w:val="16CC722B"/>
    <w:rsid w:val="16F65C8B"/>
    <w:rsid w:val="17155AED"/>
    <w:rsid w:val="17777C51"/>
    <w:rsid w:val="180D3D2E"/>
    <w:rsid w:val="186C43F3"/>
    <w:rsid w:val="189D1D42"/>
    <w:rsid w:val="18D55D5F"/>
    <w:rsid w:val="18DC5ECC"/>
    <w:rsid w:val="18E42497"/>
    <w:rsid w:val="198125B7"/>
    <w:rsid w:val="19CB14D3"/>
    <w:rsid w:val="1A581541"/>
    <w:rsid w:val="1AD25EF9"/>
    <w:rsid w:val="1AFD479F"/>
    <w:rsid w:val="1B1E0F52"/>
    <w:rsid w:val="1BBF007E"/>
    <w:rsid w:val="1BE14D54"/>
    <w:rsid w:val="1C4E2E59"/>
    <w:rsid w:val="1C7E6573"/>
    <w:rsid w:val="1CBC3092"/>
    <w:rsid w:val="1CC66572"/>
    <w:rsid w:val="1CFF6BAC"/>
    <w:rsid w:val="1D05602A"/>
    <w:rsid w:val="1D712160"/>
    <w:rsid w:val="1DDFF447"/>
    <w:rsid w:val="1E3350B7"/>
    <w:rsid w:val="1EC360CC"/>
    <w:rsid w:val="1EEA2157"/>
    <w:rsid w:val="1F8C28BE"/>
    <w:rsid w:val="203A2494"/>
    <w:rsid w:val="20E81A07"/>
    <w:rsid w:val="20E843A6"/>
    <w:rsid w:val="21084893"/>
    <w:rsid w:val="21407EB8"/>
    <w:rsid w:val="21684D15"/>
    <w:rsid w:val="22384E22"/>
    <w:rsid w:val="23160EF7"/>
    <w:rsid w:val="23DB32A4"/>
    <w:rsid w:val="23E908DE"/>
    <w:rsid w:val="243D0E0A"/>
    <w:rsid w:val="24484503"/>
    <w:rsid w:val="2582239A"/>
    <w:rsid w:val="26016546"/>
    <w:rsid w:val="26251E93"/>
    <w:rsid w:val="26374C6B"/>
    <w:rsid w:val="264426C0"/>
    <w:rsid w:val="265A31DD"/>
    <w:rsid w:val="2687484C"/>
    <w:rsid w:val="27A622B9"/>
    <w:rsid w:val="27E74369"/>
    <w:rsid w:val="28907E4A"/>
    <w:rsid w:val="2A0C5062"/>
    <w:rsid w:val="2A527EAF"/>
    <w:rsid w:val="2A546EA7"/>
    <w:rsid w:val="2B9B1E14"/>
    <w:rsid w:val="2BD47D8D"/>
    <w:rsid w:val="2C846808"/>
    <w:rsid w:val="2CBB8E9D"/>
    <w:rsid w:val="2D4005C4"/>
    <w:rsid w:val="2D59486C"/>
    <w:rsid w:val="2D618F69"/>
    <w:rsid w:val="2D763FA7"/>
    <w:rsid w:val="2D977050"/>
    <w:rsid w:val="2E0B382B"/>
    <w:rsid w:val="2E63237C"/>
    <w:rsid w:val="2E7BBA7B"/>
    <w:rsid w:val="2EC42EC3"/>
    <w:rsid w:val="2ECFD121"/>
    <w:rsid w:val="2FBF7754"/>
    <w:rsid w:val="2FD8FC96"/>
    <w:rsid w:val="2FDDC006"/>
    <w:rsid w:val="2FF57F56"/>
    <w:rsid w:val="30526913"/>
    <w:rsid w:val="30AE53A9"/>
    <w:rsid w:val="30BD53F0"/>
    <w:rsid w:val="31031FEA"/>
    <w:rsid w:val="31110FAE"/>
    <w:rsid w:val="313B270E"/>
    <w:rsid w:val="31450B4E"/>
    <w:rsid w:val="32016B88"/>
    <w:rsid w:val="32656113"/>
    <w:rsid w:val="329B1DF4"/>
    <w:rsid w:val="32ED55DF"/>
    <w:rsid w:val="35082C7B"/>
    <w:rsid w:val="35772350"/>
    <w:rsid w:val="359C324A"/>
    <w:rsid w:val="35B25BA5"/>
    <w:rsid w:val="35B47142"/>
    <w:rsid w:val="36795D65"/>
    <w:rsid w:val="367F9B2F"/>
    <w:rsid w:val="368F22D7"/>
    <w:rsid w:val="377FE7E9"/>
    <w:rsid w:val="37B63A84"/>
    <w:rsid w:val="37EFED32"/>
    <w:rsid w:val="37F55F7D"/>
    <w:rsid w:val="37FBF7CE"/>
    <w:rsid w:val="38471B93"/>
    <w:rsid w:val="38AF4F20"/>
    <w:rsid w:val="38CF492E"/>
    <w:rsid w:val="38D9663C"/>
    <w:rsid w:val="390B57FA"/>
    <w:rsid w:val="398774F6"/>
    <w:rsid w:val="398D47BA"/>
    <w:rsid w:val="39D6381E"/>
    <w:rsid w:val="3A082DCA"/>
    <w:rsid w:val="3A5165F1"/>
    <w:rsid w:val="3A9B0D94"/>
    <w:rsid w:val="3B2A39CC"/>
    <w:rsid w:val="3B3FFE93"/>
    <w:rsid w:val="3B5713A2"/>
    <w:rsid w:val="3B734736"/>
    <w:rsid w:val="3B77076B"/>
    <w:rsid w:val="3BBE65C5"/>
    <w:rsid w:val="3BDB2E5B"/>
    <w:rsid w:val="3BDB6765"/>
    <w:rsid w:val="3BEB2DF5"/>
    <w:rsid w:val="3BF9665A"/>
    <w:rsid w:val="3BFE600C"/>
    <w:rsid w:val="3CCC0FB9"/>
    <w:rsid w:val="3CE5305C"/>
    <w:rsid w:val="3D670BCA"/>
    <w:rsid w:val="3D6F1852"/>
    <w:rsid w:val="3D9B2907"/>
    <w:rsid w:val="3DB607E8"/>
    <w:rsid w:val="3DBFA5BD"/>
    <w:rsid w:val="3DD206A4"/>
    <w:rsid w:val="3DF22E2F"/>
    <w:rsid w:val="3E7CE87B"/>
    <w:rsid w:val="3E7F123D"/>
    <w:rsid w:val="3EC26780"/>
    <w:rsid w:val="3EEB2183"/>
    <w:rsid w:val="3EF95676"/>
    <w:rsid w:val="3EFCBC46"/>
    <w:rsid w:val="3EFD480C"/>
    <w:rsid w:val="3F2B3EB8"/>
    <w:rsid w:val="3F35E13F"/>
    <w:rsid w:val="3F7F952C"/>
    <w:rsid w:val="3FA9AFF9"/>
    <w:rsid w:val="3FDD07F8"/>
    <w:rsid w:val="3FFB0FFE"/>
    <w:rsid w:val="3FFF7009"/>
    <w:rsid w:val="401E3CC1"/>
    <w:rsid w:val="40372359"/>
    <w:rsid w:val="403860AE"/>
    <w:rsid w:val="404E50E8"/>
    <w:rsid w:val="4109601B"/>
    <w:rsid w:val="410C267A"/>
    <w:rsid w:val="41692663"/>
    <w:rsid w:val="41F502AD"/>
    <w:rsid w:val="42392495"/>
    <w:rsid w:val="43C96605"/>
    <w:rsid w:val="43F06CE5"/>
    <w:rsid w:val="452E6C9A"/>
    <w:rsid w:val="453EE4A7"/>
    <w:rsid w:val="454A372B"/>
    <w:rsid w:val="45B93ACA"/>
    <w:rsid w:val="46192F59"/>
    <w:rsid w:val="467809AF"/>
    <w:rsid w:val="4723336C"/>
    <w:rsid w:val="47E54DF5"/>
    <w:rsid w:val="47FBB795"/>
    <w:rsid w:val="488A6818"/>
    <w:rsid w:val="48A33493"/>
    <w:rsid w:val="497F0CF3"/>
    <w:rsid w:val="497F2DF4"/>
    <w:rsid w:val="49B819D2"/>
    <w:rsid w:val="4A72634D"/>
    <w:rsid w:val="4A862908"/>
    <w:rsid w:val="4A8B301F"/>
    <w:rsid w:val="4A903DC5"/>
    <w:rsid w:val="4A9A498F"/>
    <w:rsid w:val="4AE21E1C"/>
    <w:rsid w:val="4B6079F7"/>
    <w:rsid w:val="4B7A5E96"/>
    <w:rsid w:val="4BA470D5"/>
    <w:rsid w:val="4BE80454"/>
    <w:rsid w:val="4C882A0B"/>
    <w:rsid w:val="4CA807D7"/>
    <w:rsid w:val="4CE01AB6"/>
    <w:rsid w:val="4D9C7A9A"/>
    <w:rsid w:val="4D9D624E"/>
    <w:rsid w:val="4E1661F9"/>
    <w:rsid w:val="4E694646"/>
    <w:rsid w:val="4EBF350F"/>
    <w:rsid w:val="4EEC385E"/>
    <w:rsid w:val="4EFD8E1A"/>
    <w:rsid w:val="4F5A2A7D"/>
    <w:rsid w:val="4F6E0392"/>
    <w:rsid w:val="509F3E7E"/>
    <w:rsid w:val="51026FB1"/>
    <w:rsid w:val="513E2FC0"/>
    <w:rsid w:val="51462568"/>
    <w:rsid w:val="51A311F8"/>
    <w:rsid w:val="51B50E19"/>
    <w:rsid w:val="51B86CCE"/>
    <w:rsid w:val="51ED1141"/>
    <w:rsid w:val="52B17180"/>
    <w:rsid w:val="52B56980"/>
    <w:rsid w:val="52F27A4C"/>
    <w:rsid w:val="53ED0F5D"/>
    <w:rsid w:val="53F2484A"/>
    <w:rsid w:val="544D1B39"/>
    <w:rsid w:val="545375B0"/>
    <w:rsid w:val="5480458A"/>
    <w:rsid w:val="54A4583A"/>
    <w:rsid w:val="54EF2F75"/>
    <w:rsid w:val="55364AAB"/>
    <w:rsid w:val="556E6E5D"/>
    <w:rsid w:val="55A345A8"/>
    <w:rsid w:val="55B1636B"/>
    <w:rsid w:val="55E43382"/>
    <w:rsid w:val="55ED378B"/>
    <w:rsid w:val="55EE07FD"/>
    <w:rsid w:val="56086DAC"/>
    <w:rsid w:val="56252A8F"/>
    <w:rsid w:val="56861453"/>
    <w:rsid w:val="56AD09D0"/>
    <w:rsid w:val="56D06086"/>
    <w:rsid w:val="570534AF"/>
    <w:rsid w:val="57AF0969"/>
    <w:rsid w:val="57E43101"/>
    <w:rsid w:val="586C5D2E"/>
    <w:rsid w:val="58955BBB"/>
    <w:rsid w:val="58D35336"/>
    <w:rsid w:val="59571C0B"/>
    <w:rsid w:val="598FCBAA"/>
    <w:rsid w:val="59AA3BFA"/>
    <w:rsid w:val="5A0E2C48"/>
    <w:rsid w:val="5AA80FA0"/>
    <w:rsid w:val="5AA9006B"/>
    <w:rsid w:val="5AFF850E"/>
    <w:rsid w:val="5B2B6076"/>
    <w:rsid w:val="5BDF0A92"/>
    <w:rsid w:val="5CBF21B4"/>
    <w:rsid w:val="5CEE980F"/>
    <w:rsid w:val="5CFE4CD1"/>
    <w:rsid w:val="5CFE6791"/>
    <w:rsid w:val="5DFF9DA1"/>
    <w:rsid w:val="5E92119D"/>
    <w:rsid w:val="5EDC29CD"/>
    <w:rsid w:val="5EEED803"/>
    <w:rsid w:val="5F47741C"/>
    <w:rsid w:val="5F4A433C"/>
    <w:rsid w:val="5F77C511"/>
    <w:rsid w:val="5FA273BC"/>
    <w:rsid w:val="5FBE55F1"/>
    <w:rsid w:val="5FC3081F"/>
    <w:rsid w:val="5FDE26EF"/>
    <w:rsid w:val="5FE061A1"/>
    <w:rsid w:val="5FFA9956"/>
    <w:rsid w:val="5FFEFBAF"/>
    <w:rsid w:val="5FFFEE30"/>
    <w:rsid w:val="5FFFF157"/>
    <w:rsid w:val="5FFFF5DF"/>
    <w:rsid w:val="608946D8"/>
    <w:rsid w:val="61547182"/>
    <w:rsid w:val="62806743"/>
    <w:rsid w:val="632779F9"/>
    <w:rsid w:val="638F8BC7"/>
    <w:rsid w:val="63A059DF"/>
    <w:rsid w:val="63AB1406"/>
    <w:rsid w:val="63D24BA6"/>
    <w:rsid w:val="63EC2F8D"/>
    <w:rsid w:val="63FD45BF"/>
    <w:rsid w:val="63FF7A2D"/>
    <w:rsid w:val="64123072"/>
    <w:rsid w:val="64575B7F"/>
    <w:rsid w:val="645E320E"/>
    <w:rsid w:val="64B95C55"/>
    <w:rsid w:val="653F6A0F"/>
    <w:rsid w:val="65FEEBC6"/>
    <w:rsid w:val="665043A3"/>
    <w:rsid w:val="668A7C8D"/>
    <w:rsid w:val="673C4332"/>
    <w:rsid w:val="675541EF"/>
    <w:rsid w:val="67DFE6EB"/>
    <w:rsid w:val="67F2552C"/>
    <w:rsid w:val="67FB4089"/>
    <w:rsid w:val="681C4D2D"/>
    <w:rsid w:val="68234635"/>
    <w:rsid w:val="687B2804"/>
    <w:rsid w:val="691526A7"/>
    <w:rsid w:val="695586F3"/>
    <w:rsid w:val="69EB4194"/>
    <w:rsid w:val="69F67960"/>
    <w:rsid w:val="6A285819"/>
    <w:rsid w:val="6BDAE8B1"/>
    <w:rsid w:val="6BEFF402"/>
    <w:rsid w:val="6C3E74D7"/>
    <w:rsid w:val="6C5E1EA2"/>
    <w:rsid w:val="6C807321"/>
    <w:rsid w:val="6D1004BA"/>
    <w:rsid w:val="6E05126D"/>
    <w:rsid w:val="6E0C7BDF"/>
    <w:rsid w:val="6E684A5B"/>
    <w:rsid w:val="6E716F2D"/>
    <w:rsid w:val="6EDADDBD"/>
    <w:rsid w:val="6EFC1424"/>
    <w:rsid w:val="6FAE1921"/>
    <w:rsid w:val="6FB8D6BB"/>
    <w:rsid w:val="6FBF0B56"/>
    <w:rsid w:val="6FDD9F55"/>
    <w:rsid w:val="6FDF0092"/>
    <w:rsid w:val="6FE90108"/>
    <w:rsid w:val="6FF63E82"/>
    <w:rsid w:val="6FFFDC4F"/>
    <w:rsid w:val="70294508"/>
    <w:rsid w:val="70E861DE"/>
    <w:rsid w:val="7119509D"/>
    <w:rsid w:val="71233942"/>
    <w:rsid w:val="71D7D572"/>
    <w:rsid w:val="72497042"/>
    <w:rsid w:val="72616B1B"/>
    <w:rsid w:val="728A0D87"/>
    <w:rsid w:val="73735BE8"/>
    <w:rsid w:val="73CB2ED4"/>
    <w:rsid w:val="73FC7955"/>
    <w:rsid w:val="745E0D05"/>
    <w:rsid w:val="757D0978"/>
    <w:rsid w:val="75D735E2"/>
    <w:rsid w:val="75F5D328"/>
    <w:rsid w:val="760E347E"/>
    <w:rsid w:val="7652717D"/>
    <w:rsid w:val="76646100"/>
    <w:rsid w:val="766872FE"/>
    <w:rsid w:val="769C08B2"/>
    <w:rsid w:val="76D33098"/>
    <w:rsid w:val="76FF2E29"/>
    <w:rsid w:val="76FF3D21"/>
    <w:rsid w:val="77170A90"/>
    <w:rsid w:val="777FB0DB"/>
    <w:rsid w:val="779DC5D4"/>
    <w:rsid w:val="77D5D00F"/>
    <w:rsid w:val="77FBE862"/>
    <w:rsid w:val="784D5D26"/>
    <w:rsid w:val="788F0248"/>
    <w:rsid w:val="78B77E8F"/>
    <w:rsid w:val="78E0091E"/>
    <w:rsid w:val="791A10D7"/>
    <w:rsid w:val="7997C71E"/>
    <w:rsid w:val="79AA715C"/>
    <w:rsid w:val="79EF0FF3"/>
    <w:rsid w:val="7A1E5105"/>
    <w:rsid w:val="7A2F148D"/>
    <w:rsid w:val="7A51767A"/>
    <w:rsid w:val="7A585C8E"/>
    <w:rsid w:val="7A5D8EBC"/>
    <w:rsid w:val="7AD61F0F"/>
    <w:rsid w:val="7AF37BD1"/>
    <w:rsid w:val="7AF782B0"/>
    <w:rsid w:val="7B0F81BD"/>
    <w:rsid w:val="7B3F0D95"/>
    <w:rsid w:val="7B6628C3"/>
    <w:rsid w:val="7B6963AB"/>
    <w:rsid w:val="7B6E6E5B"/>
    <w:rsid w:val="7B9FDE9E"/>
    <w:rsid w:val="7BCB6298"/>
    <w:rsid w:val="7BD778BB"/>
    <w:rsid w:val="7BDC0CD1"/>
    <w:rsid w:val="7BE7DD8F"/>
    <w:rsid w:val="7BFAAFCC"/>
    <w:rsid w:val="7BFB467C"/>
    <w:rsid w:val="7C0321D9"/>
    <w:rsid w:val="7CE40ED9"/>
    <w:rsid w:val="7D122DD9"/>
    <w:rsid w:val="7D5745D2"/>
    <w:rsid w:val="7D57A993"/>
    <w:rsid w:val="7D7FEEF1"/>
    <w:rsid w:val="7DBBFE74"/>
    <w:rsid w:val="7DD5D813"/>
    <w:rsid w:val="7DDCF94C"/>
    <w:rsid w:val="7DE9686C"/>
    <w:rsid w:val="7DF52AA9"/>
    <w:rsid w:val="7DF70ABB"/>
    <w:rsid w:val="7DFD97CF"/>
    <w:rsid w:val="7DFEFE25"/>
    <w:rsid w:val="7DFFA09E"/>
    <w:rsid w:val="7E5A50FC"/>
    <w:rsid w:val="7E5B233C"/>
    <w:rsid w:val="7E716681"/>
    <w:rsid w:val="7E8D6ACD"/>
    <w:rsid w:val="7EFF4FD9"/>
    <w:rsid w:val="7EFF9D1D"/>
    <w:rsid w:val="7F32F531"/>
    <w:rsid w:val="7F37B2F5"/>
    <w:rsid w:val="7F4F680D"/>
    <w:rsid w:val="7F553ED5"/>
    <w:rsid w:val="7F5F5F7D"/>
    <w:rsid w:val="7F6C64B6"/>
    <w:rsid w:val="7F6F0E46"/>
    <w:rsid w:val="7F6F814B"/>
    <w:rsid w:val="7F7596BD"/>
    <w:rsid w:val="7F7D9221"/>
    <w:rsid w:val="7F7F1CB4"/>
    <w:rsid w:val="7F7F4E73"/>
    <w:rsid w:val="7F8D4993"/>
    <w:rsid w:val="7F9FD7DE"/>
    <w:rsid w:val="7FAED71B"/>
    <w:rsid w:val="7FB40EFD"/>
    <w:rsid w:val="7FBF0B6E"/>
    <w:rsid w:val="7FBF45D0"/>
    <w:rsid w:val="7FBFA1C7"/>
    <w:rsid w:val="7FD90F9F"/>
    <w:rsid w:val="7FE40CF4"/>
    <w:rsid w:val="7FE74683"/>
    <w:rsid w:val="7FE9A8F7"/>
    <w:rsid w:val="7FF23BA4"/>
    <w:rsid w:val="7FF5ADBD"/>
    <w:rsid w:val="7FF7606B"/>
    <w:rsid w:val="7FFB60E7"/>
    <w:rsid w:val="7FFBFCAC"/>
    <w:rsid w:val="7FFD9100"/>
    <w:rsid w:val="7FFEA0A9"/>
    <w:rsid w:val="7FFFB4D2"/>
    <w:rsid w:val="7FFFD9E3"/>
    <w:rsid w:val="83FF8B2A"/>
    <w:rsid w:val="8EB55346"/>
    <w:rsid w:val="8EFAB243"/>
    <w:rsid w:val="8FFF1E07"/>
    <w:rsid w:val="8FFFA89C"/>
    <w:rsid w:val="94BEC42B"/>
    <w:rsid w:val="9A798A5E"/>
    <w:rsid w:val="9AEF9714"/>
    <w:rsid w:val="9BF306AD"/>
    <w:rsid w:val="9EEB8215"/>
    <w:rsid w:val="9EF7CEF9"/>
    <w:rsid w:val="9F2D5C1C"/>
    <w:rsid w:val="9FF3FA21"/>
    <w:rsid w:val="9FF6D552"/>
    <w:rsid w:val="AA6F1D78"/>
    <w:rsid w:val="ACFFD2EB"/>
    <w:rsid w:val="AFDDA7A5"/>
    <w:rsid w:val="AFEE405C"/>
    <w:rsid w:val="AFF36F10"/>
    <w:rsid w:val="AFFF8DA6"/>
    <w:rsid w:val="B37CD8B9"/>
    <w:rsid w:val="B3FD043C"/>
    <w:rsid w:val="B69E5130"/>
    <w:rsid w:val="B75F089D"/>
    <w:rsid w:val="B79B9302"/>
    <w:rsid w:val="B7D60582"/>
    <w:rsid w:val="B7DF1125"/>
    <w:rsid w:val="B7FF93BB"/>
    <w:rsid w:val="B85CA6DD"/>
    <w:rsid w:val="B8BF7A9A"/>
    <w:rsid w:val="B8FB576F"/>
    <w:rsid w:val="BBFE6A35"/>
    <w:rsid w:val="BBFF1BCC"/>
    <w:rsid w:val="BDD3FBAF"/>
    <w:rsid w:val="BDFE7D51"/>
    <w:rsid w:val="BEE7C42C"/>
    <w:rsid w:val="BF6CC369"/>
    <w:rsid w:val="BF7E2CD3"/>
    <w:rsid w:val="BF7F8EB8"/>
    <w:rsid w:val="BFBF0AED"/>
    <w:rsid w:val="BFDB8D89"/>
    <w:rsid w:val="BFDFEE3D"/>
    <w:rsid w:val="BFFBA057"/>
    <w:rsid w:val="BFFBAAAF"/>
    <w:rsid w:val="BFFD71E9"/>
    <w:rsid w:val="BFFF1118"/>
    <w:rsid w:val="BFFF2726"/>
    <w:rsid w:val="C4FF4CEF"/>
    <w:rsid w:val="CABFD07E"/>
    <w:rsid w:val="CBFB304B"/>
    <w:rsid w:val="CDEFA647"/>
    <w:rsid w:val="CDFDD172"/>
    <w:rsid w:val="CEFB08A5"/>
    <w:rsid w:val="CFCA5730"/>
    <w:rsid w:val="D19D1722"/>
    <w:rsid w:val="D37D08E7"/>
    <w:rsid w:val="D65DFC93"/>
    <w:rsid w:val="D76FDFE3"/>
    <w:rsid w:val="D77F4FC7"/>
    <w:rsid w:val="D79FDC96"/>
    <w:rsid w:val="D7FB4423"/>
    <w:rsid w:val="D7FF2CFA"/>
    <w:rsid w:val="DAED27E8"/>
    <w:rsid w:val="DB0F483B"/>
    <w:rsid w:val="DB7D836A"/>
    <w:rsid w:val="DC76E95D"/>
    <w:rsid w:val="DDD2D2B0"/>
    <w:rsid w:val="DDF9D65D"/>
    <w:rsid w:val="DE57DBFE"/>
    <w:rsid w:val="DF9B50BD"/>
    <w:rsid w:val="DFAE4959"/>
    <w:rsid w:val="DFEEB72A"/>
    <w:rsid w:val="DFEF1191"/>
    <w:rsid w:val="DFEF5317"/>
    <w:rsid w:val="DFF1A3F5"/>
    <w:rsid w:val="DFF88863"/>
    <w:rsid w:val="DFFB6D38"/>
    <w:rsid w:val="E479BE1F"/>
    <w:rsid w:val="E5F1545C"/>
    <w:rsid w:val="E71FF5CD"/>
    <w:rsid w:val="E7CFA15A"/>
    <w:rsid w:val="E7D7302C"/>
    <w:rsid w:val="E7DFB3AE"/>
    <w:rsid w:val="E7FDD64D"/>
    <w:rsid w:val="E7FF79C5"/>
    <w:rsid w:val="E936DFF2"/>
    <w:rsid w:val="E96BD0D7"/>
    <w:rsid w:val="EBB3C51F"/>
    <w:rsid w:val="EBFB6D89"/>
    <w:rsid w:val="ECFC31EB"/>
    <w:rsid w:val="EDBF0F8E"/>
    <w:rsid w:val="EDDB2394"/>
    <w:rsid w:val="EDFF219E"/>
    <w:rsid w:val="EE5AD867"/>
    <w:rsid w:val="EECFEFD2"/>
    <w:rsid w:val="EF9E77D2"/>
    <w:rsid w:val="EFE71E48"/>
    <w:rsid w:val="EFF78D7A"/>
    <w:rsid w:val="EFF7E7B4"/>
    <w:rsid w:val="EFFB17FD"/>
    <w:rsid w:val="EFFF0AF9"/>
    <w:rsid w:val="EFFF941F"/>
    <w:rsid w:val="F1B37F0B"/>
    <w:rsid w:val="F3568238"/>
    <w:rsid w:val="F3BA3ECF"/>
    <w:rsid w:val="F3FFACA3"/>
    <w:rsid w:val="F4DF4EEB"/>
    <w:rsid w:val="F4F39EA1"/>
    <w:rsid w:val="F57C04E0"/>
    <w:rsid w:val="F5DF3041"/>
    <w:rsid w:val="F5FD054E"/>
    <w:rsid w:val="F6CFD103"/>
    <w:rsid w:val="F6E7D2D6"/>
    <w:rsid w:val="F73F41D1"/>
    <w:rsid w:val="F759AC83"/>
    <w:rsid w:val="F7761F26"/>
    <w:rsid w:val="F77ECD34"/>
    <w:rsid w:val="F7CD9E21"/>
    <w:rsid w:val="F7DEB42D"/>
    <w:rsid w:val="F7DFE10B"/>
    <w:rsid w:val="F7EF7A65"/>
    <w:rsid w:val="F7FE1662"/>
    <w:rsid w:val="F8775FA4"/>
    <w:rsid w:val="F87D8CF7"/>
    <w:rsid w:val="F93DF0D4"/>
    <w:rsid w:val="F9BF75AA"/>
    <w:rsid w:val="F9CDC1F6"/>
    <w:rsid w:val="F9D67A53"/>
    <w:rsid w:val="F9FC2C8E"/>
    <w:rsid w:val="F9FFD83E"/>
    <w:rsid w:val="FB5B346A"/>
    <w:rsid w:val="FB5F368E"/>
    <w:rsid w:val="FB7FB3C5"/>
    <w:rsid w:val="FBABFFD3"/>
    <w:rsid w:val="FBAF73C8"/>
    <w:rsid w:val="FBDA1D2E"/>
    <w:rsid w:val="FBDF53D6"/>
    <w:rsid w:val="FBF3CC7B"/>
    <w:rsid w:val="FBFD916A"/>
    <w:rsid w:val="FBFEB453"/>
    <w:rsid w:val="FC4E547D"/>
    <w:rsid w:val="FCDC5BF0"/>
    <w:rsid w:val="FCEF6B4A"/>
    <w:rsid w:val="FD5D2206"/>
    <w:rsid w:val="FD7F4882"/>
    <w:rsid w:val="FDBD555F"/>
    <w:rsid w:val="FDBE2BA3"/>
    <w:rsid w:val="FDBF1D94"/>
    <w:rsid w:val="FDDFE45F"/>
    <w:rsid w:val="FDE11758"/>
    <w:rsid w:val="FDF25311"/>
    <w:rsid w:val="FDFD1FF2"/>
    <w:rsid w:val="FE7CB22E"/>
    <w:rsid w:val="FE7DF230"/>
    <w:rsid w:val="FE7E04FE"/>
    <w:rsid w:val="FEBE3891"/>
    <w:rsid w:val="FEBF13AF"/>
    <w:rsid w:val="FEC54932"/>
    <w:rsid w:val="FEFA4F8C"/>
    <w:rsid w:val="FF05D854"/>
    <w:rsid w:val="FF57297E"/>
    <w:rsid w:val="FF6FB060"/>
    <w:rsid w:val="FF7B0A92"/>
    <w:rsid w:val="FF7CB008"/>
    <w:rsid w:val="FF9E2CBA"/>
    <w:rsid w:val="FFA7A4C1"/>
    <w:rsid w:val="FFBECE2E"/>
    <w:rsid w:val="FFBEDBB8"/>
    <w:rsid w:val="FFBF3853"/>
    <w:rsid w:val="FFCAD460"/>
    <w:rsid w:val="FFD769BB"/>
    <w:rsid w:val="FFE8DEDC"/>
    <w:rsid w:val="FFEF23A5"/>
    <w:rsid w:val="FFEFA397"/>
    <w:rsid w:val="FFF2F644"/>
    <w:rsid w:val="FFFE27E2"/>
    <w:rsid w:val="FFFF3EB3"/>
    <w:rsid w:val="FFFF4543"/>
    <w:rsid w:val="FFFFF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keepLines/>
      <w:spacing w:line="560" w:lineRule="exact"/>
      <w:jc w:val="center"/>
      <w:outlineLvl w:val="0"/>
    </w:pPr>
    <w:rPr>
      <w:rFonts w:ascii="Calibri" w:hAnsi="Calibri" w:eastAsia="方正小标宋_GBK" w:cs="Times New Roman"/>
      <w:kern w:val="44"/>
      <w:sz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Calibri"/>
      <w:sz w:val="21"/>
      <w:szCs w:val="21"/>
    </w:rPr>
  </w:style>
  <w:style w:type="paragraph" w:styleId="4">
    <w:name w:val="index 6"/>
    <w:basedOn w:val="1"/>
    <w:next w:val="1"/>
    <w:qFormat/>
    <w:uiPriority w:val="0"/>
    <w:pPr>
      <w:ind w:left="2100"/>
    </w:pPr>
  </w:style>
  <w:style w:type="paragraph" w:styleId="5">
    <w:name w:val="Body Text"/>
    <w:basedOn w:val="1"/>
    <w:next w:val="4"/>
    <w:qFormat/>
    <w:uiPriority w:val="0"/>
    <w:pPr>
      <w:spacing w:after="120"/>
    </w:pPr>
  </w:style>
  <w:style w:type="paragraph" w:styleId="6">
    <w:name w:val="toc 5"/>
    <w:basedOn w:val="1"/>
    <w:next w:val="1"/>
    <w:qFormat/>
    <w:uiPriority w:val="0"/>
    <w:pPr>
      <w:ind w:left="1280"/>
      <w:jc w:val="left"/>
    </w:pPr>
    <w:rPr>
      <w:rFonts w:ascii="Calibri" w:hAnsi="Calibri" w:cs="Calibri"/>
      <w:sz w:val="20"/>
      <w:szCs w:val="20"/>
      <w:lang w:bidi="ar-SA"/>
    </w:r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索引 51"/>
    <w:basedOn w:val="1"/>
    <w:next w:val="1"/>
    <w:qFormat/>
    <w:uiPriority w:val="0"/>
    <w:pPr>
      <w:ind w:left="1680"/>
    </w:pPr>
  </w:style>
  <w:style w:type="paragraph" w:customStyle="1" w:styleId="14">
    <w:name w:val="NormalIndent"/>
    <w:basedOn w:val="1"/>
    <w:next w:val="1"/>
    <w:qFormat/>
    <w:uiPriority w:val="0"/>
    <w:pPr>
      <w:suppressAutoHyphens w:val="0"/>
      <w:ind w:firstLine="420" w:firstLineChars="200"/>
      <w:textAlignment w:val="baseline"/>
    </w:pPr>
    <w:rPr>
      <w:rFonts w:cs="Times New Roman"/>
      <w:szCs w:val="21"/>
    </w:rPr>
  </w:style>
  <w:style w:type="character" w:customStyle="1" w:styleId="15">
    <w:name w:val="font131"/>
    <w:basedOn w:val="12"/>
    <w:qFormat/>
    <w:uiPriority w:val="0"/>
    <w:rPr>
      <w:rFonts w:hint="eastAsia" w:ascii="方正仿宋_GBK" w:hAnsi="方正仿宋_GBK" w:eastAsia="方正仿宋_GBK" w:cs="方正仿宋_GBK"/>
      <w:color w:val="000000"/>
      <w:sz w:val="20"/>
      <w:szCs w:val="20"/>
      <w:u w:val="none"/>
    </w:rPr>
  </w:style>
  <w:style w:type="character" w:customStyle="1" w:styleId="16">
    <w:name w:val="font91"/>
    <w:basedOn w:val="12"/>
    <w:qFormat/>
    <w:uiPriority w:val="0"/>
    <w:rPr>
      <w:rFonts w:hint="default" w:ascii="Times New Roman" w:hAnsi="Times New Roman" w:cs="Times New Roman"/>
      <w:color w:val="000000"/>
      <w:sz w:val="20"/>
      <w:szCs w:val="20"/>
      <w:u w:val="none"/>
    </w:rPr>
  </w:style>
  <w:style w:type="character" w:customStyle="1" w:styleId="17">
    <w:name w:val="font61"/>
    <w:basedOn w:val="12"/>
    <w:qFormat/>
    <w:uiPriority w:val="0"/>
    <w:rPr>
      <w:rFonts w:hint="eastAsia" w:ascii="方正仿宋_GBK" w:hAnsi="方正仿宋_GBK" w:eastAsia="方正仿宋_GBK" w:cs="方正仿宋_GBK"/>
      <w:color w:val="FF0000"/>
      <w:sz w:val="20"/>
      <w:szCs w:val="20"/>
      <w:u w:val="none"/>
    </w:rPr>
  </w:style>
  <w:style w:type="character" w:customStyle="1" w:styleId="18">
    <w:name w:val="font71"/>
    <w:basedOn w:val="12"/>
    <w:qFormat/>
    <w:uiPriority w:val="0"/>
    <w:rPr>
      <w:rFonts w:hint="eastAsia" w:ascii="方正仿宋_GBK" w:hAnsi="方正仿宋_GBK" w:eastAsia="方正仿宋_GBK" w:cs="方正仿宋_GBK"/>
      <w:color w:val="000000"/>
      <w:sz w:val="20"/>
      <w:szCs w:val="20"/>
      <w:u w:val="none"/>
    </w:rPr>
  </w:style>
  <w:style w:type="character" w:customStyle="1" w:styleId="19">
    <w:name w:val="font31"/>
    <w:basedOn w:val="12"/>
    <w:qFormat/>
    <w:uiPriority w:val="0"/>
    <w:rPr>
      <w:rFonts w:hint="default" w:ascii="Times New Roman" w:hAnsi="Times New Roman" w:cs="Times New Roman"/>
      <w:color w:val="000000"/>
      <w:sz w:val="20"/>
      <w:szCs w:val="20"/>
      <w:u w:val="none"/>
    </w:rPr>
  </w:style>
  <w:style w:type="character" w:customStyle="1" w:styleId="20">
    <w:name w:val="font81"/>
    <w:basedOn w:val="12"/>
    <w:qFormat/>
    <w:uiPriority w:val="0"/>
    <w:rPr>
      <w:rFonts w:hint="eastAsia" w:ascii="方正仿宋_GBK" w:hAnsi="方正仿宋_GBK" w:eastAsia="方正仿宋_GBK" w:cs="方正仿宋_GBK"/>
      <w:b/>
      <w:color w:val="000000"/>
      <w:sz w:val="20"/>
      <w:szCs w:val="20"/>
      <w:u w:val="none"/>
    </w:rPr>
  </w:style>
  <w:style w:type="character" w:customStyle="1" w:styleId="21">
    <w:name w:val="font211"/>
    <w:basedOn w:val="12"/>
    <w:qFormat/>
    <w:uiPriority w:val="0"/>
    <w:rPr>
      <w:rFonts w:hint="default" w:ascii="Times New Roman" w:hAnsi="Times New Roman" w:cs="Times New Roman"/>
      <w:b/>
      <w:color w:val="000000"/>
      <w:sz w:val="20"/>
      <w:szCs w:val="20"/>
      <w:u w:val="none"/>
    </w:rPr>
  </w:style>
  <w:style w:type="character" w:customStyle="1" w:styleId="22">
    <w:name w:val="font41"/>
    <w:basedOn w:val="12"/>
    <w:qFormat/>
    <w:uiPriority w:val="0"/>
    <w:rPr>
      <w:rFonts w:hint="default" w:ascii="Times New Roman" w:hAnsi="Times New Roman" w:cs="Times New Roman"/>
      <w:color w:val="FF0000"/>
      <w:sz w:val="20"/>
      <w:szCs w:val="20"/>
      <w:u w:val="none"/>
    </w:rPr>
  </w:style>
  <w:style w:type="character" w:customStyle="1" w:styleId="23">
    <w:name w:val="font271"/>
    <w:basedOn w:val="12"/>
    <w:qFormat/>
    <w:uiPriority w:val="0"/>
    <w:rPr>
      <w:rFonts w:hint="default" w:ascii="Times New Roman" w:hAnsi="Times New Roman" w:cs="Times New Roman"/>
      <w:b/>
      <w:color w:val="000000"/>
      <w:sz w:val="20"/>
      <w:szCs w:val="20"/>
      <w:u w:val="none"/>
    </w:rPr>
  </w:style>
  <w:style w:type="character" w:customStyle="1" w:styleId="24">
    <w:name w:val="font22"/>
    <w:basedOn w:val="12"/>
    <w:qFormat/>
    <w:uiPriority w:val="0"/>
    <w:rPr>
      <w:rFonts w:hint="eastAsia" w:ascii="方正仿宋_GBK" w:hAnsi="方正仿宋_GBK" w:eastAsia="方正仿宋_GBK" w:cs="方正仿宋_GBK"/>
      <w:b/>
      <w:color w:val="FF0000"/>
      <w:sz w:val="20"/>
      <w:szCs w:val="20"/>
      <w:u w:val="none"/>
    </w:rPr>
  </w:style>
  <w:style w:type="character" w:customStyle="1" w:styleId="25">
    <w:name w:val="font161"/>
    <w:basedOn w:val="12"/>
    <w:qFormat/>
    <w:uiPriority w:val="0"/>
    <w:rPr>
      <w:rFonts w:hint="eastAsia" w:ascii="宋体" w:hAnsi="宋体" w:eastAsia="宋体" w:cs="宋体"/>
      <w:color w:val="000000"/>
      <w:sz w:val="20"/>
      <w:szCs w:val="20"/>
      <w:u w:val="none"/>
    </w:rPr>
  </w:style>
  <w:style w:type="character" w:customStyle="1" w:styleId="26">
    <w:name w:val="font222"/>
    <w:basedOn w:val="12"/>
    <w:qFormat/>
    <w:uiPriority w:val="0"/>
    <w:rPr>
      <w:rFonts w:hint="eastAsia" w:ascii="方正仿宋_GBK" w:hAnsi="方正仿宋_GBK" w:eastAsia="方正仿宋_GBK" w:cs="方正仿宋_GBK"/>
      <w:b/>
      <w:color w:val="000000"/>
      <w:sz w:val="20"/>
      <w:szCs w:val="20"/>
      <w:u w:val="none"/>
    </w:rPr>
  </w:style>
  <w:style w:type="character" w:customStyle="1" w:styleId="27">
    <w:name w:val="font141"/>
    <w:basedOn w:val="12"/>
    <w:qFormat/>
    <w:uiPriority w:val="0"/>
    <w:rPr>
      <w:rFonts w:hint="default" w:ascii="Times New Roman" w:hAnsi="Times New Roman" w:cs="Times New Roman"/>
      <w:b/>
      <w:color w:val="000000"/>
      <w:sz w:val="20"/>
      <w:szCs w:val="20"/>
      <w:u w:val="none"/>
    </w:rPr>
  </w:style>
  <w:style w:type="character" w:customStyle="1" w:styleId="28">
    <w:name w:val="font01"/>
    <w:basedOn w:val="12"/>
    <w:qFormat/>
    <w:uiPriority w:val="0"/>
    <w:rPr>
      <w:rFonts w:hint="eastAsia" w:ascii="方正仿宋_GBK" w:hAnsi="方正仿宋_GBK" w:eastAsia="方正仿宋_GBK" w:cs="方正仿宋_GBK"/>
      <w:b/>
      <w:color w:val="000000"/>
      <w:sz w:val="20"/>
      <w:szCs w:val="20"/>
      <w:u w:val="none"/>
    </w:rPr>
  </w:style>
  <w:style w:type="character" w:customStyle="1" w:styleId="29">
    <w:name w:val="font151"/>
    <w:basedOn w:val="12"/>
    <w:qFormat/>
    <w:uiPriority w:val="0"/>
    <w:rPr>
      <w:rFonts w:hint="default" w:ascii="Times New Roman" w:hAnsi="Times New Roman" w:cs="Times New Roman"/>
      <w:color w:val="000000"/>
      <w:sz w:val="20"/>
      <w:szCs w:val="20"/>
      <w:u w:val="none"/>
    </w:rPr>
  </w:style>
  <w:style w:type="character" w:customStyle="1" w:styleId="30">
    <w:name w:val="font101"/>
    <w:basedOn w:val="12"/>
    <w:qFormat/>
    <w:uiPriority w:val="0"/>
    <w:rPr>
      <w:rFonts w:hint="default" w:ascii="Times New Roman" w:hAnsi="Times New Roman" w:cs="Times New Roman"/>
      <w:color w:val="000000"/>
      <w:sz w:val="20"/>
      <w:szCs w:val="20"/>
      <w:u w:val="none"/>
    </w:rPr>
  </w:style>
  <w:style w:type="character" w:customStyle="1" w:styleId="31">
    <w:name w:val="font221"/>
    <w:basedOn w:val="12"/>
    <w:qFormat/>
    <w:uiPriority w:val="0"/>
    <w:rPr>
      <w:rFonts w:hint="default" w:ascii="Times New Roman" w:hAnsi="Times New Roman" w:cs="Times New Roman"/>
      <w:b/>
      <w:color w:val="000000"/>
      <w:sz w:val="20"/>
      <w:szCs w:val="20"/>
      <w:u w:val="none"/>
    </w:rPr>
  </w:style>
  <w:style w:type="character" w:customStyle="1" w:styleId="32">
    <w:name w:val="font51"/>
    <w:basedOn w:val="12"/>
    <w:qFormat/>
    <w:uiPriority w:val="0"/>
    <w:rPr>
      <w:rFonts w:hint="default" w:ascii="Times New Roman" w:hAnsi="Times New Roman" w:cs="Times New Roman"/>
      <w:color w:val="FF0000"/>
      <w:sz w:val="20"/>
      <w:szCs w:val="20"/>
      <w:u w:val="none"/>
    </w:rPr>
  </w:style>
  <w:style w:type="character" w:customStyle="1" w:styleId="33">
    <w:name w:val="font281"/>
    <w:basedOn w:val="12"/>
    <w:qFormat/>
    <w:uiPriority w:val="0"/>
    <w:rPr>
      <w:rFonts w:hint="default" w:ascii="Times New Roman" w:hAnsi="Times New Roman" w:cs="Times New Roman"/>
      <w:b/>
      <w:color w:val="000000"/>
      <w:sz w:val="20"/>
      <w:szCs w:val="20"/>
      <w:u w:val="none"/>
    </w:rPr>
  </w:style>
  <w:style w:type="character" w:customStyle="1" w:styleId="34">
    <w:name w:val="font21"/>
    <w:basedOn w:val="12"/>
    <w:qFormat/>
    <w:uiPriority w:val="0"/>
    <w:rPr>
      <w:rFonts w:hint="eastAsia" w:ascii="方正仿宋_GBK" w:hAnsi="方正仿宋_GBK" w:eastAsia="方正仿宋_GBK" w:cs="方正仿宋_GBK"/>
      <w:b/>
      <w:color w:val="FF0000"/>
      <w:sz w:val="20"/>
      <w:szCs w:val="20"/>
      <w:u w:val="none"/>
    </w:rPr>
  </w:style>
  <w:style w:type="character" w:customStyle="1" w:styleId="35">
    <w:name w:val="font171"/>
    <w:basedOn w:val="12"/>
    <w:qFormat/>
    <w:uiPriority w:val="0"/>
    <w:rPr>
      <w:rFonts w:hint="eastAsia" w:ascii="宋体" w:hAnsi="宋体" w:eastAsia="宋体" w:cs="宋体"/>
      <w:color w:val="000000"/>
      <w:sz w:val="20"/>
      <w:szCs w:val="20"/>
      <w:u w:val="none"/>
    </w:rPr>
  </w:style>
  <w:style w:type="character" w:customStyle="1" w:styleId="36">
    <w:name w:val="font231"/>
    <w:basedOn w:val="12"/>
    <w:qFormat/>
    <w:uiPriority w:val="0"/>
    <w:rPr>
      <w:rFonts w:hint="eastAsia" w:ascii="方正仿宋_GBK" w:hAnsi="方正仿宋_GBK" w:eastAsia="方正仿宋_GBK" w:cs="方正仿宋_GBK"/>
      <w:b/>
      <w:color w:val="000000"/>
      <w:sz w:val="20"/>
      <w:szCs w:val="20"/>
      <w:u w:val="none"/>
    </w:rPr>
  </w:style>
  <w:style w:type="character" w:customStyle="1" w:styleId="37">
    <w:name w:val="NormalCharacter"/>
    <w:qFormat/>
    <w:uiPriority w:val="0"/>
  </w:style>
  <w:style w:type="paragraph" w:customStyle="1" w:styleId="38">
    <w:name w:val="普通(网站)1"/>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7618</Words>
  <Characters>8387</Characters>
  <Lines>0</Lines>
  <Paragraphs>0</Paragraphs>
  <TotalTime>9</TotalTime>
  <ScaleCrop>false</ScaleCrop>
  <LinksUpToDate>false</LinksUpToDate>
  <CharactersWithSpaces>8395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2023-01-07T05:42:00Z</dcterms:created>
  <dc:creator>Administrator</dc:creator>
  <cp:lastModifiedBy>kylin</cp:lastModifiedBy>
  <cp:lastPrinted>2023-04-27T22:15:00Z</cp:lastPrinted>
  <dcterms:modified xsi:type="dcterms:W3CDTF">2023-04-26T10:49:19Z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6569640040914625BE8872E2A5961E25</vt:lpwstr>
  </property>
</Properties>
</file>