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5C12" w14:textId="77777777" w:rsidR="00ED4515" w:rsidRDefault="00ED4515" w:rsidP="00ED4515">
      <w:pPr>
        <w:topLinePunct/>
        <w:snapToGrid w:val="0"/>
        <w:spacing w:line="72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OLE_LINK1"/>
    </w:p>
    <w:p w14:paraId="2E0DFBA6" w14:textId="77777777" w:rsidR="00ED4515" w:rsidRDefault="00ED4515" w:rsidP="00ED4515">
      <w:pPr>
        <w:topLinePunct/>
        <w:snapToGrid w:val="0"/>
        <w:spacing w:line="72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64B842F3" w14:textId="3D7AE0C7" w:rsidR="00ED4515" w:rsidRPr="00ED4515" w:rsidRDefault="00ED4515" w:rsidP="00ED4515">
      <w:pPr>
        <w:topLinePunct/>
        <w:snapToGrid w:val="0"/>
        <w:spacing w:line="540" w:lineRule="atLeas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ED4515">
        <w:rPr>
          <w:rFonts w:ascii="Times New Roman" w:eastAsia="方正小标宋_GBK" w:hAnsi="Times New Roman" w:cs="Times New Roman" w:hint="eastAsia"/>
          <w:sz w:val="44"/>
          <w:szCs w:val="44"/>
        </w:rPr>
        <w:t>重庆市武隆区人民政府办公室</w:t>
      </w:r>
    </w:p>
    <w:p w14:paraId="0BED416B" w14:textId="77777777" w:rsidR="00ED4515" w:rsidRPr="00ED4515" w:rsidRDefault="00ED4515" w:rsidP="00ED4515">
      <w:pPr>
        <w:topLinePunct/>
        <w:snapToGrid w:val="0"/>
        <w:spacing w:line="540" w:lineRule="atLeas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ED4515">
        <w:rPr>
          <w:rFonts w:ascii="Times New Roman" w:eastAsia="方正小标宋_GBK" w:hAnsi="Times New Roman" w:cs="Times New Roman" w:hint="eastAsia"/>
          <w:sz w:val="44"/>
          <w:szCs w:val="44"/>
        </w:rPr>
        <w:t>关于印发武隆区地方志工作管理办法的通知</w:t>
      </w:r>
    </w:p>
    <w:p w14:paraId="27F350E2" w14:textId="77777777" w:rsidR="00ED4515" w:rsidRPr="00ED4515" w:rsidRDefault="00ED4515" w:rsidP="00ED4515">
      <w:pPr>
        <w:topLinePunct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武隆府办发〔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2017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123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bookmarkEnd w:id="0"/>
    <w:p w14:paraId="3C72AB9E" w14:textId="77777777" w:rsidR="00ED4515" w:rsidRPr="00ED4515" w:rsidRDefault="00ED4515" w:rsidP="00ED4515">
      <w:pPr>
        <w:topLinePunct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162EAB1C" w14:textId="77777777" w:rsidR="00ED4515" w:rsidRPr="00ED4515" w:rsidRDefault="00ED4515" w:rsidP="00ED4515">
      <w:pPr>
        <w:topLinePunct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各乡镇人民政府，区政府各部门，有关单位：</w:t>
      </w:r>
    </w:p>
    <w:p w14:paraId="17671B6E" w14:textId="77777777" w:rsidR="00ED4515" w:rsidRPr="00ED4515" w:rsidRDefault="00ED4515" w:rsidP="00ED4515">
      <w:pPr>
        <w:topLinePunct/>
        <w:spacing w:line="56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《武隆区地方志工作管理办法》已经区政府同意，现印发给你们，请遵照执行。</w:t>
      </w:r>
    </w:p>
    <w:p w14:paraId="6993FEA9" w14:textId="77777777" w:rsidR="00ED4515" w:rsidRPr="00ED4515" w:rsidRDefault="00ED4515" w:rsidP="00ED4515">
      <w:pPr>
        <w:topLinePunct/>
        <w:spacing w:line="56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6D9D7FF8" w14:textId="77777777" w:rsidR="00ED4515" w:rsidRPr="00ED4515" w:rsidRDefault="00ED4515" w:rsidP="00ED4515">
      <w:pPr>
        <w:topLinePunct/>
        <w:spacing w:line="56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4E43407C" w14:textId="77777777" w:rsidR="00ED4515" w:rsidRPr="00ED4515" w:rsidRDefault="00ED4515" w:rsidP="00ED4515">
      <w:pPr>
        <w:wordWrap w:val="0"/>
        <w:topLinePunct/>
        <w:spacing w:line="560" w:lineRule="exact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重庆市武隆区人民政府办公室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</w:p>
    <w:p w14:paraId="050DA466" w14:textId="77777777" w:rsidR="00ED4515" w:rsidRPr="00ED4515" w:rsidRDefault="00ED4515" w:rsidP="00ED4515">
      <w:pPr>
        <w:tabs>
          <w:tab w:val="left" w:pos="7665"/>
        </w:tabs>
        <w:wordWrap w:val="0"/>
        <w:topLinePunct/>
        <w:spacing w:line="560" w:lineRule="exact"/>
        <w:ind w:right="-3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2017"/>
        </w:smartTagPr>
        <w:r w:rsidRPr="00ED4515">
          <w:rPr>
            <w:rFonts w:ascii="Times New Roman" w:eastAsia="方正仿宋_GBK" w:hAnsi="Times New Roman" w:cs="Times New Roman" w:hint="eastAsia"/>
            <w:sz w:val="32"/>
            <w:szCs w:val="32"/>
          </w:rPr>
          <w:t>2017</w:t>
        </w:r>
        <w:r w:rsidRPr="00ED4515">
          <w:rPr>
            <w:rFonts w:ascii="Times New Roman" w:eastAsia="方正仿宋_GBK" w:hAnsi="Times New Roman" w:cs="Times New Roman" w:hint="eastAsia"/>
            <w:sz w:val="32"/>
            <w:szCs w:val="32"/>
          </w:rPr>
          <w:t>年</w:t>
        </w:r>
        <w:r w:rsidRPr="00ED4515">
          <w:rPr>
            <w:rFonts w:ascii="Times New Roman" w:eastAsia="方正仿宋_GBK" w:hAnsi="Times New Roman" w:cs="Times New Roman" w:hint="eastAsia"/>
            <w:sz w:val="32"/>
            <w:szCs w:val="32"/>
          </w:rPr>
          <w:t>12</w:t>
        </w:r>
        <w:r w:rsidRPr="00ED4515">
          <w:rPr>
            <w:rFonts w:ascii="Times New Roman" w:eastAsia="方正仿宋_GBK" w:hAnsi="Times New Roman" w:cs="Times New Roman" w:hint="eastAsia"/>
            <w:sz w:val="32"/>
            <w:szCs w:val="32"/>
          </w:rPr>
          <w:t>月</w:t>
        </w:r>
        <w:r w:rsidRPr="00ED4515">
          <w:rPr>
            <w:rFonts w:ascii="Times New Roman" w:eastAsia="方正仿宋_GBK" w:hAnsi="Times New Roman" w:cs="Times New Roman" w:hint="eastAsia"/>
            <w:sz w:val="32"/>
            <w:szCs w:val="32"/>
          </w:rPr>
          <w:t>29</w:t>
        </w:r>
        <w:r w:rsidRPr="00ED4515">
          <w:rPr>
            <w:rFonts w:ascii="Times New Roman" w:eastAsia="方正仿宋_GBK" w:hAnsi="Times New Roman" w:cs="Times New Roman" w:hint="eastAsia"/>
            <w:sz w:val="32"/>
            <w:szCs w:val="32"/>
          </w:rPr>
          <w:t>日</w:t>
        </w:r>
      </w:smartTag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　　</w:t>
      </w:r>
      <w:proofErr w:type="gramStart"/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　　</w:t>
      </w:r>
      <w:proofErr w:type="gramEnd"/>
    </w:p>
    <w:p w14:paraId="77689E3D" w14:textId="77777777" w:rsidR="00ED4515" w:rsidRPr="00ED4515" w:rsidRDefault="00ED4515" w:rsidP="00ED4515">
      <w:pPr>
        <w:topLinePunct/>
        <w:spacing w:line="56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14:paraId="038B8B6A" w14:textId="77777777" w:rsidR="00ED4515" w:rsidRP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 w:hint="eastAsia"/>
          <w:sz w:val="32"/>
          <w:szCs w:val="32"/>
        </w:rPr>
      </w:pPr>
    </w:p>
    <w:p w14:paraId="1B7021B9" w14:textId="48FDF2E5" w:rsid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515C1F72" w14:textId="562F339A" w:rsid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6BDB76F4" w14:textId="5D6F70F1" w:rsid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174CA299" w14:textId="72068146" w:rsid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7E9A5562" w14:textId="01CA93A8" w:rsid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538F3BAB" w14:textId="38F0EC56" w:rsid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0DA7683A" w14:textId="6A562966" w:rsid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067F0DF7" w14:textId="53478363" w:rsid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798851D1" w14:textId="7DB7AB7E" w:rsid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0A3B089F" w14:textId="77777777" w:rsidR="00ED4515" w:rsidRP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 w:hint="eastAsia"/>
          <w:sz w:val="32"/>
          <w:szCs w:val="32"/>
        </w:rPr>
      </w:pPr>
    </w:p>
    <w:p w14:paraId="37CA833C" w14:textId="77777777" w:rsidR="00ED4515" w:rsidRPr="00ED4515" w:rsidRDefault="00ED4515" w:rsidP="00ED451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D4515">
        <w:rPr>
          <w:rFonts w:ascii="Times New Roman" w:eastAsia="方正小标宋_GBK" w:hAnsi="Times New Roman" w:cs="Times New Roman" w:hint="eastAsia"/>
          <w:sz w:val="44"/>
          <w:szCs w:val="44"/>
        </w:rPr>
        <w:t>武隆区地方志工作管理办法</w:t>
      </w:r>
    </w:p>
    <w:p w14:paraId="6F196425" w14:textId="77777777" w:rsidR="00ED4515" w:rsidRPr="00ED4515" w:rsidRDefault="00ED4515" w:rsidP="00ED4515">
      <w:pPr>
        <w:snapToGrid w:val="0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3C23C6FE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第一条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为继承和发扬中华民族优秀文化传统，全面、客观、系统地编纂地方志，科学、合理地开发利用地方志，发挥地方志在促进经济社会发展中的作用，根据国务院《地方志工作条例》有关规定和《全国地方志事业发展规划纲要（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2015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年）》的要求，结合我区实际，制定本办法。</w:t>
      </w:r>
    </w:p>
    <w:p w14:paraId="4395D950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第二条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本办法适用于武隆行政区域内地方志的资料征集、组织编纂、管理、开发和利用。</w:t>
      </w:r>
    </w:p>
    <w:p w14:paraId="66BEA023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第三条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本办法所称地方志，包括地方志书、地方年鉴及其他资料性文献。</w:t>
      </w:r>
    </w:p>
    <w:p w14:paraId="3A1242E5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地方志书是指全面客观系统地记述本行政区域自然、政治、经济、文化、社会等方面的历史与现状的资料性文献；包括本区编纂的区志，以本区冠名的乡镇志、部门志、行业志，以本区冠名的其他志书。</w:t>
      </w:r>
    </w:p>
    <w:p w14:paraId="699D1F69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地方年鉴是指系统记述本行政区域内自然、政治、经济、文化、社会等方面情况的年度资料性文献；包括本区编纂的综合年鉴，以本区冠名的乡镇年鉴、部门年鉴，以本区冠名的其他年鉴。</w:t>
      </w:r>
    </w:p>
    <w:p w14:paraId="4BCADF47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资料性文献是指系统记述本行政区域内自然、政治、经济、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文化、社会等方面一段时期或部分内容的资料性文献；包括本区编纂的综合性资料，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以本区（或者标志地名）冠名的乡镇、部门出版物以及其他资料。</w:t>
      </w:r>
    </w:p>
    <w:p w14:paraId="40E4825B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第四条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地方志工作纳入本地经济社会发展规划，所需经费列入本级财政预算。</w:t>
      </w:r>
    </w:p>
    <w:p w14:paraId="1969B58D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第五条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区地方志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编纂委员会负责统筹全区地方志编修的部署安排和监督检查，召开编委会会议，研究决定修志工作的方针政策，审定修志规划、方案和区志纲目，审查送审稿，协调解决修志过程中涉及的重大问题等。</w:t>
      </w:r>
    </w:p>
    <w:p w14:paraId="0766A98F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区地方志办公室是本行政区地方志工作的主管机构，负责征集地方志，建立地情资料库；负责指导、培训及监督全区修志工作；编辑、出版、发行地方志；负责地方志的开发和利用。</w:t>
      </w:r>
    </w:p>
    <w:p w14:paraId="0883836E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第六条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区地方志每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年左右编修一次，区综合年鉴每年编辑出版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部。</w:t>
      </w:r>
    </w:p>
    <w:p w14:paraId="3855DA71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第七条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编纂地方志，按下列程序进行：</w:t>
      </w:r>
    </w:p>
    <w:p w14:paraId="50AA05D4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（一）区地方志由区地方志办公室制定编纂规划，报区政府和市地方志办公室批准后，组织开展编纂；经市地方志办公室审查验收合格后，由区政府上报，由市政府批准公开出版，并送市地方志办公室备案。</w:t>
      </w:r>
    </w:p>
    <w:p w14:paraId="25AE7B9F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（二）区综合年鉴由区地方志办公室制定编纂规划，报区政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府和市地方志办公室批准后，组织开展编纂；经市地方志办公室审查验收合格后，由区政府批准公开出版，并送市地方志办公室备案。</w:t>
      </w:r>
    </w:p>
    <w:p w14:paraId="31C941ED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（三）以武隆区冠名的乡镇志、部门志、村志等各类志书、年鉴等，由区地方志办公室制定编纂规划；各编纂单位在区地方志办公室指导下组织编纂；经区地方志办公室审查验收合格后，报区政府批准公开出版。</w:t>
      </w:r>
    </w:p>
    <w:p w14:paraId="10F2FFA9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第八条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区地方志书、区综合年鉴由区地方志办公室按照全区规划组织编纂，其他组织和个人不得编纂出版。</w:t>
      </w:r>
    </w:p>
    <w:p w14:paraId="5546B2B6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第九条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地方志编纂人员实行专兼职结合。专职编纂人员应当具备相应的专业知识。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区地方志办公室可以聘请一定数量的区志、年鉴专职编纂人员；各编纂单位应选派熟悉修志业务的人员担任，并报区地方志办公室备案。</w:t>
      </w:r>
    </w:p>
    <w:p w14:paraId="1442D26D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第十条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区地方志办公室可以向机关、社会团体、企业事业单位和其他组织以及公民征集有关地方志资料，有关单位和公民应当提供支持。区地方志办公室可以对有关资料进行查阅、摘抄、复制，但涉及国家秘密、商业秘密和个人隐私以及不符合档案开放条件的除外。</w:t>
      </w:r>
    </w:p>
    <w:p w14:paraId="628F5F0F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地方志资料所有人或者持有人提供有关资料，可以获得适当报酬。地方志资料所有人或者持有人不得故意提供虚假资料。</w:t>
      </w:r>
    </w:p>
    <w:p w14:paraId="313EBCE2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第十一条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以本区冠名、列入规划的</w:t>
      </w:r>
      <w:proofErr w:type="gramStart"/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地方志书需经</w:t>
      </w:r>
      <w:proofErr w:type="gramEnd"/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审查验收后，方可公开出版。</w:t>
      </w:r>
    </w:p>
    <w:p w14:paraId="4EE0FC4C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对地方志书进行审查验收，应当组织有关保密、档案、历史、法律、经济、军事等方面的专家参加，重点审查地方志书的内容是否符合宪法和保密、档案等法律、法规的规定，是否全面、客观地反映本行政区域自然、政治、经济、文化和社会的历史与现状。</w:t>
      </w:r>
    </w:p>
    <w:p w14:paraId="283BD36A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第十二条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在地方志编纂过程中收集到的文字资料、图表、照片、音像资料、实物等材料以及形成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的地方志文稿，需指定专职人员集中统一管理、妥善保存，不得损毁；修志工作完成后移交区地方志办公室保存、管理，个人不得据为己有或者出租、出让、转借。</w:t>
      </w:r>
    </w:p>
    <w:p w14:paraId="1A2A6140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第十三条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以区级行政区划名称冠名的地方志书、地方综合年鉴、综合地情文献是职务作品，依照《中华人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民共和国著作权法》第十六条第二款的规定，其著作权由组织编纂的机构享有，参与编纂的人员享有署名权。编纂（评审）单位应当依照国家有关规定向参与编纂、评审、校对的人员支付稿酬或者报酬，</w:t>
      </w:r>
      <w:proofErr w:type="gramStart"/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但职务</w:t>
      </w:r>
      <w:proofErr w:type="gramEnd"/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行为除外。</w:t>
      </w:r>
    </w:p>
    <w:p w14:paraId="66E1A29F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第十四条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区地方志办公室通过建设地情资料库、地情网站等方式，积极开拓社会用志途径，加强地方志工作的信息化建设。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已出版发行的地方志书、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地方综合年鉴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需在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个月内在地情网站上发布。公民、法人和其他组织可以利用地情资料库和地情网站查阅、摘抄地方志资料。</w:t>
      </w:r>
    </w:p>
    <w:p w14:paraId="7928ADD0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鼓励单位和个人向区地方志办公室捐赠地情文献，对具有收藏价值的资料，区地方志办公室应当向捐赠者颁发收藏纪念证书，并给予所藏资料的优先使用权。</w:t>
      </w:r>
    </w:p>
    <w:p w14:paraId="28A0EEAA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第十五条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区政府每两年对全区地方志成果进行评选。对在地方志工作中做出突出成绩和贡献的单位、个人，给予表彰和奖励。</w:t>
      </w:r>
    </w:p>
    <w:p w14:paraId="40F0AB07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第十六条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违反本办法规定，擅自编纂出版以本行政区域名称冠名的地方志书</w:t>
      </w:r>
      <w:r w:rsidRPr="00ED451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、地方综合年鉴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的，由区地方志办公室提请本级政府出版行政部门依法查处。</w:t>
      </w:r>
    </w:p>
    <w:p w14:paraId="6BDDF904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第十七条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未经审查验收、批准而将地方志文稿交付出版的，或者地方志存在违反宪法、法律、法规规定内容的，由区政府责令采取相应措施予以纠正，并视情节追究有关单位和个人的责任；构成犯罪的，依法追究刑事责任。</w:t>
      </w:r>
    </w:p>
    <w:p w14:paraId="3DA7079D" w14:textId="77777777" w:rsidR="00ED4515" w:rsidRPr="00ED4515" w:rsidRDefault="00ED4515" w:rsidP="00ED4515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515">
        <w:rPr>
          <w:rFonts w:ascii="Times New Roman" w:eastAsia="方正黑体_GBK" w:hAnsi="Times New Roman" w:cs="Times New Roman" w:hint="eastAsia"/>
          <w:sz w:val="32"/>
          <w:szCs w:val="32"/>
        </w:rPr>
        <w:t>第十八条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ED4515">
        <w:rPr>
          <w:rFonts w:ascii="Times New Roman" w:eastAsia="方正仿宋_GBK" w:hAnsi="Times New Roman" w:cs="Times New Roman" w:hint="eastAsia"/>
          <w:sz w:val="32"/>
          <w:szCs w:val="32"/>
        </w:rPr>
        <w:t>本办法自公布之日起施行。</w:t>
      </w:r>
    </w:p>
    <w:p w14:paraId="4BDBE0EF" w14:textId="77777777" w:rsidR="00ED4515" w:rsidRPr="00ED4515" w:rsidRDefault="00ED4515" w:rsidP="00ED4515">
      <w:pPr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4D5114EE" w14:textId="77777777" w:rsidR="00ED4515" w:rsidRPr="00ED4515" w:rsidRDefault="00ED4515" w:rsidP="00ED4515">
      <w:pPr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3A9CBBB6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29DA195F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2F0C2CB3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011BAB0B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1D7D7A92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71D40802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6E441951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458C1FE7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2BB0B4EA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3519403D" w14:textId="77777777" w:rsidR="00ED4515" w:rsidRPr="00ED4515" w:rsidRDefault="00ED4515" w:rsidP="00ED4515">
      <w:pPr>
        <w:snapToGrid w:val="0"/>
        <w:rPr>
          <w:rFonts w:ascii="Times New Roman" w:eastAsia="方正黑体_GBK" w:hAnsi="Times New Roman" w:cs="Times New Roman" w:hint="eastAsia"/>
          <w:sz w:val="32"/>
          <w:szCs w:val="32"/>
        </w:rPr>
      </w:pPr>
    </w:p>
    <w:p w14:paraId="787BF4E8" w14:textId="3D76D109" w:rsidR="00AB2378" w:rsidRPr="00ED4515" w:rsidRDefault="00AB2378" w:rsidP="00ED4515"/>
    <w:sectPr w:rsidR="00AB2378" w:rsidRPr="00ED4515">
      <w:headerReference w:type="default" r:id="rId7"/>
      <w:footerReference w:type="default" r:id="rId8"/>
      <w:pgSz w:w="11906" w:h="16838"/>
      <w:pgMar w:top="1962" w:right="1474" w:bottom="1962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D601" w14:textId="77777777" w:rsidR="00AE25DB" w:rsidRDefault="00AE25DB">
      <w:r>
        <w:separator/>
      </w:r>
    </w:p>
  </w:endnote>
  <w:endnote w:type="continuationSeparator" w:id="0">
    <w:p w14:paraId="1D3B2B5C" w14:textId="77777777" w:rsidR="00AE25DB" w:rsidRDefault="00AE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A00002BF" w:usb1="38CF7CFA" w:usb2="00000016" w:usb3="00000000" w:csb0="0004000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A7D5" w14:textId="77777777" w:rsidR="00AB2378" w:rsidRDefault="009474E6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8DB230" wp14:editId="46F99E8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3006C" w14:textId="77777777" w:rsidR="00AB2378" w:rsidRDefault="009474E6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DB230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193006C" w14:textId="77777777" w:rsidR="00AB2378" w:rsidRDefault="009474E6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2A296C79" w14:textId="7BED5F8E" w:rsidR="00AB2378" w:rsidRDefault="009474E6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25DC7" wp14:editId="1A148DDC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4FEC50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 w:rsidR="00E3318C" w:rsidRPr="00E3318C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重庆市武隆区人民政府办公室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12332C7C" w14:textId="77777777" w:rsidR="00AB2378" w:rsidRDefault="00AB2378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5795" w14:textId="77777777" w:rsidR="00AE25DB" w:rsidRDefault="00AE25DB">
      <w:r>
        <w:separator/>
      </w:r>
    </w:p>
  </w:footnote>
  <w:footnote w:type="continuationSeparator" w:id="0">
    <w:p w14:paraId="2E230FC8" w14:textId="77777777" w:rsidR="00AE25DB" w:rsidRDefault="00AE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A2B4" w14:textId="77777777" w:rsidR="00AB2378" w:rsidRPr="003014FF" w:rsidRDefault="009474E6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/>
        <w:sz w:val="32"/>
      </w:rPr>
    </w:pPr>
    <w:r w:rsidRPr="003014FF">
      <w:rPr>
        <w:rFonts w:ascii="方正仿宋_GBK" w:eastAsia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563F7" wp14:editId="2E38E788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0DC010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" strokecolor="#005192" strokeweight="1.75pt">
              <v:stroke joinstyle="miter"/>
            </v:line>
          </w:pict>
        </mc:Fallback>
      </mc:AlternateContent>
    </w:r>
  </w:p>
  <w:p w14:paraId="16679F4C" w14:textId="13399ACB" w:rsidR="00AB2378" w:rsidRDefault="009474E6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58170CFE" wp14:editId="075A5C25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318C" w:rsidRPr="00E3318C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重庆市武隆区人民政府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F05B4F69"/>
    <w:rsid w:val="F97D9566"/>
    <w:rsid w:val="FDFF411C"/>
    <w:rsid w:val="00172A27"/>
    <w:rsid w:val="003014FF"/>
    <w:rsid w:val="004B1643"/>
    <w:rsid w:val="006A255F"/>
    <w:rsid w:val="00711949"/>
    <w:rsid w:val="00792EE5"/>
    <w:rsid w:val="007B282C"/>
    <w:rsid w:val="0081310C"/>
    <w:rsid w:val="009474E6"/>
    <w:rsid w:val="00AB1819"/>
    <w:rsid w:val="00AB2378"/>
    <w:rsid w:val="00AE25DB"/>
    <w:rsid w:val="00D7027E"/>
    <w:rsid w:val="00D8158E"/>
    <w:rsid w:val="00E3318C"/>
    <w:rsid w:val="00ED4515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1E073FA"/>
  <w15:docId w15:val="{BDF5F774-4FD7-485D-B1DA-E65563B5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wwr</cp:lastModifiedBy>
  <cp:revision>2</cp:revision>
  <cp:lastPrinted>2022-05-12T00:46:00Z</cp:lastPrinted>
  <dcterms:created xsi:type="dcterms:W3CDTF">2022-06-14T05:47:00Z</dcterms:created>
  <dcterms:modified xsi:type="dcterms:W3CDTF">2022-06-14T05:47:00Z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