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opLinePunct/>
        <w:snapToGrid w:val="0"/>
        <w:spacing w:line="720" w:lineRule="atLeast"/>
        <w:jc w:val="center"/>
        <w:rPr>
          <w:rFonts w:eastAsia="方正小标宋_GBK"/>
          <w:sz w:val="44"/>
          <w:szCs w:val="44"/>
        </w:rPr>
      </w:pPr>
      <w:bookmarkStart w:id="0" w:name="OLE_LINK1"/>
    </w:p>
    <w:p>
      <w:pPr>
        <w:topLinePunct/>
        <w:snapToGrid w:val="0"/>
        <w:spacing w:line="720" w:lineRule="atLeast"/>
        <w:jc w:val="center"/>
        <w:rPr>
          <w:rFonts w:eastAsia="方正小标宋_GBK"/>
          <w:sz w:val="44"/>
          <w:szCs w:val="44"/>
        </w:rPr>
      </w:pPr>
    </w:p>
    <w:p>
      <w:pPr>
        <w:topLinePunct/>
        <w:snapToGrid w:val="0"/>
        <w:spacing w:line="540" w:lineRule="atLeast"/>
        <w:jc w:val="center"/>
        <w:rPr>
          <w:rFonts w:hint="eastAsia" w:eastAsia="方正小标宋_GBK"/>
          <w:sz w:val="44"/>
          <w:szCs w:val="44"/>
        </w:rPr>
      </w:pPr>
      <w:r>
        <w:rPr>
          <w:rFonts w:hint="eastAsia" w:eastAsia="方正小标宋_GBK"/>
          <w:sz w:val="44"/>
          <w:szCs w:val="44"/>
        </w:rPr>
        <w:t>重庆市武隆区人民政府办公室</w:t>
      </w:r>
    </w:p>
    <w:p>
      <w:pPr>
        <w:topLinePunct/>
        <w:snapToGrid w:val="0"/>
        <w:spacing w:line="540" w:lineRule="atLeast"/>
        <w:jc w:val="center"/>
        <w:rPr>
          <w:rFonts w:hint="eastAsia" w:eastAsia="方正小标宋_GBK"/>
          <w:sz w:val="44"/>
          <w:szCs w:val="44"/>
        </w:rPr>
      </w:pPr>
      <w:r>
        <w:rPr>
          <w:rFonts w:hint="eastAsia" w:eastAsia="方正小标宋_GBK"/>
          <w:sz w:val="44"/>
          <w:szCs w:val="44"/>
        </w:rPr>
        <w:t>关于武隆区大病医疗救助报销流程</w:t>
      </w:r>
    </w:p>
    <w:p>
      <w:pPr>
        <w:topLinePunct/>
        <w:snapToGrid w:val="0"/>
        <w:spacing w:line="540" w:lineRule="atLeast"/>
        <w:jc w:val="center"/>
        <w:rPr>
          <w:rFonts w:hint="eastAsia" w:eastAsia="方正小标宋_GBK"/>
          <w:sz w:val="44"/>
          <w:szCs w:val="44"/>
        </w:rPr>
      </w:pPr>
      <w:r>
        <w:rPr>
          <w:rFonts w:hint="eastAsia" w:eastAsia="方正小标宋_GBK"/>
          <w:sz w:val="44"/>
          <w:szCs w:val="44"/>
        </w:rPr>
        <w:t>及部分政策调整的补充通知</w:t>
      </w:r>
    </w:p>
    <w:p>
      <w:pPr>
        <w:topLinePunct/>
        <w:snapToGrid w:val="0"/>
        <w:spacing w:line="600" w:lineRule="atLeast"/>
        <w:jc w:val="center"/>
        <w:rPr>
          <w:rFonts w:hint="eastAsia" w:ascii="方正仿宋_GBK" w:eastAsia="方正仿宋_GBK"/>
          <w:sz w:val="44"/>
          <w:szCs w:val="44"/>
        </w:rPr>
      </w:pPr>
      <w:r>
        <w:rPr>
          <w:rFonts w:hint="eastAsia" w:ascii="方正仿宋_GBK" w:eastAsia="方正仿宋_GBK"/>
          <w:sz w:val="32"/>
          <w:szCs w:val="32"/>
        </w:rPr>
        <w:t>武隆府办〔2017〕90号</w:t>
      </w:r>
    </w:p>
    <w:bookmarkEnd w:id="0"/>
    <w:p>
      <w:pPr>
        <w:topLinePunct/>
        <w:spacing w:line="600" w:lineRule="atLeast"/>
        <w:rPr>
          <w:rFonts w:hint="eastAsia" w:eastAsia="方正仿宋_GBK"/>
          <w:sz w:val="32"/>
          <w:szCs w:val="32"/>
        </w:rPr>
      </w:pPr>
    </w:p>
    <w:p>
      <w:pPr>
        <w:topLinePunct/>
        <w:spacing w:line="600" w:lineRule="atLeast"/>
        <w:rPr>
          <w:rFonts w:hint="eastAsia" w:ascii="方正仿宋_GBK" w:eastAsia="方正仿宋_GBK"/>
          <w:sz w:val="32"/>
          <w:szCs w:val="32"/>
        </w:rPr>
      </w:pPr>
      <w:r>
        <w:rPr>
          <w:rFonts w:hint="eastAsia" w:ascii="方正仿宋_GBK" w:eastAsia="方正仿宋_GBK"/>
          <w:sz w:val="32"/>
          <w:szCs w:val="32"/>
        </w:rPr>
        <w:t>各乡镇人民政府，区政府各部门，有关单位：</w:t>
      </w:r>
    </w:p>
    <w:p>
      <w:pPr>
        <w:spacing w:line="600" w:lineRule="atLeast"/>
        <w:ind w:firstLine="640" w:firstLineChars="200"/>
        <w:rPr>
          <w:rFonts w:hint="eastAsia" w:ascii="方正仿宋_GBK" w:eastAsia="方正仿宋_GBK"/>
          <w:sz w:val="32"/>
          <w:szCs w:val="32"/>
        </w:rPr>
      </w:pPr>
      <w:r>
        <w:rPr>
          <w:rFonts w:hint="eastAsia" w:ascii="方正仿宋_GBK" w:eastAsia="方正仿宋_GBK"/>
          <w:sz w:val="32"/>
          <w:szCs w:val="32"/>
        </w:rPr>
        <w:t>为切实保障全区贫困患者享受大病医疗救助政策，及时受理贫困患者大病</w:t>
      </w:r>
      <w:r>
        <w:fldChar w:fldCharType="begin"/>
      </w:r>
      <w:r>
        <w:instrText xml:space="preserve"> HYPERLINK "http://baike.sogou.com/lemma/ShowInnerLink.htm?lemmaId=68683361&amp;ss_c=ssc.citiao.link" \t "_blank" </w:instrText>
      </w:r>
      <w:r>
        <w:fldChar w:fldCharType="separate"/>
      </w:r>
      <w:r>
        <w:rPr>
          <w:rFonts w:hint="eastAsia" w:ascii="方正仿宋_GBK" w:eastAsia="方正仿宋_GBK"/>
          <w:sz w:val="32"/>
          <w:szCs w:val="32"/>
        </w:rPr>
        <w:t>医疗救助</w:t>
      </w:r>
      <w:r>
        <w:rPr>
          <w:rFonts w:hint="eastAsia" w:ascii="方正仿宋_GBK" w:eastAsia="方正仿宋_GBK"/>
          <w:sz w:val="32"/>
          <w:szCs w:val="32"/>
        </w:rPr>
        <w:fldChar w:fldCharType="end"/>
      </w:r>
      <w:r>
        <w:rPr>
          <w:rFonts w:hint="eastAsia" w:ascii="方正仿宋_GBK" w:eastAsia="方正仿宋_GBK"/>
          <w:sz w:val="32"/>
          <w:szCs w:val="32"/>
        </w:rPr>
        <w:t>申请，现将我区大病医疗救助报销流程及部分政策调整补充通知如下：</w:t>
      </w:r>
    </w:p>
    <w:p>
      <w:pPr>
        <w:spacing w:line="600" w:lineRule="atLeast"/>
        <w:ind w:firstLine="640" w:firstLineChars="200"/>
        <w:rPr>
          <w:rFonts w:hint="eastAsia" w:eastAsia="方正黑体_GBK"/>
          <w:sz w:val="32"/>
          <w:szCs w:val="32"/>
        </w:rPr>
      </w:pPr>
      <w:r>
        <w:rPr>
          <w:rFonts w:hint="eastAsia" w:eastAsia="方正黑体_GBK"/>
          <w:sz w:val="32"/>
          <w:szCs w:val="32"/>
        </w:rPr>
        <w:t>一、优化报销流程</w:t>
      </w:r>
    </w:p>
    <w:p>
      <w:pPr>
        <w:spacing w:line="600" w:lineRule="atLeast"/>
        <w:ind w:firstLine="640" w:firstLineChars="200"/>
        <w:rPr>
          <w:rFonts w:hint="eastAsia" w:eastAsia="方正仿宋_GBK"/>
          <w:sz w:val="32"/>
          <w:szCs w:val="32"/>
        </w:rPr>
      </w:pPr>
      <w:r>
        <w:rPr>
          <w:rFonts w:hint="eastAsia" w:eastAsia="方正楷体_GBK"/>
          <w:sz w:val="32"/>
          <w:szCs w:val="32"/>
        </w:rPr>
        <w:t>（一）申请受理。</w:t>
      </w:r>
      <w:r>
        <w:rPr>
          <w:rFonts w:hint="eastAsia" w:eastAsia="方正仿宋_GBK"/>
          <w:sz w:val="32"/>
          <w:szCs w:val="32"/>
        </w:rPr>
        <w:t>各乡镇人民政府设大病医疗救助“一站式”服务窗口，由卫计办接件，社保所、扶贫办、民政</w:t>
      </w:r>
      <w:r>
        <w:rPr>
          <w:rFonts w:hint="eastAsia" w:eastAsia="方正仿宋_GBK"/>
          <w:sz w:val="32"/>
          <w:szCs w:val="32"/>
          <w:lang w:eastAsia="zh-CN"/>
        </w:rPr>
        <w:t>办等办公室按照</w:t>
      </w:r>
      <w:r>
        <w:rPr>
          <w:rFonts w:hint="eastAsia" w:eastAsia="方正仿宋_GBK"/>
          <w:sz w:val="32"/>
          <w:szCs w:val="32"/>
        </w:rPr>
        <w:t>《农村贫困人口医疗报销流程图》审核患者各项医疗费用报销，做到数据准确无误。并将患者申请表及相关佐证资料存档备查。</w:t>
      </w:r>
    </w:p>
    <w:p>
      <w:pPr>
        <w:spacing w:line="600" w:lineRule="atLeast"/>
        <w:ind w:firstLine="640" w:firstLineChars="200"/>
        <w:rPr>
          <w:rFonts w:eastAsia="方正仿宋_GBK"/>
          <w:sz w:val="32"/>
          <w:szCs w:val="32"/>
        </w:rPr>
      </w:pPr>
      <w:r>
        <w:rPr>
          <w:rFonts w:hint="eastAsia" w:eastAsia="方正楷体_GBK"/>
          <w:sz w:val="32"/>
          <w:szCs w:val="32"/>
        </w:rPr>
        <w:t>（二）调查核实。</w:t>
      </w:r>
      <w:r>
        <w:rPr>
          <w:rFonts w:hint="eastAsia" w:eastAsia="方正仿宋_GBK"/>
          <w:sz w:val="32"/>
          <w:szCs w:val="32"/>
        </w:rPr>
        <w:t>由乡镇人民政府通过信息核查、入户调查、邻里访问、信函索证等方式，对申请人家庭经济状况、人口状况和患病治疗情况等逐一调查核实，确保申请佐证材料真实。</w:t>
      </w:r>
    </w:p>
    <w:p>
      <w:pPr>
        <w:spacing w:line="600" w:lineRule="atLeast"/>
        <w:ind w:firstLine="640" w:firstLineChars="200"/>
        <w:rPr>
          <w:rFonts w:hint="eastAsia" w:eastAsia="方正仿宋_GBK"/>
          <w:sz w:val="32"/>
          <w:szCs w:val="32"/>
        </w:rPr>
      </w:pPr>
      <w:r>
        <w:rPr>
          <w:rFonts w:hint="eastAsia" w:eastAsia="方正楷体_GBK"/>
          <w:sz w:val="32"/>
          <w:szCs w:val="32"/>
        </w:rPr>
        <w:t>（三）审核发放。</w:t>
      </w:r>
      <w:r>
        <w:rPr>
          <w:rFonts w:hint="eastAsia" w:eastAsia="方正仿宋_GBK"/>
          <w:sz w:val="32"/>
          <w:szCs w:val="32"/>
        </w:rPr>
        <w:t>由乡镇人民政府召开专题会议，对申请人申报情况、调查核实情况及救助金额进行审定后，报区</w:t>
      </w:r>
      <w:bookmarkStart w:id="8" w:name="_GoBack"/>
      <w:bookmarkEnd w:id="8"/>
      <w:r>
        <w:rPr>
          <w:rFonts w:hint="eastAsia" w:eastAsia="方正仿宋_GBK"/>
          <w:sz w:val="32"/>
          <w:szCs w:val="32"/>
          <w:lang w:eastAsia="zh-CN"/>
        </w:rPr>
        <w:t>卫健委</w:t>
      </w:r>
      <w:r>
        <w:rPr>
          <w:rFonts w:hint="eastAsia" w:eastAsia="方正仿宋_GBK"/>
          <w:sz w:val="32"/>
          <w:szCs w:val="32"/>
        </w:rPr>
        <w:t>复核，再由乡镇人民政府负责资金发放。各乡镇人民政府填写《武隆区大病医疗救助金发放统计表》（附件1），经主要领导签字后，于每月20日前上报区</w:t>
      </w:r>
      <w:r>
        <w:rPr>
          <w:rFonts w:hint="eastAsia" w:eastAsia="方正仿宋_GBK"/>
          <w:sz w:val="32"/>
          <w:szCs w:val="32"/>
          <w:lang w:eastAsia="zh-CN"/>
        </w:rPr>
        <w:t>卫健委</w:t>
      </w:r>
      <w:r>
        <w:rPr>
          <w:rFonts w:hint="eastAsia" w:eastAsia="方正仿宋_GBK"/>
          <w:sz w:val="32"/>
          <w:szCs w:val="32"/>
        </w:rPr>
        <w:t>。</w:t>
      </w:r>
    </w:p>
    <w:p>
      <w:pPr>
        <w:spacing w:line="600" w:lineRule="atLeast"/>
        <w:ind w:firstLine="640" w:firstLineChars="200"/>
        <w:rPr>
          <w:rFonts w:hint="eastAsia" w:eastAsia="方正仿宋_GBK"/>
          <w:sz w:val="32"/>
          <w:szCs w:val="32"/>
        </w:rPr>
      </w:pPr>
      <w:r>
        <w:rPr>
          <w:rFonts w:hint="eastAsia" w:eastAsia="方正楷体_GBK"/>
          <w:sz w:val="32"/>
          <w:szCs w:val="32"/>
        </w:rPr>
        <w:t>（四）信息共享。</w:t>
      </w:r>
      <w:r>
        <w:rPr>
          <w:rFonts w:hint="eastAsia" w:eastAsia="方正仿宋_GBK"/>
          <w:sz w:val="32"/>
          <w:szCs w:val="32"/>
        </w:rPr>
        <w:t>各乡镇扶贫办要及时协助贫困患者衔接相关商业保险公司开展理赔。区民政局要及时审核研究确定临时救助人员及救助金额。区民政局、相关商业保险公司每月15日将救助报销数据报区</w:t>
      </w:r>
      <w:r>
        <w:rPr>
          <w:rFonts w:hint="eastAsia" w:eastAsia="方正仿宋_GBK"/>
          <w:sz w:val="32"/>
          <w:szCs w:val="32"/>
          <w:lang w:eastAsia="zh-CN"/>
        </w:rPr>
        <w:t>卫健委</w:t>
      </w:r>
      <w:r>
        <w:rPr>
          <w:rFonts w:hint="eastAsia" w:eastAsia="方正仿宋_GBK"/>
          <w:sz w:val="32"/>
          <w:szCs w:val="32"/>
        </w:rPr>
        <w:t>，并下发乡镇卫计办。乡镇社保所每月15日将贫困患者救助报销数据送乡镇卫计办。</w:t>
      </w:r>
    </w:p>
    <w:p>
      <w:pPr>
        <w:spacing w:line="600" w:lineRule="atLeast"/>
        <w:ind w:firstLine="640" w:firstLineChars="200"/>
        <w:rPr>
          <w:rFonts w:hint="eastAsia" w:eastAsia="方正仿宋_GBK"/>
          <w:sz w:val="32"/>
          <w:szCs w:val="32"/>
        </w:rPr>
      </w:pPr>
      <w:r>
        <w:rPr>
          <w:rFonts w:hint="eastAsia" w:eastAsia="方正楷体_GBK"/>
          <w:sz w:val="32"/>
          <w:szCs w:val="32"/>
        </w:rPr>
        <w:t>（五）一事一议程序。</w:t>
      </w:r>
      <w:r>
        <w:rPr>
          <w:rFonts w:hint="eastAsia" w:eastAsia="方正仿宋_GBK"/>
          <w:sz w:val="32"/>
          <w:szCs w:val="32"/>
        </w:rPr>
        <w:t>符合一事一议解决条件的人员，由乡镇人民政府每月20日以正式文件形式报区</w:t>
      </w:r>
      <w:r>
        <w:rPr>
          <w:rFonts w:hint="eastAsia" w:eastAsia="方正仿宋_GBK"/>
          <w:sz w:val="32"/>
          <w:szCs w:val="32"/>
          <w:lang w:eastAsia="zh-CN"/>
        </w:rPr>
        <w:t>卫健委</w:t>
      </w:r>
      <w:r>
        <w:rPr>
          <w:rFonts w:hint="eastAsia" w:eastAsia="方正仿宋_GBK"/>
          <w:sz w:val="32"/>
          <w:szCs w:val="32"/>
        </w:rPr>
        <w:t>汇总后，按程序办理。</w:t>
      </w:r>
    </w:p>
    <w:p>
      <w:pPr>
        <w:spacing w:line="600" w:lineRule="atLeast"/>
        <w:ind w:firstLine="640" w:firstLineChars="200"/>
        <w:rPr>
          <w:rFonts w:hint="eastAsia" w:eastAsia="方正黑体_GBK"/>
          <w:sz w:val="32"/>
          <w:szCs w:val="32"/>
        </w:rPr>
      </w:pPr>
      <w:r>
        <w:rPr>
          <w:rFonts w:hint="eastAsia" w:eastAsia="方正黑体_GBK"/>
          <w:sz w:val="32"/>
          <w:szCs w:val="32"/>
        </w:rPr>
        <w:t>二、政策调整</w:t>
      </w:r>
    </w:p>
    <w:p>
      <w:pPr>
        <w:spacing w:line="600" w:lineRule="atLeast"/>
        <w:ind w:firstLine="640" w:firstLineChars="200"/>
        <w:rPr>
          <w:rFonts w:hint="eastAsia" w:eastAsia="方正仿宋_GBK"/>
          <w:sz w:val="32"/>
          <w:szCs w:val="32"/>
        </w:rPr>
      </w:pPr>
      <w:r>
        <w:rPr>
          <w:rFonts w:hint="eastAsia" w:eastAsia="方正仿宋_GBK"/>
          <w:sz w:val="32"/>
          <w:szCs w:val="32"/>
        </w:rPr>
        <w:t>对自付费用在0.5万元以上的予以救助，其中0.5—2万元（含2万元）按30%的比例进行救助；2—5万元（含5万元）按50%的比例救助；5万元以上按70%的比例救助。具体救助标准如下：</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69"/>
        <w:gridCol w:w="3362"/>
        <w:gridCol w:w="2107"/>
        <w:gridCol w:w="24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Merge w:val="restart"/>
            <w:vAlign w:val="center"/>
          </w:tcPr>
          <w:p>
            <w:pPr>
              <w:spacing w:line="600" w:lineRule="atLeast"/>
              <w:jc w:val="center"/>
              <w:rPr>
                <w:rFonts w:hint="eastAsia" w:eastAsia="方正仿宋_GBK"/>
                <w:sz w:val="32"/>
                <w:szCs w:val="32"/>
              </w:rPr>
            </w:pPr>
            <w:r>
              <w:rPr>
                <w:rFonts w:hint="eastAsia" w:eastAsia="方正仿宋_GBK"/>
                <w:sz w:val="32"/>
                <w:szCs w:val="32"/>
              </w:rPr>
              <w:t>救助</w:t>
            </w:r>
          </w:p>
          <w:p>
            <w:pPr>
              <w:spacing w:line="600" w:lineRule="atLeast"/>
              <w:jc w:val="center"/>
              <w:rPr>
                <w:rFonts w:hint="eastAsia" w:eastAsia="方正仿宋_GBK"/>
                <w:sz w:val="32"/>
                <w:szCs w:val="32"/>
              </w:rPr>
            </w:pPr>
            <w:r>
              <w:rPr>
                <w:rFonts w:hint="eastAsia" w:eastAsia="方正仿宋_GBK"/>
                <w:sz w:val="32"/>
                <w:szCs w:val="32"/>
              </w:rPr>
              <w:t>档次</w:t>
            </w:r>
          </w:p>
        </w:tc>
        <w:tc>
          <w:tcPr>
            <w:tcW w:w="3427" w:type="dxa"/>
            <w:vMerge w:val="restart"/>
            <w:vAlign w:val="center"/>
          </w:tcPr>
          <w:p>
            <w:pPr>
              <w:spacing w:line="600" w:lineRule="atLeast"/>
              <w:jc w:val="center"/>
              <w:rPr>
                <w:rFonts w:hint="eastAsia" w:eastAsia="方正仿宋_GBK"/>
                <w:sz w:val="32"/>
                <w:szCs w:val="32"/>
              </w:rPr>
            </w:pPr>
            <w:r>
              <w:rPr>
                <w:rFonts w:hint="eastAsia" w:eastAsia="方正仿宋_GBK"/>
                <w:sz w:val="32"/>
                <w:szCs w:val="32"/>
              </w:rPr>
              <w:t>自付费范围</w:t>
            </w:r>
          </w:p>
        </w:tc>
        <w:tc>
          <w:tcPr>
            <w:tcW w:w="4615" w:type="dxa"/>
            <w:gridSpan w:val="2"/>
            <w:vAlign w:val="center"/>
          </w:tcPr>
          <w:p>
            <w:pPr>
              <w:spacing w:line="600" w:lineRule="atLeast"/>
              <w:jc w:val="center"/>
              <w:rPr>
                <w:rFonts w:hint="eastAsia" w:eastAsia="方正仿宋_GBK"/>
                <w:sz w:val="32"/>
                <w:szCs w:val="32"/>
              </w:rPr>
            </w:pPr>
            <w:r>
              <w:rPr>
                <w:rFonts w:hint="eastAsia" w:eastAsia="方正仿宋_GBK"/>
                <w:sz w:val="32"/>
                <w:szCs w:val="32"/>
              </w:rPr>
              <w:t>救助比例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Merge w:val="continue"/>
            <w:vAlign w:val="center"/>
          </w:tcPr>
          <w:p>
            <w:pPr>
              <w:spacing w:line="600" w:lineRule="atLeast"/>
              <w:jc w:val="center"/>
              <w:rPr>
                <w:rFonts w:hint="eastAsia" w:eastAsia="方正仿宋_GBK"/>
                <w:sz w:val="32"/>
                <w:szCs w:val="32"/>
              </w:rPr>
            </w:pPr>
          </w:p>
        </w:tc>
        <w:tc>
          <w:tcPr>
            <w:tcW w:w="3427" w:type="dxa"/>
            <w:vMerge w:val="continue"/>
            <w:vAlign w:val="center"/>
          </w:tcPr>
          <w:p>
            <w:pPr>
              <w:spacing w:line="600" w:lineRule="atLeast"/>
              <w:jc w:val="center"/>
              <w:rPr>
                <w:rFonts w:hint="eastAsia" w:eastAsia="方正仿宋_GBK"/>
                <w:sz w:val="32"/>
                <w:szCs w:val="32"/>
              </w:rPr>
            </w:pPr>
          </w:p>
        </w:tc>
        <w:tc>
          <w:tcPr>
            <w:tcW w:w="2145" w:type="dxa"/>
            <w:vAlign w:val="center"/>
          </w:tcPr>
          <w:p>
            <w:pPr>
              <w:spacing w:line="600" w:lineRule="atLeast"/>
              <w:jc w:val="center"/>
              <w:rPr>
                <w:rFonts w:hint="eastAsia" w:eastAsia="方正仿宋_GBK"/>
                <w:sz w:val="32"/>
                <w:szCs w:val="32"/>
              </w:rPr>
            </w:pPr>
            <w:r>
              <w:rPr>
                <w:rFonts w:hint="eastAsia" w:eastAsia="方正仿宋_GBK"/>
                <w:sz w:val="32"/>
                <w:szCs w:val="32"/>
              </w:rPr>
              <w:t>贫困人口</w:t>
            </w:r>
          </w:p>
        </w:tc>
        <w:tc>
          <w:tcPr>
            <w:tcW w:w="2470" w:type="dxa"/>
            <w:vAlign w:val="center"/>
          </w:tcPr>
          <w:p>
            <w:pPr>
              <w:spacing w:line="600" w:lineRule="atLeast"/>
              <w:jc w:val="center"/>
              <w:rPr>
                <w:rFonts w:hint="eastAsia" w:eastAsia="方正仿宋_GBK"/>
                <w:sz w:val="32"/>
                <w:szCs w:val="32"/>
              </w:rPr>
            </w:pPr>
            <w:r>
              <w:rPr>
                <w:rFonts w:hint="eastAsia" w:eastAsia="方正仿宋_GBK"/>
                <w:sz w:val="32"/>
                <w:szCs w:val="32"/>
              </w:rPr>
              <w:t>非贫困人口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600" w:lineRule="atLeast"/>
              <w:jc w:val="center"/>
              <w:rPr>
                <w:rFonts w:hint="eastAsia" w:eastAsia="方正仿宋_GBK"/>
                <w:sz w:val="32"/>
                <w:szCs w:val="32"/>
              </w:rPr>
            </w:pPr>
            <w:r>
              <w:rPr>
                <w:rFonts w:hint="eastAsia" w:eastAsia="方正仿宋_GBK"/>
                <w:sz w:val="32"/>
                <w:szCs w:val="32"/>
              </w:rPr>
              <w:t>一档</w:t>
            </w:r>
          </w:p>
        </w:tc>
        <w:tc>
          <w:tcPr>
            <w:tcW w:w="3427" w:type="dxa"/>
            <w:vAlign w:val="center"/>
          </w:tcPr>
          <w:p>
            <w:pPr>
              <w:spacing w:line="600" w:lineRule="atLeast"/>
              <w:jc w:val="center"/>
              <w:rPr>
                <w:rFonts w:hint="eastAsia" w:eastAsia="方正仿宋_GBK"/>
                <w:sz w:val="32"/>
                <w:szCs w:val="32"/>
              </w:rPr>
            </w:pPr>
            <w:r>
              <w:rPr>
                <w:rFonts w:hint="eastAsia" w:eastAsia="方正仿宋_GBK"/>
                <w:sz w:val="32"/>
                <w:szCs w:val="32"/>
              </w:rPr>
              <w:t>0.5—2万（含2万）</w:t>
            </w:r>
          </w:p>
        </w:tc>
        <w:tc>
          <w:tcPr>
            <w:tcW w:w="2145" w:type="dxa"/>
            <w:vAlign w:val="center"/>
          </w:tcPr>
          <w:p>
            <w:pPr>
              <w:spacing w:line="600" w:lineRule="atLeast"/>
              <w:jc w:val="center"/>
              <w:rPr>
                <w:rFonts w:hint="eastAsia" w:eastAsia="方正仿宋_GBK"/>
                <w:sz w:val="32"/>
                <w:szCs w:val="32"/>
              </w:rPr>
            </w:pPr>
            <w:r>
              <w:rPr>
                <w:rFonts w:hint="eastAsia" w:eastAsia="方正仿宋_GBK"/>
                <w:sz w:val="32"/>
                <w:szCs w:val="32"/>
              </w:rPr>
              <w:t>40%</w:t>
            </w:r>
          </w:p>
        </w:tc>
        <w:tc>
          <w:tcPr>
            <w:tcW w:w="2470" w:type="dxa"/>
            <w:vAlign w:val="center"/>
          </w:tcPr>
          <w:p>
            <w:pPr>
              <w:spacing w:line="600" w:lineRule="atLeast"/>
              <w:jc w:val="center"/>
              <w:rPr>
                <w:rFonts w:hint="eastAsia" w:eastAsia="方正仿宋_GBK"/>
                <w:sz w:val="32"/>
                <w:szCs w:val="32"/>
              </w:rPr>
            </w:pPr>
            <w:r>
              <w:rPr>
                <w:rFonts w:hint="eastAsia" w:eastAsia="方正仿宋_GBK"/>
                <w:sz w:val="32"/>
                <w:szCs w:val="32"/>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600" w:lineRule="atLeast"/>
              <w:jc w:val="center"/>
              <w:rPr>
                <w:rFonts w:hint="eastAsia" w:eastAsia="方正仿宋_GBK"/>
                <w:sz w:val="32"/>
                <w:szCs w:val="32"/>
              </w:rPr>
            </w:pPr>
            <w:r>
              <w:rPr>
                <w:rFonts w:hint="eastAsia" w:eastAsia="方正仿宋_GBK"/>
                <w:sz w:val="32"/>
                <w:szCs w:val="32"/>
              </w:rPr>
              <w:t>二档</w:t>
            </w:r>
          </w:p>
        </w:tc>
        <w:tc>
          <w:tcPr>
            <w:tcW w:w="3427" w:type="dxa"/>
            <w:vAlign w:val="center"/>
          </w:tcPr>
          <w:p>
            <w:pPr>
              <w:spacing w:line="600" w:lineRule="atLeast"/>
              <w:jc w:val="center"/>
              <w:rPr>
                <w:rFonts w:hint="eastAsia" w:eastAsia="方正仿宋_GBK"/>
                <w:sz w:val="32"/>
                <w:szCs w:val="32"/>
              </w:rPr>
            </w:pPr>
            <w:r>
              <w:rPr>
                <w:rFonts w:hint="eastAsia" w:eastAsia="方正仿宋_GBK"/>
                <w:sz w:val="32"/>
                <w:szCs w:val="32"/>
              </w:rPr>
              <w:t>2—5万（含5万）</w:t>
            </w:r>
          </w:p>
        </w:tc>
        <w:tc>
          <w:tcPr>
            <w:tcW w:w="2145" w:type="dxa"/>
            <w:vAlign w:val="center"/>
          </w:tcPr>
          <w:p>
            <w:pPr>
              <w:spacing w:line="600" w:lineRule="atLeast"/>
              <w:jc w:val="center"/>
              <w:rPr>
                <w:rFonts w:hint="eastAsia" w:eastAsia="方正仿宋_GBK"/>
                <w:sz w:val="32"/>
                <w:szCs w:val="32"/>
              </w:rPr>
            </w:pPr>
            <w:r>
              <w:rPr>
                <w:rFonts w:hint="eastAsia" w:eastAsia="方正仿宋_GBK"/>
                <w:sz w:val="32"/>
                <w:szCs w:val="32"/>
              </w:rPr>
              <w:t>60%</w:t>
            </w:r>
          </w:p>
        </w:tc>
        <w:tc>
          <w:tcPr>
            <w:tcW w:w="2470" w:type="dxa"/>
            <w:vAlign w:val="center"/>
          </w:tcPr>
          <w:p>
            <w:pPr>
              <w:spacing w:line="600" w:lineRule="atLeast"/>
              <w:jc w:val="center"/>
              <w:rPr>
                <w:rFonts w:hint="eastAsia" w:eastAsia="方正仿宋_GBK"/>
                <w:sz w:val="32"/>
                <w:szCs w:val="32"/>
              </w:rPr>
            </w:pPr>
            <w:r>
              <w:rPr>
                <w:rFonts w:hint="eastAsia" w:eastAsia="方正仿宋_GBK"/>
                <w:sz w:val="32"/>
                <w:szCs w:val="32"/>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600" w:lineRule="atLeast"/>
              <w:jc w:val="center"/>
              <w:rPr>
                <w:rFonts w:hint="eastAsia" w:eastAsia="方正仿宋_GBK"/>
                <w:sz w:val="32"/>
                <w:szCs w:val="32"/>
              </w:rPr>
            </w:pPr>
            <w:r>
              <w:rPr>
                <w:rFonts w:hint="eastAsia" w:eastAsia="方正仿宋_GBK"/>
                <w:sz w:val="32"/>
                <w:szCs w:val="32"/>
              </w:rPr>
              <w:t>三档</w:t>
            </w:r>
          </w:p>
        </w:tc>
        <w:tc>
          <w:tcPr>
            <w:tcW w:w="3427" w:type="dxa"/>
            <w:vAlign w:val="center"/>
          </w:tcPr>
          <w:p>
            <w:pPr>
              <w:spacing w:line="600" w:lineRule="atLeast"/>
              <w:jc w:val="center"/>
              <w:rPr>
                <w:rFonts w:hint="eastAsia" w:eastAsia="方正仿宋_GBK"/>
                <w:sz w:val="32"/>
                <w:szCs w:val="32"/>
              </w:rPr>
            </w:pPr>
            <w:r>
              <w:rPr>
                <w:rFonts w:hint="eastAsia" w:eastAsia="方正仿宋_GBK"/>
                <w:sz w:val="32"/>
                <w:szCs w:val="32"/>
              </w:rPr>
              <w:t>5万以上</w:t>
            </w:r>
          </w:p>
        </w:tc>
        <w:tc>
          <w:tcPr>
            <w:tcW w:w="2145" w:type="dxa"/>
            <w:vAlign w:val="center"/>
          </w:tcPr>
          <w:p>
            <w:pPr>
              <w:spacing w:line="600" w:lineRule="atLeast"/>
              <w:jc w:val="center"/>
              <w:rPr>
                <w:rFonts w:hint="eastAsia" w:eastAsia="方正仿宋_GBK"/>
                <w:sz w:val="32"/>
                <w:szCs w:val="32"/>
              </w:rPr>
            </w:pPr>
            <w:r>
              <w:rPr>
                <w:rFonts w:hint="eastAsia" w:eastAsia="方正仿宋_GBK"/>
                <w:sz w:val="32"/>
                <w:szCs w:val="32"/>
              </w:rPr>
              <w:t>80%</w:t>
            </w:r>
          </w:p>
        </w:tc>
        <w:tc>
          <w:tcPr>
            <w:tcW w:w="2470" w:type="dxa"/>
            <w:vAlign w:val="center"/>
          </w:tcPr>
          <w:p>
            <w:pPr>
              <w:spacing w:line="600" w:lineRule="atLeast"/>
              <w:jc w:val="center"/>
              <w:rPr>
                <w:rFonts w:hint="eastAsia" w:eastAsia="方正仿宋_GBK"/>
                <w:sz w:val="32"/>
                <w:szCs w:val="32"/>
              </w:rPr>
            </w:pPr>
            <w:r>
              <w:rPr>
                <w:rFonts w:hint="eastAsia" w:eastAsia="方正仿宋_GBK"/>
                <w:sz w:val="32"/>
                <w:szCs w:val="32"/>
              </w:rPr>
              <w:t>70%</w:t>
            </w:r>
          </w:p>
        </w:tc>
      </w:tr>
    </w:tbl>
    <w:p>
      <w:pPr>
        <w:spacing w:line="600" w:lineRule="atLeast"/>
        <w:ind w:firstLine="640" w:firstLineChars="200"/>
        <w:rPr>
          <w:rFonts w:hint="eastAsia" w:eastAsia="方正仿宋_GBK"/>
          <w:sz w:val="32"/>
          <w:szCs w:val="32"/>
        </w:rPr>
      </w:pPr>
      <w:r>
        <w:rPr>
          <w:rFonts w:hint="eastAsia" w:eastAsia="方正仿宋_GBK"/>
          <w:sz w:val="32"/>
          <w:szCs w:val="32"/>
        </w:rPr>
        <w:t>达到最高救助额10万元后，贫困患者自付费用仍较大且难以负担的，</w:t>
      </w:r>
      <w:r>
        <w:rPr>
          <w:rFonts w:hint="eastAsia" w:eastAsia="方正仿宋_GBK" w:cs="方正仿宋_GBK"/>
          <w:bCs/>
          <w:color w:val="000000"/>
          <w:sz w:val="32"/>
          <w:szCs w:val="32"/>
        </w:rPr>
        <w:t>按一事一议的办法研究救助事宜</w:t>
      </w:r>
      <w:r>
        <w:rPr>
          <w:rFonts w:hint="eastAsia" w:eastAsia="方正仿宋_GBK"/>
          <w:sz w:val="32"/>
          <w:szCs w:val="32"/>
        </w:rPr>
        <w:t>。</w:t>
      </w:r>
    </w:p>
    <w:p>
      <w:pPr>
        <w:spacing w:line="600" w:lineRule="atLeast"/>
        <w:ind w:firstLine="640" w:firstLineChars="200"/>
        <w:rPr>
          <w:rFonts w:hint="eastAsia" w:eastAsia="方正黑体_GBK"/>
          <w:sz w:val="32"/>
          <w:szCs w:val="32"/>
        </w:rPr>
      </w:pPr>
      <w:r>
        <w:rPr>
          <w:rFonts w:hint="eastAsia" w:eastAsia="方正黑体_GBK"/>
          <w:sz w:val="32"/>
          <w:szCs w:val="32"/>
        </w:rPr>
        <w:t>三、责任追究</w:t>
      </w:r>
    </w:p>
    <w:p>
      <w:pPr>
        <w:spacing w:line="600" w:lineRule="atLeast"/>
        <w:ind w:firstLine="640" w:firstLineChars="200"/>
        <w:rPr>
          <w:rFonts w:hint="eastAsia" w:eastAsia="方正仿宋_GBK"/>
          <w:sz w:val="32"/>
          <w:szCs w:val="32"/>
        </w:rPr>
      </w:pPr>
      <w:r>
        <w:rPr>
          <w:rFonts w:hint="eastAsia" w:eastAsia="方正仿宋_GBK"/>
          <w:sz w:val="32"/>
          <w:szCs w:val="32"/>
        </w:rPr>
        <w:t>区级有关部门和单位要认真履行职责，各乡镇人民政府务必严格把关，</w:t>
      </w:r>
      <w:r>
        <w:rPr>
          <w:rFonts w:eastAsia="方正仿宋_GBK"/>
          <w:sz w:val="32"/>
          <w:szCs w:val="32"/>
        </w:rPr>
        <w:t>对</w:t>
      </w:r>
      <w:r>
        <w:rPr>
          <w:rFonts w:hint="eastAsia" w:eastAsia="方正仿宋_GBK"/>
          <w:sz w:val="32"/>
          <w:szCs w:val="32"/>
        </w:rPr>
        <w:t>弄虚作假的按套取、骗取扶贫专项资金从严处理，涉嫌犯罪的移送司法机关处理；对工作推诿，履职不到位造成应救助未及时救助的按失职渎职处理；对调查核实不认真、走过场，导致不符合救助条件给予救助的，除追回报销资金外，还将追究有关人员责任。纪检、审计、财政、卫计、督查部门将定期或不定期对各乡镇大病医疗救助开展专项督查并通报。</w:t>
      </w:r>
    </w:p>
    <w:p>
      <w:pPr>
        <w:spacing w:line="600" w:lineRule="atLeast"/>
        <w:rPr>
          <w:rFonts w:hint="eastAsia" w:eastAsia="方正仿宋_GBK"/>
          <w:kern w:val="0"/>
          <w:sz w:val="32"/>
          <w:szCs w:val="32"/>
        </w:rPr>
      </w:pPr>
    </w:p>
    <w:p>
      <w:pPr>
        <w:snapToGrid w:val="0"/>
        <w:spacing w:line="600" w:lineRule="atLeast"/>
        <w:ind w:firstLine="640" w:firstLineChars="200"/>
        <w:rPr>
          <w:rFonts w:hint="eastAsia" w:eastAsia="方正仿宋_GBK"/>
          <w:kern w:val="0"/>
          <w:sz w:val="32"/>
          <w:szCs w:val="32"/>
        </w:rPr>
      </w:pPr>
      <w:r>
        <w:rPr>
          <w:rFonts w:hint="eastAsia" w:eastAsia="方正仿宋_GBK"/>
          <w:kern w:val="0"/>
          <w:sz w:val="32"/>
          <w:szCs w:val="32"/>
        </w:rPr>
        <w:t>附件：武隆区大病医疗救助金发放表（样表）</w:t>
      </w:r>
    </w:p>
    <w:p>
      <w:pPr>
        <w:snapToGrid w:val="0"/>
        <w:spacing w:line="600" w:lineRule="atLeast"/>
        <w:rPr>
          <w:rFonts w:hint="eastAsia" w:eastAsia="方正仿宋_GBK"/>
          <w:kern w:val="0"/>
          <w:sz w:val="32"/>
          <w:szCs w:val="32"/>
        </w:rPr>
      </w:pPr>
    </w:p>
    <w:p>
      <w:pPr>
        <w:snapToGrid w:val="0"/>
        <w:spacing w:line="600" w:lineRule="atLeast"/>
        <w:rPr>
          <w:rFonts w:hint="eastAsia" w:eastAsia="方正仿宋_GBK"/>
          <w:kern w:val="0"/>
          <w:sz w:val="32"/>
          <w:szCs w:val="32"/>
        </w:rPr>
      </w:pPr>
    </w:p>
    <w:p>
      <w:pPr>
        <w:snapToGrid w:val="0"/>
        <w:spacing w:line="600" w:lineRule="atLeast"/>
        <w:jc w:val="right"/>
        <w:rPr>
          <w:rFonts w:hint="eastAsia" w:ascii="方正仿宋_GBK" w:eastAsia="方正仿宋_GBK"/>
          <w:kern w:val="0"/>
          <w:sz w:val="32"/>
          <w:szCs w:val="32"/>
        </w:rPr>
      </w:pPr>
      <w:r>
        <w:rPr>
          <w:rFonts w:hint="eastAsia" w:ascii="方正仿宋_GBK" w:eastAsia="方正仿宋_GBK"/>
          <w:kern w:val="0"/>
          <w:sz w:val="32"/>
          <w:szCs w:val="32"/>
        </w:rPr>
        <w:t xml:space="preserve">重庆市武隆区人民政府办公室   </w:t>
      </w:r>
    </w:p>
    <w:p>
      <w:pPr>
        <w:spacing w:line="600" w:lineRule="atLeast"/>
        <w:ind w:firstLine="5440" w:firstLineChars="1700"/>
        <w:rPr>
          <w:rFonts w:eastAsia="方正仿宋_GBK"/>
          <w:kern w:val="0"/>
          <w:sz w:val="32"/>
          <w:szCs w:val="32"/>
        </w:rPr>
      </w:pPr>
      <w:r>
        <w:rPr>
          <w:rFonts w:hint="eastAsia" w:ascii="方正仿宋_GBK" w:eastAsia="方正仿宋_GBK"/>
          <w:kern w:val="0"/>
          <w:sz w:val="32"/>
          <w:szCs w:val="32"/>
        </w:rPr>
        <w:t>2017年11月23日</w:t>
      </w:r>
      <w:r>
        <w:rPr>
          <w:rFonts w:hint="eastAsia" w:eastAsia="方正仿宋_GBK"/>
          <w:kern w:val="0"/>
          <w:sz w:val="32"/>
          <w:szCs w:val="32"/>
        </w:rPr>
        <w:t>　　　</w:t>
      </w:r>
    </w:p>
    <w:p>
      <w:pPr>
        <w:widowControl/>
        <w:spacing w:line="600" w:lineRule="atLeast"/>
        <w:jc w:val="left"/>
        <w:rPr>
          <w:rFonts w:eastAsia="方正仿宋_GBK"/>
          <w:kern w:val="0"/>
          <w:sz w:val="32"/>
          <w:szCs w:val="32"/>
        </w:rPr>
      </w:pPr>
    </w:p>
    <w:p>
      <w:pPr>
        <w:widowControl/>
        <w:jc w:val="left"/>
        <w:rPr>
          <w:rFonts w:eastAsia="方正仿宋_GBK"/>
          <w:kern w:val="0"/>
          <w:sz w:val="32"/>
          <w:szCs w:val="32"/>
        </w:rPr>
      </w:pPr>
      <w:r>
        <w:rPr>
          <w:rFonts w:eastAsia="方正仿宋_GBK"/>
          <w:kern w:val="0"/>
          <w:sz w:val="32"/>
          <w:szCs w:val="32"/>
        </w:rPr>
        <w:br w:type="page"/>
      </w:r>
    </w:p>
    <w:p>
      <w:pPr>
        <w:widowControl/>
        <w:jc w:val="left"/>
        <w:rPr>
          <w:rFonts w:eastAsia="方正仿宋_GBK"/>
          <w:kern w:val="0"/>
          <w:sz w:val="32"/>
          <w:szCs w:val="32"/>
        </w:rPr>
        <w:sectPr>
          <w:headerReference r:id="rId3" w:type="default"/>
          <w:footerReference r:id="rId4" w:type="default"/>
          <w:pgSz w:w="11906" w:h="16838"/>
          <w:pgMar w:top="1962" w:right="1474" w:bottom="1962" w:left="1587" w:header="851" w:footer="992" w:gutter="0"/>
          <w:pgNumType w:fmt="numberInDash"/>
          <w:cols w:space="0" w:num="1"/>
          <w:docGrid w:type="lines" w:linePitch="312" w:charSpace="0"/>
        </w:sectPr>
      </w:pPr>
    </w:p>
    <w:p>
      <w:pPr>
        <w:rPr>
          <w:rFonts w:hint="eastAsia" w:eastAsia="方正黑体_GBK"/>
          <w:sz w:val="32"/>
          <w:szCs w:val="32"/>
        </w:rPr>
      </w:pPr>
      <w:r>
        <w:rPr>
          <w:rFonts w:hint="eastAsia" w:eastAsia="方正黑体_GBK"/>
          <w:sz w:val="32"/>
          <w:szCs w:val="32"/>
        </w:rPr>
        <w:t>附件</w:t>
      </w:r>
    </w:p>
    <w:p>
      <w:pPr>
        <w:spacing w:line="590" w:lineRule="exact"/>
        <w:jc w:val="center"/>
        <w:rPr>
          <w:rFonts w:hint="eastAsia" w:eastAsia="方正小标宋_GBK" w:cs="方正仿宋_GBK"/>
          <w:bCs/>
          <w:color w:val="000000"/>
          <w:sz w:val="44"/>
          <w:szCs w:val="44"/>
        </w:rPr>
      </w:pPr>
      <w:r>
        <w:rPr>
          <w:rFonts w:hint="eastAsia" w:eastAsia="方正小标宋_GBK" w:cs="方正仿宋_GBK"/>
          <w:bCs/>
          <w:color w:val="000000"/>
          <w:sz w:val="44"/>
          <w:szCs w:val="44"/>
        </w:rPr>
        <w:t>武隆区大病医疗救助金发放表（样表）</w:t>
      </w:r>
    </w:p>
    <w:p>
      <w:pPr>
        <w:spacing w:line="590" w:lineRule="exact"/>
        <w:rPr>
          <w:rFonts w:hint="eastAsia" w:eastAsia="方正仿宋_GBK" w:cs="方正仿宋_GBK"/>
          <w:bCs/>
          <w:color w:val="000000"/>
          <w:sz w:val="28"/>
          <w:szCs w:val="28"/>
        </w:rPr>
      </w:pPr>
      <w:r>
        <w:rPr>
          <w:rFonts w:hint="eastAsia" w:eastAsia="方正仿宋_GBK" w:cs="方正仿宋_GBK"/>
          <w:bCs/>
          <w:color w:val="000000"/>
          <w:sz w:val="28"/>
          <w:szCs w:val="28"/>
        </w:rPr>
        <w:t>填报单位（盖章）：                         填报人：                 填报时间：   年   月   日</w:t>
      </w:r>
    </w:p>
    <w:tbl>
      <w:tblPr>
        <w:tblStyle w:val="7"/>
        <w:tblW w:w="15663" w:type="dxa"/>
        <w:tblInd w:w="-13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6"/>
        <w:gridCol w:w="845"/>
        <w:gridCol w:w="1560"/>
        <w:gridCol w:w="1134"/>
        <w:gridCol w:w="1055"/>
        <w:gridCol w:w="936"/>
        <w:gridCol w:w="1127"/>
        <w:gridCol w:w="1276"/>
        <w:gridCol w:w="992"/>
        <w:gridCol w:w="992"/>
        <w:gridCol w:w="1134"/>
        <w:gridCol w:w="1134"/>
        <w:gridCol w:w="851"/>
        <w:gridCol w:w="992"/>
        <w:gridCol w:w="11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456" w:type="dxa"/>
            <w:vMerge w:val="restart"/>
            <w:shd w:val="clear" w:color="auto" w:fill="auto"/>
            <w:vAlign w:val="center"/>
          </w:tcPr>
          <w:p>
            <w:pPr>
              <w:widowControl/>
              <w:snapToGrid w:val="0"/>
              <w:jc w:val="center"/>
              <w:rPr>
                <w:rFonts w:hint="eastAsia" w:eastAsia="方正仿宋_GBK" w:cs="Tahoma"/>
                <w:kern w:val="0"/>
                <w:sz w:val="24"/>
              </w:rPr>
            </w:pPr>
            <w:r>
              <w:rPr>
                <w:rFonts w:hint="eastAsia" w:eastAsia="方正仿宋_GBK" w:cs="Tahoma"/>
                <w:kern w:val="0"/>
                <w:sz w:val="24"/>
              </w:rPr>
              <w:t>序号</w:t>
            </w:r>
          </w:p>
        </w:tc>
        <w:tc>
          <w:tcPr>
            <w:tcW w:w="845" w:type="dxa"/>
            <w:vMerge w:val="restart"/>
            <w:shd w:val="clear" w:color="auto" w:fill="auto"/>
            <w:vAlign w:val="center"/>
          </w:tcPr>
          <w:p>
            <w:pPr>
              <w:widowControl/>
              <w:snapToGrid w:val="0"/>
              <w:jc w:val="center"/>
              <w:rPr>
                <w:rFonts w:hint="eastAsia" w:eastAsia="方正仿宋_GBK" w:cs="Tahoma"/>
                <w:kern w:val="0"/>
                <w:sz w:val="24"/>
              </w:rPr>
            </w:pPr>
            <w:r>
              <w:rPr>
                <w:rFonts w:hint="eastAsia" w:eastAsia="方正仿宋_GBK" w:cs="Tahoma"/>
                <w:kern w:val="0"/>
                <w:sz w:val="24"/>
              </w:rPr>
              <w:t>患者</w:t>
            </w:r>
          </w:p>
          <w:p>
            <w:pPr>
              <w:widowControl/>
              <w:snapToGrid w:val="0"/>
              <w:jc w:val="center"/>
              <w:rPr>
                <w:rFonts w:hint="eastAsia" w:eastAsia="方正仿宋_GBK" w:cs="Tahoma"/>
                <w:kern w:val="0"/>
                <w:sz w:val="24"/>
              </w:rPr>
            </w:pPr>
            <w:r>
              <w:rPr>
                <w:rFonts w:hint="eastAsia" w:eastAsia="方正仿宋_GBK" w:cs="Tahoma"/>
                <w:kern w:val="0"/>
                <w:sz w:val="24"/>
              </w:rPr>
              <w:t>姓名</w:t>
            </w:r>
          </w:p>
        </w:tc>
        <w:tc>
          <w:tcPr>
            <w:tcW w:w="1560" w:type="dxa"/>
            <w:vMerge w:val="restart"/>
            <w:shd w:val="clear" w:color="auto" w:fill="auto"/>
            <w:vAlign w:val="center"/>
          </w:tcPr>
          <w:p>
            <w:pPr>
              <w:widowControl/>
              <w:snapToGrid w:val="0"/>
              <w:jc w:val="center"/>
              <w:rPr>
                <w:rFonts w:hint="eastAsia" w:eastAsia="方正仿宋_GBK" w:cs="Tahoma"/>
                <w:kern w:val="0"/>
                <w:sz w:val="24"/>
              </w:rPr>
            </w:pPr>
            <w:r>
              <w:rPr>
                <w:rFonts w:hint="eastAsia" w:eastAsia="方正仿宋_GBK" w:cs="Tahoma"/>
                <w:kern w:val="0"/>
                <w:sz w:val="24"/>
              </w:rPr>
              <w:t>住址</w:t>
            </w:r>
          </w:p>
        </w:tc>
        <w:tc>
          <w:tcPr>
            <w:tcW w:w="1134" w:type="dxa"/>
            <w:vMerge w:val="restart"/>
            <w:shd w:val="clear" w:color="auto" w:fill="auto"/>
            <w:vAlign w:val="center"/>
          </w:tcPr>
          <w:p>
            <w:pPr>
              <w:widowControl/>
              <w:snapToGrid w:val="0"/>
              <w:jc w:val="center"/>
              <w:rPr>
                <w:rFonts w:hint="eastAsia" w:eastAsia="方正仿宋_GBK" w:cs="Tahoma"/>
                <w:kern w:val="0"/>
                <w:sz w:val="24"/>
              </w:rPr>
            </w:pPr>
            <w:r>
              <w:rPr>
                <w:rFonts w:hint="eastAsia" w:eastAsia="方正仿宋_GBK" w:cs="Tahoma"/>
                <w:kern w:val="0"/>
                <w:sz w:val="24"/>
              </w:rPr>
              <w:t>病种</w:t>
            </w:r>
          </w:p>
        </w:tc>
        <w:tc>
          <w:tcPr>
            <w:tcW w:w="1055" w:type="dxa"/>
            <w:vMerge w:val="restart"/>
            <w:shd w:val="clear" w:color="auto" w:fill="auto"/>
            <w:vAlign w:val="center"/>
          </w:tcPr>
          <w:p>
            <w:pPr>
              <w:widowControl/>
              <w:snapToGrid w:val="0"/>
              <w:jc w:val="center"/>
              <w:rPr>
                <w:rFonts w:hint="eastAsia" w:eastAsia="方正仿宋_GBK" w:cs="Tahoma"/>
                <w:kern w:val="0"/>
                <w:sz w:val="24"/>
              </w:rPr>
            </w:pPr>
            <w:r>
              <w:rPr>
                <w:rFonts w:hint="eastAsia" w:eastAsia="方正仿宋_GBK" w:cs="Tahoma"/>
                <w:kern w:val="0"/>
                <w:sz w:val="24"/>
              </w:rPr>
              <w:t>贫困  类型</w:t>
            </w:r>
          </w:p>
        </w:tc>
        <w:tc>
          <w:tcPr>
            <w:tcW w:w="936" w:type="dxa"/>
            <w:vMerge w:val="restart"/>
            <w:shd w:val="clear" w:color="auto" w:fill="auto"/>
            <w:vAlign w:val="center"/>
          </w:tcPr>
          <w:p>
            <w:pPr>
              <w:widowControl/>
              <w:snapToGrid w:val="0"/>
              <w:jc w:val="center"/>
              <w:rPr>
                <w:rFonts w:hint="eastAsia" w:eastAsia="方正仿宋_GBK" w:cs="Tahoma"/>
                <w:kern w:val="0"/>
                <w:sz w:val="24"/>
              </w:rPr>
            </w:pPr>
            <w:r>
              <w:rPr>
                <w:rFonts w:hint="eastAsia" w:eastAsia="方正仿宋_GBK" w:cs="Tahoma"/>
                <w:kern w:val="0"/>
                <w:sz w:val="24"/>
              </w:rPr>
              <w:t>医疗总费用（元）</w:t>
            </w:r>
          </w:p>
        </w:tc>
        <w:tc>
          <w:tcPr>
            <w:tcW w:w="5521" w:type="dxa"/>
            <w:gridSpan w:val="5"/>
            <w:shd w:val="clear" w:color="auto" w:fill="auto"/>
            <w:vAlign w:val="center"/>
          </w:tcPr>
          <w:p>
            <w:pPr>
              <w:widowControl/>
              <w:snapToGrid w:val="0"/>
              <w:jc w:val="center"/>
              <w:rPr>
                <w:rFonts w:hint="eastAsia" w:eastAsia="方正仿宋_GBK" w:cs="Tahoma"/>
                <w:kern w:val="0"/>
                <w:sz w:val="24"/>
              </w:rPr>
            </w:pPr>
            <w:r>
              <w:rPr>
                <w:rFonts w:hint="eastAsia" w:eastAsia="方正仿宋_GBK" w:cs="Tahoma"/>
                <w:kern w:val="0"/>
                <w:sz w:val="24"/>
              </w:rPr>
              <w:t>已救助费用（元）</w:t>
            </w:r>
          </w:p>
        </w:tc>
        <w:tc>
          <w:tcPr>
            <w:tcW w:w="1134" w:type="dxa"/>
            <w:vMerge w:val="restart"/>
            <w:vAlign w:val="center"/>
          </w:tcPr>
          <w:p>
            <w:pPr>
              <w:widowControl/>
              <w:snapToGrid w:val="0"/>
              <w:jc w:val="center"/>
              <w:rPr>
                <w:rFonts w:hint="eastAsia" w:eastAsia="方正仿宋_GBK" w:cs="Tahoma"/>
                <w:kern w:val="0"/>
                <w:sz w:val="24"/>
              </w:rPr>
            </w:pPr>
            <w:r>
              <w:rPr>
                <w:rFonts w:hint="eastAsia" w:eastAsia="方正仿宋_GBK" w:cs="Tahoma"/>
                <w:kern w:val="0"/>
                <w:sz w:val="24"/>
              </w:rPr>
              <w:t>自付费用（元）</w:t>
            </w:r>
          </w:p>
        </w:tc>
        <w:tc>
          <w:tcPr>
            <w:tcW w:w="851" w:type="dxa"/>
            <w:vMerge w:val="restart"/>
            <w:shd w:val="clear" w:color="auto" w:fill="auto"/>
            <w:vAlign w:val="center"/>
          </w:tcPr>
          <w:p>
            <w:pPr>
              <w:widowControl/>
              <w:snapToGrid w:val="0"/>
              <w:jc w:val="center"/>
              <w:rPr>
                <w:rFonts w:hint="eastAsia" w:eastAsia="方正仿宋_GBK" w:cs="Tahoma"/>
                <w:kern w:val="0"/>
                <w:sz w:val="24"/>
              </w:rPr>
            </w:pPr>
            <w:r>
              <w:rPr>
                <w:rFonts w:hint="eastAsia" w:eastAsia="方正仿宋_GBK" w:cs="Tahoma"/>
                <w:kern w:val="0"/>
                <w:sz w:val="24"/>
              </w:rPr>
              <w:t>救助比例</w:t>
            </w:r>
          </w:p>
        </w:tc>
        <w:tc>
          <w:tcPr>
            <w:tcW w:w="992" w:type="dxa"/>
            <w:vMerge w:val="restart"/>
            <w:shd w:val="clear" w:color="auto" w:fill="auto"/>
            <w:vAlign w:val="center"/>
          </w:tcPr>
          <w:p>
            <w:pPr>
              <w:widowControl/>
              <w:snapToGrid w:val="0"/>
              <w:jc w:val="center"/>
              <w:rPr>
                <w:rFonts w:hint="eastAsia" w:eastAsia="方正仿宋_GBK" w:cs="Tahoma"/>
                <w:kern w:val="0"/>
                <w:sz w:val="24"/>
              </w:rPr>
            </w:pPr>
            <w:r>
              <w:rPr>
                <w:rFonts w:hint="eastAsia" w:eastAsia="方正仿宋_GBK" w:cs="Tahoma"/>
                <w:kern w:val="0"/>
                <w:sz w:val="24"/>
              </w:rPr>
              <w:t>大病救助费用（元）</w:t>
            </w:r>
          </w:p>
        </w:tc>
        <w:tc>
          <w:tcPr>
            <w:tcW w:w="1179" w:type="dxa"/>
            <w:vMerge w:val="restart"/>
            <w:shd w:val="clear" w:color="auto" w:fill="auto"/>
            <w:vAlign w:val="center"/>
          </w:tcPr>
          <w:p>
            <w:pPr>
              <w:widowControl/>
              <w:snapToGrid w:val="0"/>
              <w:jc w:val="center"/>
              <w:rPr>
                <w:rFonts w:hint="eastAsia" w:eastAsia="方正仿宋_GBK" w:cs="Tahoma"/>
                <w:kern w:val="0"/>
                <w:sz w:val="24"/>
              </w:rPr>
            </w:pPr>
            <w:r>
              <w:rPr>
                <w:rFonts w:hint="eastAsia" w:eastAsia="方正仿宋_GBK" w:cs="Tahoma"/>
                <w:kern w:val="0"/>
                <w:sz w:val="24"/>
              </w:rPr>
              <w:t>银行卡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8" w:hRule="atLeast"/>
        </w:trPr>
        <w:tc>
          <w:tcPr>
            <w:tcW w:w="456" w:type="dxa"/>
            <w:vMerge w:val="continue"/>
            <w:shd w:val="clear" w:color="auto" w:fill="auto"/>
            <w:noWrap/>
            <w:vAlign w:val="center"/>
          </w:tcPr>
          <w:p>
            <w:pPr>
              <w:widowControl/>
              <w:snapToGrid w:val="0"/>
              <w:jc w:val="center"/>
              <w:rPr>
                <w:rFonts w:hint="eastAsia" w:eastAsia="方正仿宋_GBK" w:cs="Tahoma"/>
                <w:kern w:val="0"/>
                <w:sz w:val="24"/>
              </w:rPr>
            </w:pPr>
          </w:p>
        </w:tc>
        <w:tc>
          <w:tcPr>
            <w:tcW w:w="845" w:type="dxa"/>
            <w:vMerge w:val="continue"/>
            <w:shd w:val="clear" w:color="auto" w:fill="auto"/>
            <w:noWrap/>
            <w:vAlign w:val="center"/>
          </w:tcPr>
          <w:p>
            <w:pPr>
              <w:widowControl/>
              <w:snapToGrid w:val="0"/>
              <w:jc w:val="center"/>
              <w:rPr>
                <w:rFonts w:hint="eastAsia" w:eastAsia="方正仿宋_GBK" w:cs="Tahoma"/>
                <w:kern w:val="0"/>
              </w:rPr>
            </w:pPr>
          </w:p>
        </w:tc>
        <w:tc>
          <w:tcPr>
            <w:tcW w:w="1560" w:type="dxa"/>
            <w:vMerge w:val="continue"/>
            <w:shd w:val="clear" w:color="auto" w:fill="auto"/>
            <w:noWrap/>
            <w:vAlign w:val="center"/>
          </w:tcPr>
          <w:p>
            <w:pPr>
              <w:widowControl/>
              <w:snapToGrid w:val="0"/>
              <w:jc w:val="center"/>
              <w:rPr>
                <w:rFonts w:hint="eastAsia" w:eastAsia="方正仿宋_GBK" w:cs="Tahoma"/>
                <w:kern w:val="0"/>
                <w:sz w:val="24"/>
              </w:rPr>
            </w:pPr>
          </w:p>
        </w:tc>
        <w:tc>
          <w:tcPr>
            <w:tcW w:w="1134" w:type="dxa"/>
            <w:vMerge w:val="continue"/>
            <w:shd w:val="clear" w:color="auto" w:fill="auto"/>
            <w:noWrap/>
            <w:vAlign w:val="center"/>
          </w:tcPr>
          <w:p>
            <w:pPr>
              <w:widowControl/>
              <w:snapToGrid w:val="0"/>
              <w:jc w:val="center"/>
              <w:rPr>
                <w:rFonts w:hint="eastAsia" w:eastAsia="方正仿宋_GBK" w:cs="Tahoma"/>
                <w:kern w:val="0"/>
                <w:sz w:val="24"/>
              </w:rPr>
            </w:pPr>
          </w:p>
        </w:tc>
        <w:tc>
          <w:tcPr>
            <w:tcW w:w="1055" w:type="dxa"/>
            <w:vMerge w:val="continue"/>
            <w:shd w:val="clear" w:color="auto" w:fill="auto"/>
            <w:noWrap/>
            <w:vAlign w:val="center"/>
          </w:tcPr>
          <w:p>
            <w:pPr>
              <w:widowControl/>
              <w:snapToGrid w:val="0"/>
              <w:jc w:val="center"/>
              <w:rPr>
                <w:rFonts w:hint="eastAsia" w:eastAsia="方正仿宋_GBK" w:cs="Tahoma"/>
                <w:kern w:val="0"/>
                <w:sz w:val="24"/>
              </w:rPr>
            </w:pPr>
          </w:p>
        </w:tc>
        <w:tc>
          <w:tcPr>
            <w:tcW w:w="936" w:type="dxa"/>
            <w:vMerge w:val="continue"/>
            <w:shd w:val="clear" w:color="auto" w:fill="auto"/>
            <w:noWrap/>
            <w:vAlign w:val="center"/>
          </w:tcPr>
          <w:p>
            <w:pPr>
              <w:widowControl/>
              <w:snapToGrid w:val="0"/>
              <w:jc w:val="center"/>
              <w:rPr>
                <w:rFonts w:hint="eastAsia" w:eastAsia="方正仿宋_GBK" w:cs="Tahoma"/>
                <w:kern w:val="0"/>
                <w:sz w:val="24"/>
              </w:rPr>
            </w:pPr>
          </w:p>
        </w:tc>
        <w:tc>
          <w:tcPr>
            <w:tcW w:w="1127" w:type="dxa"/>
            <w:shd w:val="clear" w:color="auto" w:fill="auto"/>
            <w:noWrap/>
            <w:vAlign w:val="center"/>
          </w:tcPr>
          <w:p>
            <w:pPr>
              <w:widowControl/>
              <w:snapToGrid w:val="0"/>
              <w:jc w:val="center"/>
              <w:rPr>
                <w:rFonts w:hint="eastAsia" w:eastAsia="方正仿宋_GBK" w:cs="Tahoma"/>
                <w:kern w:val="0"/>
                <w:sz w:val="24"/>
              </w:rPr>
            </w:pPr>
            <w:r>
              <w:rPr>
                <w:rFonts w:hint="eastAsia" w:eastAsia="方正仿宋_GBK" w:cs="Tahoma"/>
                <w:kern w:val="0"/>
                <w:sz w:val="24"/>
              </w:rPr>
              <w:t>医保报销（元）</w:t>
            </w:r>
          </w:p>
        </w:tc>
        <w:tc>
          <w:tcPr>
            <w:tcW w:w="1276" w:type="dxa"/>
            <w:vAlign w:val="center"/>
          </w:tcPr>
          <w:p>
            <w:pPr>
              <w:widowControl/>
              <w:snapToGrid w:val="0"/>
              <w:jc w:val="center"/>
              <w:rPr>
                <w:rFonts w:hint="eastAsia" w:eastAsia="方正仿宋_GBK" w:cs="Tahoma"/>
                <w:kern w:val="0"/>
                <w:sz w:val="24"/>
              </w:rPr>
            </w:pPr>
            <w:r>
              <w:rPr>
                <w:rFonts w:hint="eastAsia" w:eastAsia="方正仿宋_GBK" w:cs="Tahoma"/>
                <w:kern w:val="0"/>
                <w:sz w:val="24"/>
              </w:rPr>
              <w:t>商业保险报销（元）</w:t>
            </w:r>
          </w:p>
        </w:tc>
        <w:tc>
          <w:tcPr>
            <w:tcW w:w="992" w:type="dxa"/>
            <w:vAlign w:val="center"/>
          </w:tcPr>
          <w:p>
            <w:pPr>
              <w:widowControl/>
              <w:snapToGrid w:val="0"/>
              <w:jc w:val="center"/>
              <w:rPr>
                <w:rFonts w:hint="eastAsia" w:eastAsia="方正仿宋_GBK" w:cs="Tahoma"/>
                <w:kern w:val="0"/>
                <w:sz w:val="24"/>
              </w:rPr>
            </w:pPr>
            <w:r>
              <w:rPr>
                <w:rFonts w:hint="eastAsia" w:eastAsia="方正仿宋_GBK" w:cs="Tahoma"/>
                <w:kern w:val="0"/>
                <w:sz w:val="24"/>
              </w:rPr>
              <w:t>民政救助（元）</w:t>
            </w:r>
          </w:p>
        </w:tc>
        <w:tc>
          <w:tcPr>
            <w:tcW w:w="992" w:type="dxa"/>
            <w:vAlign w:val="center"/>
          </w:tcPr>
          <w:p>
            <w:pPr>
              <w:widowControl/>
              <w:snapToGrid w:val="0"/>
              <w:jc w:val="center"/>
              <w:rPr>
                <w:rFonts w:hint="eastAsia" w:eastAsia="方正仿宋_GBK" w:cs="Tahoma"/>
                <w:kern w:val="0"/>
                <w:sz w:val="24"/>
              </w:rPr>
            </w:pPr>
            <w:r>
              <w:rPr>
                <w:rFonts w:hint="eastAsia" w:eastAsia="方正仿宋_GBK" w:cs="Tahoma"/>
                <w:kern w:val="0"/>
                <w:sz w:val="24"/>
              </w:rPr>
              <w:t>其他救助（元）</w:t>
            </w:r>
          </w:p>
        </w:tc>
        <w:tc>
          <w:tcPr>
            <w:tcW w:w="1134" w:type="dxa"/>
            <w:vAlign w:val="center"/>
          </w:tcPr>
          <w:p>
            <w:pPr>
              <w:widowControl/>
              <w:snapToGrid w:val="0"/>
              <w:jc w:val="center"/>
              <w:rPr>
                <w:rFonts w:hint="eastAsia" w:eastAsia="方正仿宋_GBK" w:cs="Tahoma"/>
                <w:kern w:val="0"/>
                <w:sz w:val="24"/>
              </w:rPr>
            </w:pPr>
            <w:r>
              <w:rPr>
                <w:rFonts w:hint="eastAsia" w:eastAsia="方正仿宋_GBK" w:cs="Tahoma"/>
                <w:kern w:val="0"/>
                <w:sz w:val="24"/>
              </w:rPr>
              <w:t>小计（元）</w:t>
            </w:r>
          </w:p>
        </w:tc>
        <w:tc>
          <w:tcPr>
            <w:tcW w:w="1134" w:type="dxa"/>
            <w:vMerge w:val="continue"/>
            <w:vAlign w:val="center"/>
          </w:tcPr>
          <w:p>
            <w:pPr>
              <w:widowControl/>
              <w:snapToGrid w:val="0"/>
              <w:jc w:val="center"/>
              <w:rPr>
                <w:rFonts w:hint="eastAsia" w:eastAsia="方正仿宋_GBK" w:cs="Tahoma"/>
                <w:kern w:val="0"/>
                <w:sz w:val="24"/>
              </w:rPr>
            </w:pPr>
          </w:p>
        </w:tc>
        <w:tc>
          <w:tcPr>
            <w:tcW w:w="851" w:type="dxa"/>
            <w:vMerge w:val="continue"/>
            <w:shd w:val="clear" w:color="auto" w:fill="auto"/>
            <w:noWrap/>
            <w:vAlign w:val="center"/>
          </w:tcPr>
          <w:p>
            <w:pPr>
              <w:widowControl/>
              <w:snapToGrid w:val="0"/>
              <w:jc w:val="center"/>
              <w:rPr>
                <w:rFonts w:hint="eastAsia" w:eastAsia="方正仿宋_GBK" w:cs="Tahoma"/>
                <w:kern w:val="0"/>
                <w:sz w:val="24"/>
              </w:rPr>
            </w:pPr>
          </w:p>
        </w:tc>
        <w:tc>
          <w:tcPr>
            <w:tcW w:w="992" w:type="dxa"/>
            <w:vMerge w:val="continue"/>
            <w:shd w:val="clear" w:color="auto" w:fill="auto"/>
            <w:noWrap/>
            <w:vAlign w:val="center"/>
          </w:tcPr>
          <w:p>
            <w:pPr>
              <w:widowControl/>
              <w:snapToGrid w:val="0"/>
              <w:jc w:val="center"/>
              <w:rPr>
                <w:rFonts w:hint="eastAsia" w:eastAsia="方正仿宋_GBK" w:cs="Tahoma"/>
                <w:kern w:val="0"/>
                <w:sz w:val="24"/>
              </w:rPr>
            </w:pPr>
          </w:p>
        </w:tc>
        <w:tc>
          <w:tcPr>
            <w:tcW w:w="1179" w:type="dxa"/>
            <w:vMerge w:val="continue"/>
            <w:shd w:val="clear" w:color="auto" w:fill="auto"/>
            <w:vAlign w:val="center"/>
          </w:tcPr>
          <w:p>
            <w:pPr>
              <w:widowControl/>
              <w:snapToGrid w:val="0"/>
              <w:jc w:val="center"/>
              <w:rPr>
                <w:rFonts w:hint="eastAsia" w:eastAsia="方正仿宋_GBK" w:cs="Tahom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456" w:type="dxa"/>
            <w:shd w:val="clear" w:color="auto" w:fill="auto"/>
            <w:noWrap/>
            <w:vAlign w:val="center"/>
          </w:tcPr>
          <w:p>
            <w:pPr>
              <w:widowControl/>
              <w:snapToGrid w:val="0"/>
              <w:jc w:val="center"/>
              <w:rPr>
                <w:rFonts w:hint="eastAsia" w:eastAsia="方正仿宋_GBK" w:cs="Tahoma"/>
                <w:kern w:val="0"/>
              </w:rPr>
            </w:pPr>
            <w:r>
              <w:rPr>
                <w:rFonts w:hint="eastAsia" w:eastAsia="方正仿宋_GBK" w:cs="Tahoma"/>
                <w:kern w:val="0"/>
              </w:rPr>
              <w:t>1</w:t>
            </w:r>
          </w:p>
        </w:tc>
        <w:tc>
          <w:tcPr>
            <w:tcW w:w="845" w:type="dxa"/>
            <w:shd w:val="clear" w:color="auto" w:fill="auto"/>
            <w:noWrap/>
            <w:vAlign w:val="center"/>
          </w:tcPr>
          <w:p>
            <w:pPr>
              <w:widowControl/>
              <w:snapToGrid w:val="0"/>
              <w:ind w:left="-252" w:leftChars="-120"/>
              <w:jc w:val="center"/>
              <w:rPr>
                <w:rFonts w:hint="eastAsia" w:eastAsia="方正仿宋_GBK" w:cs="Tahoma"/>
                <w:kern w:val="0"/>
              </w:rPr>
            </w:pPr>
          </w:p>
        </w:tc>
        <w:tc>
          <w:tcPr>
            <w:tcW w:w="1560" w:type="dxa"/>
            <w:shd w:val="clear" w:color="auto" w:fill="auto"/>
            <w:noWrap/>
            <w:vAlign w:val="center"/>
          </w:tcPr>
          <w:p>
            <w:pPr>
              <w:widowControl/>
              <w:snapToGrid w:val="0"/>
              <w:jc w:val="center"/>
              <w:rPr>
                <w:rFonts w:hint="eastAsia" w:eastAsia="方正仿宋_GBK" w:cs="Tahoma"/>
                <w:kern w:val="0"/>
              </w:rPr>
            </w:pPr>
            <w:r>
              <w:rPr>
                <w:rFonts w:hint="eastAsia" w:eastAsia="方正仿宋_GBK" w:cs="Tahoma"/>
                <w:kern w:val="0"/>
              </w:rPr>
              <w:t>××乡（镇）××村</w:t>
            </w:r>
          </w:p>
        </w:tc>
        <w:tc>
          <w:tcPr>
            <w:tcW w:w="1134" w:type="dxa"/>
            <w:shd w:val="clear" w:color="auto" w:fill="auto"/>
            <w:noWrap/>
            <w:vAlign w:val="center"/>
          </w:tcPr>
          <w:p>
            <w:pPr>
              <w:widowControl/>
              <w:snapToGrid w:val="0"/>
              <w:jc w:val="center"/>
              <w:rPr>
                <w:rFonts w:hint="eastAsia" w:eastAsia="方正仿宋_GBK" w:cs="Tahoma"/>
                <w:kern w:val="0"/>
              </w:rPr>
            </w:pPr>
          </w:p>
        </w:tc>
        <w:tc>
          <w:tcPr>
            <w:tcW w:w="1055" w:type="dxa"/>
            <w:shd w:val="clear" w:color="auto" w:fill="auto"/>
            <w:noWrap/>
            <w:vAlign w:val="center"/>
          </w:tcPr>
          <w:p>
            <w:pPr>
              <w:widowControl/>
              <w:snapToGrid w:val="0"/>
              <w:jc w:val="center"/>
              <w:rPr>
                <w:rFonts w:hint="eastAsia" w:eastAsia="方正仿宋_GBK" w:cs="Tahoma"/>
                <w:kern w:val="0"/>
                <w:sz w:val="18"/>
                <w:szCs w:val="18"/>
              </w:rPr>
            </w:pPr>
            <w:r>
              <w:rPr>
                <w:rFonts w:hint="eastAsia" w:eastAsia="方正仿宋_GBK" w:cs="Tahoma"/>
                <w:kern w:val="0"/>
                <w:sz w:val="18"/>
                <w:szCs w:val="18"/>
              </w:rPr>
              <w:t>贫困户、城镇低保或非贫困户</w:t>
            </w:r>
          </w:p>
        </w:tc>
        <w:tc>
          <w:tcPr>
            <w:tcW w:w="936" w:type="dxa"/>
            <w:shd w:val="clear" w:color="auto" w:fill="auto"/>
            <w:noWrap/>
            <w:vAlign w:val="center"/>
          </w:tcPr>
          <w:p>
            <w:pPr>
              <w:widowControl/>
              <w:snapToGrid w:val="0"/>
              <w:jc w:val="center"/>
              <w:rPr>
                <w:rFonts w:hint="eastAsia" w:eastAsia="方正仿宋_GBK" w:cs="Tahoma"/>
                <w:kern w:val="0"/>
              </w:rPr>
            </w:pPr>
          </w:p>
        </w:tc>
        <w:tc>
          <w:tcPr>
            <w:tcW w:w="1127" w:type="dxa"/>
            <w:shd w:val="clear" w:color="auto" w:fill="auto"/>
            <w:noWrap/>
            <w:vAlign w:val="center"/>
          </w:tcPr>
          <w:p>
            <w:pPr>
              <w:widowControl/>
              <w:snapToGrid w:val="0"/>
              <w:jc w:val="center"/>
              <w:rPr>
                <w:rFonts w:hint="eastAsia" w:eastAsia="方正仿宋_GBK" w:cs="Tahoma"/>
                <w:kern w:val="0"/>
              </w:rPr>
            </w:pPr>
          </w:p>
        </w:tc>
        <w:tc>
          <w:tcPr>
            <w:tcW w:w="1276" w:type="dxa"/>
          </w:tcPr>
          <w:p>
            <w:pPr>
              <w:widowControl/>
              <w:snapToGrid w:val="0"/>
              <w:jc w:val="center"/>
              <w:rPr>
                <w:rFonts w:hint="eastAsia" w:eastAsia="方正仿宋_GBK" w:cs="Tahoma"/>
                <w:kern w:val="0"/>
              </w:rPr>
            </w:pPr>
          </w:p>
        </w:tc>
        <w:tc>
          <w:tcPr>
            <w:tcW w:w="992" w:type="dxa"/>
          </w:tcPr>
          <w:p>
            <w:pPr>
              <w:widowControl/>
              <w:snapToGrid w:val="0"/>
              <w:jc w:val="center"/>
              <w:rPr>
                <w:rFonts w:hint="eastAsia" w:eastAsia="方正仿宋_GBK" w:cs="Tahoma"/>
                <w:kern w:val="0"/>
              </w:rPr>
            </w:pPr>
          </w:p>
        </w:tc>
        <w:tc>
          <w:tcPr>
            <w:tcW w:w="992" w:type="dxa"/>
          </w:tcPr>
          <w:p>
            <w:pPr>
              <w:widowControl/>
              <w:snapToGrid w:val="0"/>
              <w:jc w:val="center"/>
              <w:rPr>
                <w:rFonts w:hint="eastAsia" w:eastAsia="方正仿宋_GBK" w:cs="Tahoma"/>
                <w:kern w:val="0"/>
              </w:rPr>
            </w:pPr>
          </w:p>
        </w:tc>
        <w:tc>
          <w:tcPr>
            <w:tcW w:w="1134" w:type="dxa"/>
          </w:tcPr>
          <w:p>
            <w:pPr>
              <w:widowControl/>
              <w:snapToGrid w:val="0"/>
              <w:jc w:val="center"/>
              <w:rPr>
                <w:rFonts w:hint="eastAsia" w:eastAsia="方正仿宋_GBK" w:cs="Tahoma"/>
                <w:kern w:val="0"/>
              </w:rPr>
            </w:pPr>
          </w:p>
        </w:tc>
        <w:tc>
          <w:tcPr>
            <w:tcW w:w="1134" w:type="dxa"/>
          </w:tcPr>
          <w:p>
            <w:pPr>
              <w:widowControl/>
              <w:snapToGrid w:val="0"/>
              <w:jc w:val="center"/>
              <w:rPr>
                <w:rFonts w:hint="eastAsia" w:eastAsia="方正仿宋_GBK" w:cs="Tahoma"/>
                <w:kern w:val="0"/>
              </w:rPr>
            </w:pPr>
          </w:p>
        </w:tc>
        <w:tc>
          <w:tcPr>
            <w:tcW w:w="851" w:type="dxa"/>
            <w:shd w:val="clear" w:color="auto" w:fill="auto"/>
            <w:noWrap/>
            <w:vAlign w:val="center"/>
          </w:tcPr>
          <w:p>
            <w:pPr>
              <w:widowControl/>
              <w:snapToGrid w:val="0"/>
              <w:jc w:val="center"/>
              <w:rPr>
                <w:rFonts w:hint="eastAsia" w:eastAsia="方正仿宋_GBK" w:cs="Tahoma"/>
                <w:kern w:val="0"/>
              </w:rPr>
            </w:pPr>
          </w:p>
        </w:tc>
        <w:tc>
          <w:tcPr>
            <w:tcW w:w="992" w:type="dxa"/>
            <w:shd w:val="clear" w:color="auto" w:fill="auto"/>
            <w:noWrap/>
            <w:vAlign w:val="center"/>
          </w:tcPr>
          <w:p>
            <w:pPr>
              <w:widowControl/>
              <w:snapToGrid w:val="0"/>
              <w:jc w:val="center"/>
              <w:rPr>
                <w:rFonts w:hint="eastAsia" w:eastAsia="方正仿宋_GBK" w:cs="Tahoma"/>
                <w:kern w:val="0"/>
              </w:rPr>
            </w:pPr>
          </w:p>
        </w:tc>
        <w:tc>
          <w:tcPr>
            <w:tcW w:w="1179" w:type="dxa"/>
            <w:shd w:val="clear" w:color="auto" w:fill="auto"/>
            <w:vAlign w:val="center"/>
          </w:tcPr>
          <w:p>
            <w:pPr>
              <w:widowControl/>
              <w:snapToGrid w:val="0"/>
              <w:jc w:val="center"/>
              <w:rPr>
                <w:rFonts w:hint="eastAsia" w:eastAsia="方正仿宋_GBK" w:cs="Tahoma"/>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trPr>
        <w:tc>
          <w:tcPr>
            <w:tcW w:w="456" w:type="dxa"/>
            <w:shd w:val="clear" w:color="auto" w:fill="auto"/>
            <w:noWrap/>
            <w:vAlign w:val="center"/>
          </w:tcPr>
          <w:p>
            <w:pPr>
              <w:widowControl/>
              <w:snapToGrid w:val="0"/>
              <w:jc w:val="center"/>
              <w:rPr>
                <w:rFonts w:hint="eastAsia" w:eastAsia="方正仿宋_GBK" w:cs="Tahoma"/>
                <w:kern w:val="0"/>
              </w:rPr>
            </w:pPr>
            <w:r>
              <w:rPr>
                <w:rFonts w:hint="eastAsia" w:eastAsia="方正仿宋_GBK" w:cs="Tahoma"/>
                <w:kern w:val="0"/>
              </w:rPr>
              <w:t>2</w:t>
            </w:r>
          </w:p>
        </w:tc>
        <w:tc>
          <w:tcPr>
            <w:tcW w:w="845" w:type="dxa"/>
            <w:shd w:val="clear" w:color="auto" w:fill="auto"/>
            <w:noWrap/>
            <w:vAlign w:val="center"/>
          </w:tcPr>
          <w:p>
            <w:pPr>
              <w:widowControl/>
              <w:snapToGrid w:val="0"/>
              <w:ind w:left="-252" w:leftChars="-120"/>
              <w:jc w:val="center"/>
              <w:rPr>
                <w:rFonts w:hint="eastAsia" w:eastAsia="方正仿宋_GBK" w:cs="Tahoma"/>
                <w:kern w:val="0"/>
              </w:rPr>
            </w:pPr>
          </w:p>
        </w:tc>
        <w:tc>
          <w:tcPr>
            <w:tcW w:w="1560" w:type="dxa"/>
            <w:shd w:val="clear" w:color="auto" w:fill="auto"/>
            <w:noWrap/>
            <w:vAlign w:val="center"/>
          </w:tcPr>
          <w:p>
            <w:pPr>
              <w:widowControl/>
              <w:snapToGrid w:val="0"/>
              <w:jc w:val="center"/>
              <w:rPr>
                <w:rFonts w:hint="eastAsia" w:eastAsia="方正仿宋_GBK" w:cs="Tahoma"/>
                <w:kern w:val="0"/>
              </w:rPr>
            </w:pPr>
          </w:p>
        </w:tc>
        <w:tc>
          <w:tcPr>
            <w:tcW w:w="1134" w:type="dxa"/>
            <w:shd w:val="clear" w:color="auto" w:fill="auto"/>
            <w:noWrap/>
            <w:vAlign w:val="center"/>
          </w:tcPr>
          <w:p>
            <w:pPr>
              <w:widowControl/>
              <w:snapToGrid w:val="0"/>
              <w:jc w:val="center"/>
              <w:rPr>
                <w:rFonts w:hint="eastAsia" w:eastAsia="方正仿宋_GBK" w:cs="Tahoma"/>
                <w:kern w:val="0"/>
              </w:rPr>
            </w:pPr>
          </w:p>
        </w:tc>
        <w:tc>
          <w:tcPr>
            <w:tcW w:w="1055" w:type="dxa"/>
            <w:shd w:val="clear" w:color="auto" w:fill="auto"/>
            <w:noWrap/>
            <w:vAlign w:val="center"/>
          </w:tcPr>
          <w:p>
            <w:pPr>
              <w:widowControl/>
              <w:snapToGrid w:val="0"/>
              <w:jc w:val="center"/>
              <w:rPr>
                <w:rFonts w:hint="eastAsia" w:eastAsia="方正仿宋_GBK" w:cs="Tahoma"/>
                <w:kern w:val="0"/>
              </w:rPr>
            </w:pPr>
          </w:p>
        </w:tc>
        <w:tc>
          <w:tcPr>
            <w:tcW w:w="936" w:type="dxa"/>
            <w:shd w:val="clear" w:color="auto" w:fill="auto"/>
            <w:noWrap/>
            <w:vAlign w:val="center"/>
          </w:tcPr>
          <w:p>
            <w:pPr>
              <w:widowControl/>
              <w:snapToGrid w:val="0"/>
              <w:jc w:val="center"/>
              <w:rPr>
                <w:rFonts w:hint="eastAsia" w:eastAsia="方正仿宋_GBK" w:cs="Tahoma"/>
                <w:kern w:val="0"/>
              </w:rPr>
            </w:pPr>
          </w:p>
        </w:tc>
        <w:tc>
          <w:tcPr>
            <w:tcW w:w="1127" w:type="dxa"/>
            <w:shd w:val="clear" w:color="auto" w:fill="auto"/>
            <w:noWrap/>
            <w:vAlign w:val="center"/>
          </w:tcPr>
          <w:p>
            <w:pPr>
              <w:widowControl/>
              <w:snapToGrid w:val="0"/>
              <w:jc w:val="center"/>
              <w:rPr>
                <w:rFonts w:hint="eastAsia" w:eastAsia="方正仿宋_GBK" w:cs="Tahoma"/>
                <w:kern w:val="0"/>
              </w:rPr>
            </w:pPr>
          </w:p>
        </w:tc>
        <w:tc>
          <w:tcPr>
            <w:tcW w:w="1276" w:type="dxa"/>
          </w:tcPr>
          <w:p>
            <w:pPr>
              <w:widowControl/>
              <w:snapToGrid w:val="0"/>
              <w:jc w:val="center"/>
              <w:rPr>
                <w:rFonts w:hint="eastAsia" w:eastAsia="方正仿宋_GBK" w:cs="Tahoma"/>
                <w:kern w:val="0"/>
              </w:rPr>
            </w:pPr>
          </w:p>
        </w:tc>
        <w:tc>
          <w:tcPr>
            <w:tcW w:w="992" w:type="dxa"/>
          </w:tcPr>
          <w:p>
            <w:pPr>
              <w:widowControl/>
              <w:snapToGrid w:val="0"/>
              <w:jc w:val="center"/>
              <w:rPr>
                <w:rFonts w:hint="eastAsia" w:eastAsia="方正仿宋_GBK" w:cs="Tahoma"/>
                <w:kern w:val="0"/>
              </w:rPr>
            </w:pPr>
          </w:p>
          <w:p>
            <w:pPr>
              <w:widowControl/>
              <w:snapToGrid w:val="0"/>
              <w:jc w:val="center"/>
              <w:rPr>
                <w:rFonts w:hint="eastAsia" w:eastAsia="方正仿宋_GBK" w:cs="Tahoma"/>
                <w:kern w:val="0"/>
              </w:rPr>
            </w:pPr>
          </w:p>
        </w:tc>
        <w:tc>
          <w:tcPr>
            <w:tcW w:w="992" w:type="dxa"/>
          </w:tcPr>
          <w:p>
            <w:pPr>
              <w:widowControl/>
              <w:snapToGrid w:val="0"/>
              <w:jc w:val="center"/>
              <w:rPr>
                <w:rFonts w:hint="eastAsia" w:eastAsia="方正仿宋_GBK" w:cs="Tahoma"/>
                <w:kern w:val="0"/>
              </w:rPr>
            </w:pPr>
          </w:p>
        </w:tc>
        <w:tc>
          <w:tcPr>
            <w:tcW w:w="1134" w:type="dxa"/>
          </w:tcPr>
          <w:p>
            <w:pPr>
              <w:widowControl/>
              <w:snapToGrid w:val="0"/>
              <w:jc w:val="center"/>
              <w:rPr>
                <w:rFonts w:hint="eastAsia" w:eastAsia="方正仿宋_GBK" w:cs="Tahoma"/>
                <w:kern w:val="0"/>
              </w:rPr>
            </w:pPr>
          </w:p>
        </w:tc>
        <w:tc>
          <w:tcPr>
            <w:tcW w:w="1134" w:type="dxa"/>
          </w:tcPr>
          <w:p>
            <w:pPr>
              <w:widowControl/>
              <w:snapToGrid w:val="0"/>
              <w:jc w:val="center"/>
              <w:rPr>
                <w:rFonts w:hint="eastAsia" w:eastAsia="方正仿宋_GBK" w:cs="Tahoma"/>
                <w:kern w:val="0"/>
              </w:rPr>
            </w:pPr>
          </w:p>
        </w:tc>
        <w:tc>
          <w:tcPr>
            <w:tcW w:w="851" w:type="dxa"/>
            <w:shd w:val="clear" w:color="auto" w:fill="auto"/>
            <w:noWrap/>
            <w:vAlign w:val="center"/>
          </w:tcPr>
          <w:p>
            <w:pPr>
              <w:widowControl/>
              <w:snapToGrid w:val="0"/>
              <w:jc w:val="center"/>
              <w:rPr>
                <w:rFonts w:hint="eastAsia" w:eastAsia="方正仿宋_GBK" w:cs="Tahoma"/>
                <w:kern w:val="0"/>
              </w:rPr>
            </w:pPr>
          </w:p>
        </w:tc>
        <w:tc>
          <w:tcPr>
            <w:tcW w:w="992" w:type="dxa"/>
            <w:shd w:val="clear" w:color="auto" w:fill="auto"/>
            <w:noWrap/>
            <w:vAlign w:val="center"/>
          </w:tcPr>
          <w:p>
            <w:pPr>
              <w:widowControl/>
              <w:snapToGrid w:val="0"/>
              <w:jc w:val="center"/>
              <w:rPr>
                <w:rFonts w:hint="eastAsia" w:eastAsia="方正仿宋_GBK" w:cs="Tahoma"/>
                <w:kern w:val="0"/>
              </w:rPr>
            </w:pPr>
          </w:p>
        </w:tc>
        <w:tc>
          <w:tcPr>
            <w:tcW w:w="1179" w:type="dxa"/>
            <w:shd w:val="clear" w:color="auto" w:fill="auto"/>
            <w:vAlign w:val="center"/>
          </w:tcPr>
          <w:p>
            <w:pPr>
              <w:widowControl/>
              <w:snapToGrid w:val="0"/>
              <w:jc w:val="center"/>
              <w:rPr>
                <w:rFonts w:hint="eastAsia" w:eastAsia="方正仿宋_GBK" w:cs="Tahoma"/>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456" w:type="dxa"/>
            <w:shd w:val="clear" w:color="auto" w:fill="auto"/>
            <w:noWrap/>
            <w:vAlign w:val="center"/>
          </w:tcPr>
          <w:p>
            <w:pPr>
              <w:widowControl/>
              <w:snapToGrid w:val="0"/>
              <w:jc w:val="center"/>
              <w:rPr>
                <w:rFonts w:hint="eastAsia" w:eastAsia="方正仿宋_GBK" w:cs="Tahoma"/>
                <w:kern w:val="0"/>
              </w:rPr>
            </w:pPr>
            <w:r>
              <w:rPr>
                <w:rFonts w:hint="eastAsia" w:eastAsia="方正仿宋_GBK" w:cs="Tahoma"/>
                <w:kern w:val="0"/>
              </w:rPr>
              <w:t>3</w:t>
            </w:r>
          </w:p>
        </w:tc>
        <w:tc>
          <w:tcPr>
            <w:tcW w:w="845" w:type="dxa"/>
            <w:shd w:val="clear" w:color="auto" w:fill="auto"/>
            <w:noWrap/>
            <w:vAlign w:val="center"/>
          </w:tcPr>
          <w:p>
            <w:pPr>
              <w:widowControl/>
              <w:snapToGrid w:val="0"/>
              <w:jc w:val="center"/>
              <w:rPr>
                <w:rFonts w:hint="eastAsia" w:eastAsia="方正仿宋_GBK" w:cs="Tahoma"/>
                <w:kern w:val="0"/>
              </w:rPr>
            </w:pPr>
          </w:p>
        </w:tc>
        <w:tc>
          <w:tcPr>
            <w:tcW w:w="1560" w:type="dxa"/>
            <w:shd w:val="clear" w:color="auto" w:fill="auto"/>
            <w:noWrap/>
            <w:vAlign w:val="center"/>
          </w:tcPr>
          <w:p>
            <w:pPr>
              <w:widowControl/>
              <w:snapToGrid w:val="0"/>
              <w:jc w:val="center"/>
              <w:rPr>
                <w:rFonts w:hint="eastAsia" w:eastAsia="方正仿宋_GBK" w:cs="Tahoma"/>
                <w:kern w:val="0"/>
              </w:rPr>
            </w:pPr>
          </w:p>
        </w:tc>
        <w:tc>
          <w:tcPr>
            <w:tcW w:w="1134" w:type="dxa"/>
            <w:shd w:val="clear" w:color="auto" w:fill="auto"/>
            <w:noWrap/>
            <w:vAlign w:val="center"/>
          </w:tcPr>
          <w:p>
            <w:pPr>
              <w:widowControl/>
              <w:snapToGrid w:val="0"/>
              <w:jc w:val="center"/>
              <w:rPr>
                <w:rFonts w:hint="eastAsia" w:eastAsia="方正仿宋_GBK" w:cs="Tahoma"/>
                <w:kern w:val="0"/>
              </w:rPr>
            </w:pPr>
          </w:p>
        </w:tc>
        <w:tc>
          <w:tcPr>
            <w:tcW w:w="1055" w:type="dxa"/>
            <w:shd w:val="clear" w:color="auto" w:fill="auto"/>
            <w:noWrap/>
            <w:vAlign w:val="center"/>
          </w:tcPr>
          <w:p>
            <w:pPr>
              <w:widowControl/>
              <w:snapToGrid w:val="0"/>
              <w:jc w:val="center"/>
              <w:rPr>
                <w:rFonts w:hint="eastAsia" w:eastAsia="方正仿宋_GBK" w:cs="Tahoma"/>
                <w:kern w:val="0"/>
              </w:rPr>
            </w:pPr>
          </w:p>
        </w:tc>
        <w:tc>
          <w:tcPr>
            <w:tcW w:w="936" w:type="dxa"/>
            <w:shd w:val="clear" w:color="auto" w:fill="auto"/>
            <w:noWrap/>
            <w:vAlign w:val="center"/>
          </w:tcPr>
          <w:p>
            <w:pPr>
              <w:widowControl/>
              <w:snapToGrid w:val="0"/>
              <w:jc w:val="center"/>
              <w:rPr>
                <w:rFonts w:hint="eastAsia" w:eastAsia="方正仿宋_GBK" w:cs="Tahoma"/>
                <w:kern w:val="0"/>
              </w:rPr>
            </w:pPr>
          </w:p>
        </w:tc>
        <w:tc>
          <w:tcPr>
            <w:tcW w:w="1127" w:type="dxa"/>
            <w:shd w:val="clear" w:color="auto" w:fill="auto"/>
            <w:noWrap/>
            <w:vAlign w:val="center"/>
          </w:tcPr>
          <w:p>
            <w:pPr>
              <w:widowControl/>
              <w:snapToGrid w:val="0"/>
              <w:jc w:val="center"/>
              <w:rPr>
                <w:rFonts w:hint="eastAsia" w:eastAsia="方正仿宋_GBK" w:cs="Tahoma"/>
                <w:kern w:val="0"/>
              </w:rPr>
            </w:pPr>
          </w:p>
        </w:tc>
        <w:tc>
          <w:tcPr>
            <w:tcW w:w="1276" w:type="dxa"/>
          </w:tcPr>
          <w:p>
            <w:pPr>
              <w:widowControl/>
              <w:snapToGrid w:val="0"/>
              <w:jc w:val="center"/>
              <w:rPr>
                <w:rFonts w:hint="eastAsia" w:eastAsia="方正仿宋_GBK" w:cs="Tahoma"/>
                <w:kern w:val="0"/>
              </w:rPr>
            </w:pPr>
          </w:p>
        </w:tc>
        <w:tc>
          <w:tcPr>
            <w:tcW w:w="992" w:type="dxa"/>
          </w:tcPr>
          <w:p>
            <w:pPr>
              <w:widowControl/>
              <w:snapToGrid w:val="0"/>
              <w:jc w:val="center"/>
              <w:rPr>
                <w:rFonts w:hint="eastAsia" w:eastAsia="方正仿宋_GBK" w:cs="Tahoma"/>
                <w:kern w:val="0"/>
              </w:rPr>
            </w:pPr>
          </w:p>
        </w:tc>
        <w:tc>
          <w:tcPr>
            <w:tcW w:w="992" w:type="dxa"/>
          </w:tcPr>
          <w:p>
            <w:pPr>
              <w:widowControl/>
              <w:snapToGrid w:val="0"/>
              <w:jc w:val="center"/>
              <w:rPr>
                <w:rFonts w:hint="eastAsia" w:eastAsia="方正仿宋_GBK" w:cs="Tahoma"/>
                <w:kern w:val="0"/>
              </w:rPr>
            </w:pPr>
          </w:p>
        </w:tc>
        <w:tc>
          <w:tcPr>
            <w:tcW w:w="1134" w:type="dxa"/>
          </w:tcPr>
          <w:p>
            <w:pPr>
              <w:widowControl/>
              <w:snapToGrid w:val="0"/>
              <w:jc w:val="center"/>
              <w:rPr>
                <w:rFonts w:hint="eastAsia" w:eastAsia="方正仿宋_GBK" w:cs="Tahoma"/>
                <w:kern w:val="0"/>
              </w:rPr>
            </w:pPr>
          </w:p>
        </w:tc>
        <w:tc>
          <w:tcPr>
            <w:tcW w:w="1134" w:type="dxa"/>
          </w:tcPr>
          <w:p>
            <w:pPr>
              <w:widowControl/>
              <w:snapToGrid w:val="0"/>
              <w:jc w:val="center"/>
              <w:rPr>
                <w:rFonts w:hint="eastAsia" w:eastAsia="方正仿宋_GBK" w:cs="Tahoma"/>
                <w:kern w:val="0"/>
              </w:rPr>
            </w:pPr>
          </w:p>
        </w:tc>
        <w:tc>
          <w:tcPr>
            <w:tcW w:w="851" w:type="dxa"/>
            <w:shd w:val="clear" w:color="auto" w:fill="auto"/>
            <w:noWrap/>
            <w:vAlign w:val="center"/>
          </w:tcPr>
          <w:p>
            <w:pPr>
              <w:widowControl/>
              <w:snapToGrid w:val="0"/>
              <w:jc w:val="center"/>
              <w:rPr>
                <w:rFonts w:hint="eastAsia" w:eastAsia="方正仿宋_GBK" w:cs="Tahoma"/>
                <w:kern w:val="0"/>
              </w:rPr>
            </w:pPr>
          </w:p>
        </w:tc>
        <w:tc>
          <w:tcPr>
            <w:tcW w:w="992" w:type="dxa"/>
            <w:shd w:val="clear" w:color="auto" w:fill="auto"/>
            <w:noWrap/>
            <w:vAlign w:val="center"/>
          </w:tcPr>
          <w:p>
            <w:pPr>
              <w:widowControl/>
              <w:snapToGrid w:val="0"/>
              <w:jc w:val="center"/>
              <w:rPr>
                <w:rFonts w:hint="eastAsia" w:eastAsia="方正仿宋_GBK" w:cs="Tahoma"/>
                <w:kern w:val="0"/>
              </w:rPr>
            </w:pPr>
          </w:p>
        </w:tc>
        <w:tc>
          <w:tcPr>
            <w:tcW w:w="1179" w:type="dxa"/>
            <w:shd w:val="clear" w:color="auto" w:fill="auto"/>
            <w:vAlign w:val="center"/>
          </w:tcPr>
          <w:p>
            <w:pPr>
              <w:widowControl/>
              <w:snapToGrid w:val="0"/>
              <w:jc w:val="center"/>
              <w:rPr>
                <w:rFonts w:hint="eastAsia" w:eastAsia="方正仿宋_GBK" w:cs="Tahoma"/>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456" w:type="dxa"/>
            <w:shd w:val="clear" w:color="auto" w:fill="auto"/>
            <w:noWrap/>
            <w:vAlign w:val="center"/>
          </w:tcPr>
          <w:p>
            <w:pPr>
              <w:widowControl/>
              <w:snapToGrid w:val="0"/>
              <w:jc w:val="center"/>
              <w:rPr>
                <w:rFonts w:hint="eastAsia" w:eastAsia="方正仿宋_GBK" w:cs="Tahoma"/>
                <w:kern w:val="0"/>
              </w:rPr>
            </w:pPr>
          </w:p>
        </w:tc>
        <w:tc>
          <w:tcPr>
            <w:tcW w:w="845" w:type="dxa"/>
            <w:shd w:val="clear" w:color="auto" w:fill="auto"/>
            <w:noWrap/>
            <w:vAlign w:val="center"/>
          </w:tcPr>
          <w:p>
            <w:pPr>
              <w:widowControl/>
              <w:snapToGrid w:val="0"/>
              <w:jc w:val="center"/>
              <w:rPr>
                <w:rFonts w:hint="eastAsia" w:eastAsia="方正仿宋_GBK" w:cs="Tahoma"/>
                <w:kern w:val="0"/>
              </w:rPr>
            </w:pPr>
          </w:p>
        </w:tc>
        <w:tc>
          <w:tcPr>
            <w:tcW w:w="1560" w:type="dxa"/>
            <w:shd w:val="clear" w:color="auto" w:fill="auto"/>
            <w:noWrap/>
            <w:vAlign w:val="center"/>
          </w:tcPr>
          <w:p>
            <w:pPr>
              <w:widowControl/>
              <w:snapToGrid w:val="0"/>
              <w:jc w:val="center"/>
              <w:rPr>
                <w:rFonts w:hint="eastAsia" w:eastAsia="方正仿宋_GBK" w:cs="Tahoma"/>
                <w:kern w:val="0"/>
              </w:rPr>
            </w:pPr>
          </w:p>
        </w:tc>
        <w:tc>
          <w:tcPr>
            <w:tcW w:w="1134" w:type="dxa"/>
            <w:shd w:val="clear" w:color="auto" w:fill="auto"/>
            <w:noWrap/>
            <w:vAlign w:val="center"/>
          </w:tcPr>
          <w:p>
            <w:pPr>
              <w:widowControl/>
              <w:snapToGrid w:val="0"/>
              <w:jc w:val="center"/>
              <w:rPr>
                <w:rFonts w:hint="eastAsia" w:eastAsia="方正仿宋_GBK" w:cs="Tahoma"/>
                <w:kern w:val="0"/>
              </w:rPr>
            </w:pPr>
          </w:p>
        </w:tc>
        <w:tc>
          <w:tcPr>
            <w:tcW w:w="1055" w:type="dxa"/>
            <w:shd w:val="clear" w:color="auto" w:fill="auto"/>
            <w:noWrap/>
            <w:vAlign w:val="center"/>
          </w:tcPr>
          <w:p>
            <w:pPr>
              <w:widowControl/>
              <w:snapToGrid w:val="0"/>
              <w:jc w:val="center"/>
              <w:rPr>
                <w:rFonts w:hint="eastAsia" w:eastAsia="方正仿宋_GBK" w:cs="Tahoma"/>
                <w:kern w:val="0"/>
              </w:rPr>
            </w:pPr>
          </w:p>
        </w:tc>
        <w:tc>
          <w:tcPr>
            <w:tcW w:w="936" w:type="dxa"/>
            <w:shd w:val="clear" w:color="auto" w:fill="auto"/>
            <w:noWrap/>
            <w:vAlign w:val="center"/>
          </w:tcPr>
          <w:p>
            <w:pPr>
              <w:widowControl/>
              <w:snapToGrid w:val="0"/>
              <w:jc w:val="center"/>
              <w:rPr>
                <w:rFonts w:hint="eastAsia" w:eastAsia="方正仿宋_GBK" w:cs="Tahoma"/>
                <w:kern w:val="0"/>
              </w:rPr>
            </w:pPr>
          </w:p>
        </w:tc>
        <w:tc>
          <w:tcPr>
            <w:tcW w:w="1127" w:type="dxa"/>
            <w:shd w:val="clear" w:color="auto" w:fill="auto"/>
            <w:noWrap/>
            <w:vAlign w:val="center"/>
          </w:tcPr>
          <w:p>
            <w:pPr>
              <w:widowControl/>
              <w:snapToGrid w:val="0"/>
              <w:jc w:val="center"/>
              <w:rPr>
                <w:rFonts w:hint="eastAsia" w:eastAsia="方正仿宋_GBK" w:cs="Tahoma"/>
                <w:kern w:val="0"/>
              </w:rPr>
            </w:pPr>
          </w:p>
        </w:tc>
        <w:tc>
          <w:tcPr>
            <w:tcW w:w="1276" w:type="dxa"/>
          </w:tcPr>
          <w:p>
            <w:pPr>
              <w:widowControl/>
              <w:snapToGrid w:val="0"/>
              <w:jc w:val="center"/>
              <w:rPr>
                <w:rFonts w:hint="eastAsia" w:eastAsia="方正仿宋_GBK" w:cs="Tahoma"/>
                <w:kern w:val="0"/>
              </w:rPr>
            </w:pPr>
          </w:p>
        </w:tc>
        <w:tc>
          <w:tcPr>
            <w:tcW w:w="992" w:type="dxa"/>
          </w:tcPr>
          <w:p>
            <w:pPr>
              <w:widowControl/>
              <w:snapToGrid w:val="0"/>
              <w:jc w:val="center"/>
              <w:rPr>
                <w:rFonts w:hint="eastAsia" w:eastAsia="方正仿宋_GBK" w:cs="Tahoma"/>
                <w:kern w:val="0"/>
              </w:rPr>
            </w:pPr>
          </w:p>
        </w:tc>
        <w:tc>
          <w:tcPr>
            <w:tcW w:w="992" w:type="dxa"/>
          </w:tcPr>
          <w:p>
            <w:pPr>
              <w:widowControl/>
              <w:snapToGrid w:val="0"/>
              <w:jc w:val="center"/>
              <w:rPr>
                <w:rFonts w:hint="eastAsia" w:eastAsia="方正仿宋_GBK" w:cs="Tahoma"/>
                <w:kern w:val="0"/>
              </w:rPr>
            </w:pPr>
          </w:p>
        </w:tc>
        <w:tc>
          <w:tcPr>
            <w:tcW w:w="1134" w:type="dxa"/>
          </w:tcPr>
          <w:p>
            <w:pPr>
              <w:widowControl/>
              <w:snapToGrid w:val="0"/>
              <w:jc w:val="center"/>
              <w:rPr>
                <w:rFonts w:hint="eastAsia" w:eastAsia="方正仿宋_GBK" w:cs="Tahoma"/>
                <w:kern w:val="0"/>
              </w:rPr>
            </w:pPr>
          </w:p>
        </w:tc>
        <w:tc>
          <w:tcPr>
            <w:tcW w:w="1134" w:type="dxa"/>
          </w:tcPr>
          <w:p>
            <w:pPr>
              <w:widowControl/>
              <w:snapToGrid w:val="0"/>
              <w:jc w:val="center"/>
              <w:rPr>
                <w:rFonts w:hint="eastAsia" w:eastAsia="方正仿宋_GBK" w:cs="Tahoma"/>
                <w:kern w:val="0"/>
              </w:rPr>
            </w:pPr>
          </w:p>
        </w:tc>
        <w:tc>
          <w:tcPr>
            <w:tcW w:w="851" w:type="dxa"/>
            <w:shd w:val="clear" w:color="auto" w:fill="auto"/>
            <w:noWrap/>
            <w:vAlign w:val="center"/>
          </w:tcPr>
          <w:p>
            <w:pPr>
              <w:widowControl/>
              <w:snapToGrid w:val="0"/>
              <w:jc w:val="center"/>
              <w:rPr>
                <w:rFonts w:hint="eastAsia" w:eastAsia="方正仿宋_GBK" w:cs="Tahoma"/>
                <w:kern w:val="0"/>
              </w:rPr>
            </w:pPr>
          </w:p>
        </w:tc>
        <w:tc>
          <w:tcPr>
            <w:tcW w:w="992" w:type="dxa"/>
            <w:shd w:val="clear" w:color="auto" w:fill="auto"/>
            <w:noWrap/>
            <w:vAlign w:val="center"/>
          </w:tcPr>
          <w:p>
            <w:pPr>
              <w:widowControl/>
              <w:snapToGrid w:val="0"/>
              <w:jc w:val="center"/>
              <w:rPr>
                <w:rFonts w:hint="eastAsia" w:eastAsia="方正仿宋_GBK" w:cs="Tahoma"/>
                <w:kern w:val="0"/>
              </w:rPr>
            </w:pPr>
          </w:p>
        </w:tc>
        <w:tc>
          <w:tcPr>
            <w:tcW w:w="1179" w:type="dxa"/>
            <w:shd w:val="clear" w:color="auto" w:fill="auto"/>
            <w:vAlign w:val="center"/>
          </w:tcPr>
          <w:p>
            <w:pPr>
              <w:widowControl/>
              <w:snapToGrid w:val="0"/>
              <w:jc w:val="center"/>
              <w:rPr>
                <w:rFonts w:hint="eastAsia" w:eastAsia="方正仿宋_GBK" w:cs="Tahoma"/>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456" w:type="dxa"/>
            <w:shd w:val="clear" w:color="auto" w:fill="auto"/>
            <w:noWrap/>
            <w:vAlign w:val="center"/>
          </w:tcPr>
          <w:p>
            <w:pPr>
              <w:widowControl/>
              <w:snapToGrid w:val="0"/>
              <w:jc w:val="center"/>
              <w:rPr>
                <w:rFonts w:hint="eastAsia" w:eastAsia="方正仿宋_GBK" w:cs="Tahoma"/>
                <w:kern w:val="0"/>
              </w:rPr>
            </w:pPr>
          </w:p>
        </w:tc>
        <w:tc>
          <w:tcPr>
            <w:tcW w:w="845" w:type="dxa"/>
            <w:shd w:val="clear" w:color="auto" w:fill="auto"/>
            <w:noWrap/>
            <w:vAlign w:val="center"/>
          </w:tcPr>
          <w:p>
            <w:pPr>
              <w:widowControl/>
              <w:snapToGrid w:val="0"/>
              <w:jc w:val="center"/>
              <w:rPr>
                <w:rFonts w:hint="eastAsia" w:eastAsia="方正仿宋_GBK" w:cs="Tahoma"/>
                <w:kern w:val="0"/>
              </w:rPr>
            </w:pPr>
          </w:p>
        </w:tc>
        <w:tc>
          <w:tcPr>
            <w:tcW w:w="1560" w:type="dxa"/>
            <w:shd w:val="clear" w:color="auto" w:fill="auto"/>
            <w:noWrap/>
            <w:vAlign w:val="center"/>
          </w:tcPr>
          <w:p>
            <w:pPr>
              <w:widowControl/>
              <w:snapToGrid w:val="0"/>
              <w:jc w:val="center"/>
              <w:rPr>
                <w:rFonts w:hint="eastAsia" w:eastAsia="方正仿宋_GBK" w:cs="Tahoma"/>
                <w:kern w:val="0"/>
              </w:rPr>
            </w:pPr>
          </w:p>
        </w:tc>
        <w:tc>
          <w:tcPr>
            <w:tcW w:w="1134" w:type="dxa"/>
            <w:shd w:val="clear" w:color="auto" w:fill="auto"/>
            <w:noWrap/>
            <w:vAlign w:val="center"/>
          </w:tcPr>
          <w:p>
            <w:pPr>
              <w:widowControl/>
              <w:snapToGrid w:val="0"/>
              <w:jc w:val="center"/>
              <w:rPr>
                <w:rFonts w:hint="eastAsia" w:eastAsia="方正仿宋_GBK" w:cs="Tahoma"/>
                <w:kern w:val="0"/>
              </w:rPr>
            </w:pPr>
          </w:p>
        </w:tc>
        <w:tc>
          <w:tcPr>
            <w:tcW w:w="1055" w:type="dxa"/>
            <w:shd w:val="clear" w:color="auto" w:fill="auto"/>
            <w:noWrap/>
            <w:vAlign w:val="center"/>
          </w:tcPr>
          <w:p>
            <w:pPr>
              <w:widowControl/>
              <w:snapToGrid w:val="0"/>
              <w:jc w:val="center"/>
              <w:rPr>
                <w:rFonts w:hint="eastAsia" w:eastAsia="方正仿宋_GBK" w:cs="Tahoma"/>
                <w:kern w:val="0"/>
              </w:rPr>
            </w:pPr>
          </w:p>
        </w:tc>
        <w:tc>
          <w:tcPr>
            <w:tcW w:w="936" w:type="dxa"/>
            <w:shd w:val="clear" w:color="auto" w:fill="auto"/>
            <w:noWrap/>
            <w:vAlign w:val="center"/>
          </w:tcPr>
          <w:p>
            <w:pPr>
              <w:widowControl/>
              <w:snapToGrid w:val="0"/>
              <w:jc w:val="center"/>
              <w:rPr>
                <w:rFonts w:hint="eastAsia" w:eastAsia="方正仿宋_GBK" w:cs="Tahoma"/>
                <w:kern w:val="0"/>
              </w:rPr>
            </w:pPr>
          </w:p>
        </w:tc>
        <w:tc>
          <w:tcPr>
            <w:tcW w:w="1127" w:type="dxa"/>
            <w:shd w:val="clear" w:color="auto" w:fill="auto"/>
            <w:noWrap/>
            <w:vAlign w:val="center"/>
          </w:tcPr>
          <w:p>
            <w:pPr>
              <w:widowControl/>
              <w:snapToGrid w:val="0"/>
              <w:jc w:val="center"/>
              <w:rPr>
                <w:rFonts w:hint="eastAsia" w:eastAsia="方正仿宋_GBK" w:cs="Tahoma"/>
                <w:kern w:val="0"/>
              </w:rPr>
            </w:pPr>
          </w:p>
        </w:tc>
        <w:tc>
          <w:tcPr>
            <w:tcW w:w="1276" w:type="dxa"/>
          </w:tcPr>
          <w:p>
            <w:pPr>
              <w:widowControl/>
              <w:snapToGrid w:val="0"/>
              <w:jc w:val="center"/>
              <w:rPr>
                <w:rFonts w:hint="eastAsia" w:eastAsia="方正仿宋_GBK" w:cs="Tahoma"/>
                <w:kern w:val="0"/>
              </w:rPr>
            </w:pPr>
          </w:p>
        </w:tc>
        <w:tc>
          <w:tcPr>
            <w:tcW w:w="992" w:type="dxa"/>
          </w:tcPr>
          <w:p>
            <w:pPr>
              <w:widowControl/>
              <w:snapToGrid w:val="0"/>
              <w:jc w:val="center"/>
              <w:rPr>
                <w:rFonts w:hint="eastAsia" w:eastAsia="方正仿宋_GBK" w:cs="Tahoma"/>
                <w:kern w:val="0"/>
              </w:rPr>
            </w:pPr>
          </w:p>
        </w:tc>
        <w:tc>
          <w:tcPr>
            <w:tcW w:w="992" w:type="dxa"/>
          </w:tcPr>
          <w:p>
            <w:pPr>
              <w:widowControl/>
              <w:snapToGrid w:val="0"/>
              <w:jc w:val="center"/>
              <w:rPr>
                <w:rFonts w:hint="eastAsia" w:eastAsia="方正仿宋_GBK" w:cs="Tahoma"/>
                <w:kern w:val="0"/>
              </w:rPr>
            </w:pPr>
          </w:p>
        </w:tc>
        <w:tc>
          <w:tcPr>
            <w:tcW w:w="1134" w:type="dxa"/>
          </w:tcPr>
          <w:p>
            <w:pPr>
              <w:widowControl/>
              <w:snapToGrid w:val="0"/>
              <w:jc w:val="center"/>
              <w:rPr>
                <w:rFonts w:hint="eastAsia" w:eastAsia="方正仿宋_GBK" w:cs="Tahoma"/>
                <w:kern w:val="0"/>
              </w:rPr>
            </w:pPr>
          </w:p>
        </w:tc>
        <w:tc>
          <w:tcPr>
            <w:tcW w:w="1134" w:type="dxa"/>
          </w:tcPr>
          <w:p>
            <w:pPr>
              <w:widowControl/>
              <w:snapToGrid w:val="0"/>
              <w:jc w:val="center"/>
              <w:rPr>
                <w:rFonts w:hint="eastAsia" w:eastAsia="方正仿宋_GBK" w:cs="Tahoma"/>
                <w:kern w:val="0"/>
              </w:rPr>
            </w:pPr>
          </w:p>
        </w:tc>
        <w:tc>
          <w:tcPr>
            <w:tcW w:w="851" w:type="dxa"/>
            <w:shd w:val="clear" w:color="auto" w:fill="auto"/>
            <w:noWrap/>
            <w:vAlign w:val="center"/>
          </w:tcPr>
          <w:p>
            <w:pPr>
              <w:widowControl/>
              <w:snapToGrid w:val="0"/>
              <w:jc w:val="center"/>
              <w:rPr>
                <w:rFonts w:hint="eastAsia" w:eastAsia="方正仿宋_GBK" w:cs="Tahoma"/>
                <w:kern w:val="0"/>
              </w:rPr>
            </w:pPr>
          </w:p>
        </w:tc>
        <w:tc>
          <w:tcPr>
            <w:tcW w:w="992" w:type="dxa"/>
            <w:shd w:val="clear" w:color="auto" w:fill="auto"/>
            <w:noWrap/>
            <w:vAlign w:val="center"/>
          </w:tcPr>
          <w:p>
            <w:pPr>
              <w:widowControl/>
              <w:snapToGrid w:val="0"/>
              <w:jc w:val="center"/>
              <w:rPr>
                <w:rFonts w:hint="eastAsia" w:eastAsia="方正仿宋_GBK" w:cs="Tahoma"/>
                <w:kern w:val="0"/>
              </w:rPr>
            </w:pPr>
          </w:p>
        </w:tc>
        <w:tc>
          <w:tcPr>
            <w:tcW w:w="1179" w:type="dxa"/>
            <w:shd w:val="clear" w:color="auto" w:fill="auto"/>
            <w:vAlign w:val="center"/>
          </w:tcPr>
          <w:p>
            <w:pPr>
              <w:widowControl/>
              <w:snapToGrid w:val="0"/>
              <w:jc w:val="center"/>
              <w:rPr>
                <w:rFonts w:hint="eastAsia" w:eastAsia="方正仿宋_GBK" w:cs="Tahoma"/>
                <w:kern w:val="0"/>
              </w:rPr>
            </w:pPr>
          </w:p>
        </w:tc>
      </w:tr>
    </w:tbl>
    <w:p>
      <w:pPr>
        <w:widowControl/>
        <w:jc w:val="left"/>
        <w:rPr>
          <w:rFonts w:hint="eastAsia" w:eastAsia="方正仿宋_GBK"/>
          <w:kern w:val="0"/>
          <w:sz w:val="32"/>
          <w:szCs w:val="32"/>
        </w:rPr>
      </w:pPr>
    </w:p>
    <w:sectPr>
      <w:headerReference r:id="rId5" w:type="default"/>
      <w:footerReference r:id="rId6" w:type="default"/>
      <w:pgSz w:w="16838" w:h="11906" w:orient="landscape"/>
      <w:pgMar w:top="1588" w:right="1962" w:bottom="1474" w:left="1962" w:header="851" w:footer="992" w:gutter="0"/>
      <w:pgNumType w:fmt="numberInDash"/>
      <w:cols w:space="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方正小标宋_GBK">
    <w:altName w:val="微软雅黑"/>
    <w:panose1 w:val="00000000000000000000"/>
    <w:charset w:val="86"/>
    <w:family w:val="auto"/>
    <w:pitch w:val="default"/>
    <w:sig w:usb0="00000000" w:usb1="00000000" w:usb2="00000000" w:usb3="00000000" w:csb0="00040000" w:csb1="00000000"/>
  </w:font>
  <w:font w:name="方正仿宋_GBK">
    <w:altName w:val="Arial Unicode MS"/>
    <w:panose1 w:val="03000509000000000000"/>
    <w:charset w:val="86"/>
    <w:family w:val="script"/>
    <w:pitch w:val="default"/>
    <w:sig w:usb0="00000000" w:usb1="00000000" w:usb2="00000010" w:usb3="00000000" w:csb0="00040000" w:csb1="00000000"/>
  </w:font>
  <w:font w:name="方正黑体_GBK">
    <w:altName w:val="微软雅黑"/>
    <w:panose1 w:val="00000000000000000000"/>
    <w:charset w:val="86"/>
    <w:family w:val="auto"/>
    <w:pitch w:val="default"/>
    <w:sig w:usb0="00000000" w:usb1="00000000" w:usb2="00000000" w:usb3="00000000" w:csb0="00040000" w:csb1="00000000"/>
  </w:font>
  <w:font w:name="方正楷体_GBK">
    <w:altName w:val="微软雅黑"/>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xml:space="preserve">  </w:t>
    </w:r>
  </w:p>
  <w:p>
    <w:pPr>
      <w:pStyle w:val="5"/>
      <w:wordWrap w:val="0"/>
      <w:ind w:left="3786" w:leftChars="1803" w:firstLine="7398" w:firstLineChars="2312"/>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rPr>
      <w:t xml:space="preserve"> </w:t>
    </w:r>
    <w:bookmarkStart w:id="1" w:name="_Hlk106104374"/>
    <w:r>
      <w:rPr>
        <w:rFonts w:hint="eastAsia" w:ascii="宋体" w:hAnsi="宋体" w:eastAsia="宋体" w:cs="宋体"/>
        <w:b/>
        <w:bCs/>
        <w:color w:val="005192"/>
        <w:sz w:val="28"/>
        <w:szCs w:val="44"/>
        <w:lang w:eastAsia="zh-Hans"/>
      </w:rPr>
      <w:t>重庆市武隆区人民政府办公室</w:t>
    </w:r>
    <w:bookmarkEnd w:id="1"/>
    <w:r>
      <w:rPr>
        <w:rFonts w:hint="eastAsia" w:ascii="宋体" w:hAnsi="宋体" w:eastAsia="宋体" w:cs="宋体"/>
        <w:b/>
        <w:bCs/>
        <w:color w:val="005192"/>
        <w:sz w:val="28"/>
        <w:szCs w:val="44"/>
      </w:rPr>
      <w:t xml:space="preserve">发布     </w:t>
    </w:r>
  </w:p>
  <w:p>
    <w:pPr>
      <w:pStyle w:val="5"/>
      <w:wordWrap w:val="0"/>
      <w:ind w:left="4788" w:leftChars="2280" w:firstLine="5622" w:firstLineChars="2000"/>
      <w:jc w:val="right"/>
      <w:rPr>
        <w:rFonts w:ascii="宋体" w:hAnsi="宋体" w:eastAsia="宋体" w:cs="宋体"/>
        <w:b/>
        <w:bCs/>
        <w:color w:val="005192"/>
        <w:sz w:val="28"/>
        <w:szCs w:val="4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sz w:val="32"/>
      </w:rPr>
    </w:pPr>
    <w:bookmarkStart w:id="6" w:name="_Hlk106104090"/>
    <w:r>
      <w:rPr>
        <w:sz w:val="32"/>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rd1wwq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Mrd1wwqAgAAVwQAAA4AAAAAAAAAAQAgAAAAHwEAAGRycy9lMm9Eb2MueG1sUEsFBgAAAAAGAAYA&#10;WQEAALsFA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5"/>
      <w:ind w:left="4788" w:leftChars="2280" w:firstLine="6400" w:firstLineChars="2000"/>
      <w:rPr>
        <w:sz w:val="32"/>
      </w:rPr>
    </w:pPr>
    <w:bookmarkStart w:id="7" w:name="_Hlk106104400"/>
    <w:r>
      <w:rPr>
        <w:color w:val="FAFAFA"/>
        <w:sz w:val="32"/>
      </w:rPr>
      <mc:AlternateContent>
        <mc:Choice Requires="wps">
          <w:drawing>
            <wp:anchor distT="0" distB="0" distL="114300" distR="114300" simplePos="0" relativeHeight="251663360" behindDoc="0" locked="0" layoutInCell="1" allowOverlap="1">
              <wp:simplePos x="0" y="0"/>
              <wp:positionH relativeFrom="column">
                <wp:posOffset>-19050</wp:posOffset>
              </wp:positionH>
              <wp:positionV relativeFrom="paragraph">
                <wp:posOffset>140335</wp:posOffset>
              </wp:positionV>
              <wp:extent cx="8288020" cy="0"/>
              <wp:effectExtent l="0" t="0" r="0" b="0"/>
              <wp:wrapNone/>
              <wp:docPr id="11" name="直接连接符 11"/>
              <wp:cNvGraphicFramePr/>
              <a:graphic xmlns:a="http://schemas.openxmlformats.org/drawingml/2006/main">
                <a:graphicData uri="http://schemas.microsoft.com/office/word/2010/wordprocessingShape">
                  <wps:wsp>
                    <wps:cNvCnPr/>
                    <wps:spPr>
                      <a:xfrm>
                        <a:off x="0" y="0"/>
                        <a:ext cx="8288020"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5pt;margin-top:11.05pt;height:0pt;width:652.6pt;z-index:251663360;mso-width-relative:page;mso-height-relative:page;" filled="f" stroked="t" coordsize="21600,21600" o:gfxdata="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3Jgx31AAAAAkB&#10;AAAPAAAAAAAAAAEAIAAAACIAAABkcnMvZG93bnJldi54bWxQSwECFAAUAAAACACHTuJA9RTDf+YB&#10;AAC0AwAADgAAAAAAAAABACAAAAAjAQAAZHJzL2Uyb0RvYy54bWxQSwUGAAAAAAYABgBZAQAAewUA&#10;AAAA&#10;">
              <v:fill on="f" focussize="0,0"/>
              <v:stroke weight="1.75pt" color="#005192 [3204]" miterlimit="8" joinstyle="miter"/>
              <v:imagedata o:title=""/>
              <o:lock v:ext="edit" aspectratio="f"/>
            </v:line>
          </w:pict>
        </mc:Fallback>
      </mc:AlternateContent>
    </w:r>
  </w:p>
  <w:p>
    <w:pPr>
      <w:pStyle w:val="5"/>
      <w:wordWrap w:val="0"/>
      <w:ind w:left="3786" w:leftChars="1803" w:right="1124" w:firstLine="3373" w:firstLineChars="1200"/>
      <w:rPr>
        <w:rFonts w:ascii="宋体" w:hAnsi="宋体" w:eastAsia="宋体" w:cs="宋体"/>
        <w:b/>
        <w:bCs/>
        <w:color w:val="005192"/>
        <w:sz w:val="28"/>
        <w:szCs w:val="44"/>
      </w:rPr>
    </w:pPr>
    <w:r>
      <w:rPr>
        <w:rFonts w:hint="eastAsia" w:ascii="宋体" w:hAnsi="宋体" w:eastAsia="宋体" w:cs="宋体"/>
        <w:b/>
        <w:bCs/>
        <w:color w:val="005192"/>
        <w:sz w:val="28"/>
        <w:szCs w:val="44"/>
      </w:rPr>
      <w:t>重庆市武隆区人民政府办公室发布</w:t>
    </w:r>
    <w:bookmarkEnd w:id="6"/>
    <w:bookmarkEnd w:id="7"/>
    <w:r>
      <w:rPr>
        <w:rFonts w:hint="eastAsia" w:ascii="宋体" w:hAnsi="宋体" w:eastAsia="宋体" w:cs="宋体"/>
        <w:b/>
        <w:bCs/>
        <w:color w:val="005192"/>
        <w:sz w:val="28"/>
        <w:szCs w:val="44"/>
      </w:rPr>
      <w:t xml:space="preserve"> </w:t>
    </w:r>
  </w:p>
  <w:p>
    <w:pPr>
      <w:pStyle w:val="5"/>
      <w:wordWrap w:val="0"/>
      <w:ind w:left="4788"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extAlignment w:val="center"/>
      <w:rPr>
        <w:rFonts w:ascii="方正仿宋_GBK" w:hAnsi="方正仿宋_GBK" w:eastAsia="方正仿宋_GBK" w:cs="方正仿宋_GBK"/>
        <w:b/>
        <w:bCs/>
        <w:color w:val="000000" w:themeColor="text1"/>
        <w:sz w:val="32"/>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3EeSs1AAAAAg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5"/>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7" name="图片 7"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Hans"/>
      </w:rPr>
      <w:t>重庆市武隆区人民政府行政</w:t>
    </w:r>
    <w:r>
      <w:rPr>
        <w:rFonts w:hint="eastAsia" w:ascii="宋体" w:hAnsi="宋体" w:eastAsia="宋体" w:cs="宋体"/>
        <w:b/>
        <w:bCs/>
        <w:color w:val="005192"/>
        <w:sz w:val="32"/>
        <w:szCs w:val="32"/>
        <w:lang w:eastAsia="zh-Hans"/>
      </w:rPr>
      <w:t>规范性文件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extAlignment w:val="center"/>
      <w:rPr>
        <w:rFonts w:hint="eastAsia" w:ascii="宋体" w:hAnsi="宋体" w:eastAsia="宋体" w:cs="宋体"/>
        <w:b/>
        <w:bCs/>
        <w:color w:val="005192"/>
        <w:sz w:val="32"/>
        <w:szCs w:val="32"/>
      </w:rPr>
    </w:pPr>
    <w:bookmarkStart w:id="2" w:name="_Hlk106104026"/>
    <w:bookmarkStart w:id="3" w:name="_Hlk106104028"/>
    <w:bookmarkStart w:id="4" w:name="_Hlk106104029"/>
    <w:bookmarkStart w:id="5" w:name="_Hlk106104025"/>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2336" behindDoc="0" locked="0" layoutInCell="1" allowOverlap="1">
              <wp:simplePos x="0" y="0"/>
              <wp:positionH relativeFrom="column">
                <wp:posOffset>-2540</wp:posOffset>
              </wp:positionH>
              <wp:positionV relativeFrom="paragraph">
                <wp:posOffset>462280</wp:posOffset>
              </wp:positionV>
              <wp:extent cx="8269605" cy="0"/>
              <wp:effectExtent l="0" t="0" r="0" b="0"/>
              <wp:wrapNone/>
              <wp:docPr id="2" name="直接连接符 2"/>
              <wp:cNvGraphicFramePr/>
              <a:graphic xmlns:a="http://schemas.openxmlformats.org/drawingml/2006/main">
                <a:graphicData uri="http://schemas.microsoft.com/office/word/2010/wordprocessingShape">
                  <wps:wsp>
                    <wps:cNvCnPr/>
                    <wps:spPr>
                      <a:xfrm>
                        <a:off x="4133850" y="864870"/>
                        <a:ext cx="826960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2pt;margin-top:36.4pt;height:0pt;width:651.15pt;z-index:251662336;mso-width-relative:page;mso-height-relative:page;" filled="f" stroked="t" coordsize="21600,21600" o:gfxdata="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GL5YoHVAAAACAEAAA8AAAAAAAAAAQAgAAAAIgAAAGRycy9kb3ducmV2LnhtbFBLAQIUABQA&#10;AAAIAIdO4kDjsBHs8wEAAL0DAAAOAAAAAAAAAAEAIAAAACQBAABkcnMvZTJvRG9jLnhtbFBLBQYA&#10;AAAABgAGAFkBAACJBQ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21590" b="21590"/>
          <wp:docPr id="18" name="图片 18"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Hans"/>
      </w:rPr>
      <w:t>重庆市武隆区人民政府</w:t>
    </w:r>
    <w:r>
      <w:rPr>
        <w:rFonts w:hint="eastAsia" w:ascii="宋体" w:hAnsi="宋体" w:eastAsia="宋体" w:cs="宋体"/>
        <w:b/>
        <w:bCs/>
        <w:color w:val="005192"/>
        <w:sz w:val="32"/>
        <w:szCs w:val="32"/>
        <w:lang w:eastAsia="zh-Hans"/>
      </w:rPr>
      <w:t>规范性文件</w:t>
    </w:r>
    <w:bookmarkEnd w:id="2"/>
    <w:bookmarkEnd w:id="3"/>
    <w:bookmarkEnd w:id="4"/>
    <w:bookmarkEnd w:id="5"/>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RlMTI0ZmZkNWVkNDk2ZTg4NWYwOTQyMjQxMmY4NGEifQ=="/>
  </w:docVars>
  <w:rsids>
    <w:rsidRoot w:val="00172A27"/>
    <w:rsid w:val="00075E68"/>
    <w:rsid w:val="000926DD"/>
    <w:rsid w:val="000A713D"/>
    <w:rsid w:val="00172A27"/>
    <w:rsid w:val="002E1862"/>
    <w:rsid w:val="006C7DE0"/>
    <w:rsid w:val="00972D46"/>
    <w:rsid w:val="00AA4E25"/>
    <w:rsid w:val="00AB2378"/>
    <w:rsid w:val="00DF396A"/>
    <w:rsid w:val="00E3318C"/>
    <w:rsid w:val="00FF4C39"/>
    <w:rsid w:val="019E71BD"/>
    <w:rsid w:val="041C42DA"/>
    <w:rsid w:val="04B679C3"/>
    <w:rsid w:val="05F07036"/>
    <w:rsid w:val="06E00104"/>
    <w:rsid w:val="080F63D8"/>
    <w:rsid w:val="09341458"/>
    <w:rsid w:val="098254C2"/>
    <w:rsid w:val="0A766EDE"/>
    <w:rsid w:val="0AD64BE8"/>
    <w:rsid w:val="0B0912D7"/>
    <w:rsid w:val="0E025194"/>
    <w:rsid w:val="152D2DCA"/>
    <w:rsid w:val="187168EA"/>
    <w:rsid w:val="196673CA"/>
    <w:rsid w:val="1B2F4AEE"/>
    <w:rsid w:val="1CF734C9"/>
    <w:rsid w:val="1DEC284C"/>
    <w:rsid w:val="1E6523AC"/>
    <w:rsid w:val="22440422"/>
    <w:rsid w:val="22BB4BBB"/>
    <w:rsid w:val="2AEB3417"/>
    <w:rsid w:val="31A15F24"/>
    <w:rsid w:val="324A1681"/>
    <w:rsid w:val="36FB1DF0"/>
    <w:rsid w:val="395347B5"/>
    <w:rsid w:val="39A232A0"/>
    <w:rsid w:val="39E745AA"/>
    <w:rsid w:val="3B5A6BBB"/>
    <w:rsid w:val="3EDA13A6"/>
    <w:rsid w:val="417B75E9"/>
    <w:rsid w:val="42F058B7"/>
    <w:rsid w:val="436109F6"/>
    <w:rsid w:val="441A38D4"/>
    <w:rsid w:val="4504239D"/>
    <w:rsid w:val="4BC77339"/>
    <w:rsid w:val="4C9236C5"/>
    <w:rsid w:val="4E250A85"/>
    <w:rsid w:val="4FFD4925"/>
    <w:rsid w:val="505C172E"/>
    <w:rsid w:val="506405EA"/>
    <w:rsid w:val="52F46F0B"/>
    <w:rsid w:val="532B6A10"/>
    <w:rsid w:val="53D8014D"/>
    <w:rsid w:val="55E064E0"/>
    <w:rsid w:val="572C6D10"/>
    <w:rsid w:val="5DC34279"/>
    <w:rsid w:val="5FCD688E"/>
    <w:rsid w:val="5FF9BDAA"/>
    <w:rsid w:val="5FFE5333"/>
    <w:rsid w:val="608816D1"/>
    <w:rsid w:val="60EF4E7F"/>
    <w:rsid w:val="648B0A32"/>
    <w:rsid w:val="665233C1"/>
    <w:rsid w:val="69AC0D42"/>
    <w:rsid w:val="6AD9688B"/>
    <w:rsid w:val="6D0E3F22"/>
    <w:rsid w:val="6E9E7222"/>
    <w:rsid w:val="744E4660"/>
    <w:rsid w:val="753355A2"/>
    <w:rsid w:val="759F1C61"/>
    <w:rsid w:val="769F2DE8"/>
    <w:rsid w:val="76FDEB7C"/>
    <w:rsid w:val="79C65162"/>
    <w:rsid w:val="7C9011D9"/>
    <w:rsid w:val="7DC651C5"/>
    <w:rsid w:val="7DF350ED"/>
    <w:rsid w:val="7F9DA0E8"/>
    <w:rsid w:val="7FCC2834"/>
    <w:rsid w:val="7FF6A4EF"/>
    <w:rsid w:val="92DD1CEF"/>
    <w:rsid w:val="F05B4F69"/>
    <w:rsid w:val="F97D9566"/>
    <w:rsid w:val="FDFF41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link w:val="12"/>
    <w:qFormat/>
    <w:uiPriority w:val="0"/>
    <w:pPr>
      <w:tabs>
        <w:tab w:val="center" w:pos="4153"/>
        <w:tab w:val="right" w:pos="8306"/>
      </w:tabs>
      <w:snapToGrid w:val="0"/>
      <w:jc w:val="left"/>
    </w:pPr>
    <w:rPr>
      <w:sz w:val="18"/>
    </w:rPr>
  </w:style>
  <w:style w:type="paragraph" w:styleId="5">
    <w:name w:val="header"/>
    <w:basedOn w:val="1"/>
    <w:link w:val="1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spacing w:beforeAutospacing="1" w:afterAutospacing="1"/>
      <w:jc w:val="left"/>
    </w:pPr>
    <w:rPr>
      <w:rFonts w:cs="Times New Roman"/>
      <w:kern w:val="0"/>
      <w:sz w:val="24"/>
    </w:rPr>
  </w:style>
  <w:style w:type="character" w:styleId="9">
    <w:name w:val="Strong"/>
    <w:basedOn w:val="8"/>
    <w:qFormat/>
    <w:uiPriority w:val="0"/>
    <w:rPr>
      <w:b/>
      <w:bCs/>
    </w:rPr>
  </w:style>
  <w:style w:type="paragraph" w:customStyle="1" w:styleId="10">
    <w:name w:val="p0"/>
    <w:basedOn w:val="1"/>
    <w:qFormat/>
    <w:uiPriority w:val="0"/>
    <w:pPr>
      <w:widowControl/>
    </w:pPr>
    <w:rPr>
      <w:rFonts w:ascii="Calibri" w:hAnsi="Calibri" w:eastAsia="宋体" w:cs="宋体"/>
      <w:kern w:val="0"/>
      <w:szCs w:val="32"/>
    </w:rPr>
  </w:style>
  <w:style w:type="character" w:customStyle="1" w:styleId="11">
    <w:name w:val="页眉 字符"/>
    <w:basedOn w:val="8"/>
    <w:link w:val="5"/>
    <w:uiPriority w:val="0"/>
    <w:rPr>
      <w:rFonts w:asciiTheme="minorHAnsi" w:hAnsiTheme="minorHAnsi" w:eastAsiaTheme="minorEastAsia" w:cstheme="minorBidi"/>
      <w:kern w:val="2"/>
      <w:sz w:val="18"/>
      <w:szCs w:val="24"/>
    </w:rPr>
  </w:style>
  <w:style w:type="character" w:customStyle="1" w:styleId="12">
    <w:name w:val="页脚 字符"/>
    <w:basedOn w:val="8"/>
    <w:link w:val="4"/>
    <w:uiPriority w:val="0"/>
    <w:rPr>
      <w:rFonts w:asciiTheme="minorHAnsi" w:hAnsiTheme="minorHAnsi" w:eastAsiaTheme="minorEastAsia" w:cstheme="minorBidi"/>
      <w:kern w:val="2"/>
      <w:sz w:val="18"/>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238</Words>
  <Characters>1363</Characters>
  <Lines>11</Lines>
  <Paragraphs>3</Paragraphs>
  <TotalTime>10</TotalTime>
  <ScaleCrop>false</ScaleCrop>
  <LinksUpToDate>false</LinksUpToDate>
  <CharactersWithSpaces>1598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2022-06-14T05:04:00Z</dcterms:created>
  <dc:creator>t</dc:creator>
  <cp:lastModifiedBy>温星星</cp:lastModifiedBy>
  <cp:lastPrinted>2022-05-12T00:46:00Z</cp:lastPrinted>
  <dcterms:modified xsi:type="dcterms:W3CDTF">2023-10-25T06:37:04Z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48C61CB29D3F4D9384F5922CF0F7FFB4</vt:lpwstr>
  </property>
</Properties>
</file>