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p>
    <w:p>
      <w:pPr>
        <w:spacing w:line="600" w:lineRule="atLeas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spacing w:line="540" w:lineRule="exact"/>
        <w:jc w:val="center"/>
        <w:rPr>
          <w:rStyle w:val="11"/>
          <w:rFonts w:ascii="方正小标宋_GBK" w:hAnsi="方正小标宋_GBK" w:eastAsia="方正小标宋_GBK" w:cs="方正小标宋_GBK"/>
          <w:b w:val="0"/>
          <w:sz w:val="44"/>
          <w:szCs w:val="44"/>
          <w:shd w:val="clear" w:color="auto" w:fill="FFFFFF"/>
        </w:rPr>
      </w:pPr>
      <w:r>
        <w:rPr>
          <w:rStyle w:val="11"/>
          <w:rFonts w:hint="eastAsia" w:ascii="方正小标宋_GBK" w:hAnsi="方正小标宋_GBK" w:eastAsia="方正小标宋_GBK" w:cs="方正小标宋_GBK"/>
          <w:b w:val="0"/>
          <w:sz w:val="44"/>
          <w:szCs w:val="44"/>
          <w:shd w:val="clear" w:color="auto" w:fill="FFFFFF"/>
        </w:rPr>
        <w:t>重庆市武隆区平桥镇人民政府</w:t>
      </w:r>
    </w:p>
    <w:p>
      <w:pPr>
        <w:widowControl/>
        <w:spacing w:line="540" w:lineRule="exact"/>
        <w:jc w:val="center"/>
        <w:rPr>
          <w:rStyle w:val="11"/>
          <w:rFonts w:ascii="方正小标宋_GBK" w:hAnsi="方正小标宋_GBK" w:eastAsia="方正小标宋_GBK" w:cs="方正小标宋_GBK"/>
          <w:b w:val="0"/>
          <w:sz w:val="44"/>
          <w:szCs w:val="44"/>
          <w:shd w:val="clear" w:color="auto" w:fill="FFFFFF"/>
        </w:rPr>
      </w:pPr>
      <w:r>
        <w:rPr>
          <w:rStyle w:val="11"/>
          <w:rFonts w:hint="eastAsia" w:ascii="方正小标宋_GBK" w:hAnsi="方正小标宋_GBK" w:eastAsia="方正小标宋_GBK" w:cs="方正小标宋_GBK"/>
          <w:b w:val="0"/>
          <w:sz w:val="44"/>
          <w:szCs w:val="44"/>
          <w:shd w:val="clear" w:color="auto" w:fill="FFFFFF"/>
        </w:rPr>
        <w:t>关于废止部分行政规范性文件的决定</w:t>
      </w:r>
    </w:p>
    <w:p>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平桥府发〔2023〕52号</w:t>
      </w:r>
    </w:p>
    <w:p>
      <w:pPr>
        <w:spacing w:line="600" w:lineRule="atLeast"/>
        <w:jc w:val="center"/>
        <w:rPr>
          <w:rFonts w:ascii="宋体" w:hAnsi="宋体" w:eastAsia="宋体" w:cs="宋体"/>
          <w:sz w:val="44"/>
          <w:szCs w:val="44"/>
          <w:shd w:val="clear" w:color="auto" w:fill="FFFFFF"/>
        </w:rPr>
      </w:pPr>
    </w:p>
    <w:p>
      <w:pPr>
        <w:spacing w:line="600" w:lineRule="exact"/>
        <w:rPr>
          <w:rFonts w:ascii="方正仿宋_GBK" w:hAnsi="方正仿宋_GBK" w:eastAsia="方正仿宋_GBK" w:cs="方正仿宋_GBK"/>
          <w:kern w:val="0"/>
          <w:sz w:val="32"/>
          <w:szCs w:val="32"/>
          <w:shd w:val="clear" w:color="auto" w:fill="FFFFFF"/>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相关办公室</w:t>
      </w:r>
      <w:r>
        <w:rPr>
          <w:rFonts w:hint="eastAsia" w:ascii="方正仿宋_GBK" w:hAnsi="方正仿宋_GBK" w:eastAsia="方正仿宋_GBK" w:cs="方正仿宋_GBK"/>
          <w:sz w:val="32"/>
          <w:szCs w:val="32"/>
        </w:rPr>
        <w:t>、村（居）、镇级单位：</w:t>
      </w:r>
    </w:p>
    <w:p>
      <w:pPr>
        <w:pStyle w:val="4"/>
        <w:spacing w:line="240" w:lineRule="auto"/>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根据《重庆市行政规范性文件管理办法》（重庆市人民政府令第</w:t>
      </w:r>
      <w:r>
        <w:rPr>
          <w:rFonts w:hint="eastAsia" w:ascii="Times New Roman" w:hAnsi="Times New Roman" w:eastAsia="方正仿宋_GBK" w:cs="方正仿宋_GBK"/>
          <w:sz w:val="32"/>
          <w:szCs w:val="32"/>
        </w:rPr>
        <w:t>329</w:t>
      </w:r>
      <w:r>
        <w:rPr>
          <w:rFonts w:hint="eastAsia" w:ascii="方正仿宋_GBK" w:hAnsi="方正仿宋_GBK" w:eastAsia="方正仿宋_GBK" w:cs="方正仿宋_GBK"/>
          <w:sz w:val="32"/>
          <w:szCs w:val="32"/>
        </w:rPr>
        <w:t>号），经镇党委研究，决定对《重庆市武隆区平桥镇人民政府关于进一步加强畜禽养殖三区管理规定的通知》（平桥府发〔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91</w:t>
      </w:r>
      <w:r>
        <w:rPr>
          <w:rFonts w:hint="eastAsia" w:ascii="方正仿宋_GBK" w:hAnsi="方正仿宋_GBK" w:eastAsia="方正仿宋_GBK" w:cs="方正仿宋_GBK"/>
          <w:sz w:val="32"/>
          <w:szCs w:val="32"/>
        </w:rPr>
        <w:t>号）等</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件行政规范性文件予以废止。</w:t>
      </w:r>
    </w:p>
    <w:p>
      <w:pPr>
        <w:pStyle w:val="4"/>
        <w:spacing w:line="240" w:lineRule="auto"/>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本决定自发布之日起施行。</w:t>
      </w:r>
    </w:p>
    <w:p>
      <w:pPr>
        <w:pStyle w:val="4"/>
        <w:spacing w:line="240" w:lineRule="auto"/>
        <w:ind w:firstLineChars="200"/>
        <w:rPr>
          <w:rFonts w:ascii="方正仿宋_GBK" w:hAnsi="方正仿宋_GBK" w:eastAsia="方正仿宋_GBK" w:cs="方正仿宋_GBK"/>
          <w:sz w:val="32"/>
          <w:szCs w:val="32"/>
        </w:rPr>
      </w:pPr>
    </w:p>
    <w:p>
      <w:pPr>
        <w:pStyle w:val="4"/>
        <w:spacing w:line="240" w:lineRule="auto"/>
        <w:ind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附件：废止的行政规范性文件目录（3件）</w:t>
      </w:r>
    </w:p>
    <w:p>
      <w:pPr>
        <w:pStyle w:val="4"/>
        <w:spacing w:line="240" w:lineRule="auto"/>
        <w:ind w:firstLine="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p>
    <w:p>
      <w:pPr>
        <w:pStyle w:val="4"/>
        <w:spacing w:line="240" w:lineRule="auto"/>
        <w:ind w:firstLine="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重庆市武隆区</w:t>
      </w:r>
      <w:r>
        <w:rPr>
          <w:rFonts w:hint="eastAsia" w:ascii="Times New Roman" w:hAnsi="Times New Roman" w:eastAsia="方正仿宋_GBK" w:cs="Times New Roman"/>
          <w:sz w:val="32"/>
          <w:szCs w:val="32"/>
        </w:rPr>
        <w:t>平桥镇</w:t>
      </w:r>
      <w:r>
        <w:rPr>
          <w:rFonts w:ascii="Times New Roman" w:hAnsi="Times New Roman" w:eastAsia="方正仿宋_GBK" w:cs="Times New Roman"/>
          <w:sz w:val="32"/>
          <w:szCs w:val="32"/>
        </w:rPr>
        <w:t>人民政府</w:t>
      </w:r>
    </w:p>
    <w:p>
      <w:pPr>
        <w:pStyle w:val="4"/>
        <w:wordWrap w:val="0"/>
        <w:spacing w:line="240" w:lineRule="auto"/>
        <w:ind w:right="924" w:firstLine="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2023年</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13</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 xml:space="preserve">        </w:t>
      </w:r>
    </w:p>
    <w:p>
      <w:pPr>
        <w:autoSpaceDE w:val="0"/>
        <w:rPr>
          <w:rFonts w:ascii="Times New Roman" w:hAnsi="Times New Roman" w:eastAsia="方正仿宋_GBK" w:cs="Times New Roman"/>
          <w:sz w:val="32"/>
          <w:szCs w:val="32"/>
        </w:rPr>
      </w:pPr>
      <w:r>
        <w:rPr>
          <w:rFonts w:ascii="Times New Roman" w:hAnsi="Times New Roman" w:eastAsia="方正仿宋_GBK" w:cs="Times New Roman"/>
          <w:sz w:val="32"/>
          <w:szCs w:val="32"/>
        </w:rPr>
        <w:t>　　（此件公开发布）</w:t>
      </w:r>
    </w:p>
    <w:p>
      <w:pPr>
        <w:pStyle w:val="2"/>
      </w:pPr>
    </w:p>
    <w:p>
      <w:pPr>
        <w:pStyle w:val="2"/>
      </w:pPr>
    </w:p>
    <w:p>
      <w:pPr>
        <w:autoSpaceDE w:val="0"/>
        <w:rPr>
          <w:rFonts w:ascii="Times New Roman" w:hAnsi="Times New Roman" w:eastAsia="方正小标宋_GBK" w:cs="Times New Roman"/>
        </w:rPr>
      </w:pPr>
      <w:r>
        <w:rPr>
          <w:rFonts w:ascii="Times New Roman" w:hAnsi="Times New Roman" w:eastAsia="方正黑体_GBK" w:cs="Times New Roman"/>
          <w:sz w:val="32"/>
          <w:szCs w:val="32"/>
        </w:rPr>
        <w:t>附件</w:t>
      </w:r>
    </w:p>
    <w:p>
      <w:pPr>
        <w:autoSpaceDE w:val="0"/>
        <w:snapToGrid w:val="0"/>
        <w:rPr>
          <w:rFonts w:ascii="Times New Roman" w:hAnsi="Times New Roman" w:eastAsia="方正小标宋_GBK" w:cs="Times New Roman"/>
          <w:sz w:val="44"/>
          <w:szCs w:val="44"/>
        </w:rPr>
      </w:pPr>
    </w:p>
    <w:p>
      <w:pPr>
        <w:pStyle w:val="12"/>
        <w:widowControl w:val="0"/>
        <w:spacing w:line="540" w:lineRule="exact"/>
        <w:jc w:val="center"/>
        <w:rPr>
          <w:rStyle w:val="11"/>
          <w:rFonts w:ascii="方正小标宋_GBK" w:hAnsi="方正小标宋_GBK" w:eastAsia="方正小标宋_GBK" w:cs="方正小标宋_GBK"/>
          <w:b w:val="0"/>
          <w:kern w:val="2"/>
          <w:sz w:val="44"/>
          <w:szCs w:val="44"/>
          <w:shd w:val="clear" w:color="auto" w:fill="FFFFFF"/>
        </w:rPr>
      </w:pPr>
      <w:r>
        <w:rPr>
          <w:rStyle w:val="11"/>
          <w:rFonts w:hint="eastAsia" w:ascii="方正小标宋_GBK" w:hAnsi="方正小标宋_GBK" w:eastAsia="方正小标宋_GBK" w:cs="方正小标宋_GBK"/>
          <w:b w:val="0"/>
          <w:kern w:val="2"/>
          <w:sz w:val="44"/>
          <w:szCs w:val="44"/>
          <w:shd w:val="clear" w:color="auto" w:fill="FFFFFF"/>
        </w:rPr>
        <w:t>废止的行政规范性文件目录</w:t>
      </w:r>
      <w:r>
        <w:rPr>
          <w:rStyle w:val="11"/>
          <w:rFonts w:ascii="方正小标宋_GBK" w:hAnsi="方正小标宋_GBK" w:eastAsia="方正小标宋_GBK" w:cs="方正小标宋_GBK"/>
          <w:b w:val="0"/>
          <w:kern w:val="2"/>
          <w:sz w:val="44"/>
          <w:szCs w:val="44"/>
          <w:shd w:val="clear" w:color="auto" w:fill="FFFFFF"/>
        </w:rPr>
        <w:t>（3件）</w:t>
      </w:r>
    </w:p>
    <w:tbl>
      <w:tblPr>
        <w:tblStyle w:val="9"/>
        <w:tblW w:w="9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80"/>
        <w:gridCol w:w="3753"/>
        <w:gridCol w:w="1793"/>
        <w:gridCol w:w="2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58"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序号</w:t>
            </w:r>
          </w:p>
        </w:tc>
        <w:tc>
          <w:tcPr>
            <w:tcW w:w="37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文件名称</w:t>
            </w:r>
          </w:p>
        </w:tc>
        <w:tc>
          <w:tcPr>
            <w:tcW w:w="1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文件号</w:t>
            </w:r>
          </w:p>
        </w:tc>
        <w:tc>
          <w:tcPr>
            <w:tcW w:w="28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废止理由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方正仿宋_GBK" w:cs="Times New Roman"/>
                <w:sz w:val="24"/>
              </w:rPr>
            </w:pPr>
            <w:r>
              <w:rPr>
                <w:rFonts w:hint="eastAsia" w:ascii="Times New Roman" w:hAnsi="Times New Roman" w:eastAsia="方正仿宋_GBK" w:cs="Times New Roman"/>
                <w:sz w:val="24"/>
              </w:rPr>
              <w:t>1</w:t>
            </w: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Times New Roman" w:hAnsi="Times New Roman" w:eastAsia="方正仿宋_GBK" w:cs="Times New Roman"/>
                <w:sz w:val="24"/>
                <w:shd w:val="clear" w:color="auto" w:fill="FFFFFF"/>
              </w:rPr>
            </w:pPr>
            <w:r>
              <w:rPr>
                <w:rFonts w:hint="eastAsia" w:ascii="Times New Roman" w:hAnsi="Times New Roman" w:eastAsia="方正仿宋_GBK" w:cs="Times New Roman"/>
                <w:sz w:val="24"/>
              </w:rPr>
              <w:t>重庆市武隆区平桥镇人民政府</w:t>
            </w:r>
            <w:r>
              <w:rPr>
                <w:rFonts w:ascii="Times New Roman" w:hAnsi="Times New Roman" w:eastAsia="方正仿宋_GBK" w:cs="Times New Roman"/>
                <w:sz w:val="24"/>
              </w:rPr>
              <w:t>关于进一步加强畜禽养殖三区管理规定的通知</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Times New Roman" w:hAnsi="Times New Roman" w:eastAsia="方正仿宋_GBK" w:cs="Times New Roman"/>
                <w:sz w:val="24"/>
                <w:shd w:val="clear" w:color="auto" w:fill="FFFFFF"/>
              </w:rPr>
            </w:pPr>
            <w:r>
              <w:rPr>
                <w:rFonts w:hint="eastAsia" w:ascii="方正仿宋_GBK" w:hAnsi="方正仿宋_GBK" w:eastAsia="方正仿宋_GBK" w:cs="方正仿宋_GBK"/>
                <w:color w:val="000000"/>
                <w:kern w:val="0"/>
                <w:sz w:val="24"/>
              </w:rPr>
              <w:t>平桥府发〔</w:t>
            </w:r>
            <w:r>
              <w:rPr>
                <w:rFonts w:hint="eastAsia" w:ascii="Times New Roman" w:hAnsi="Times New Roman" w:eastAsia="方正仿宋_GBK" w:cs="方正仿宋_GBK"/>
                <w:color w:val="000000"/>
                <w:kern w:val="0"/>
                <w:sz w:val="24"/>
              </w:rPr>
              <w:t>2018</w:t>
            </w:r>
            <w:r>
              <w:rPr>
                <w:rFonts w:hint="eastAsia" w:ascii="方正仿宋_GBK" w:hAnsi="方正仿宋_GBK" w:eastAsia="方正仿宋_GBK" w:cs="方正仿宋_GBK"/>
                <w:color w:val="000000"/>
                <w:kern w:val="0"/>
                <w:sz w:val="24"/>
              </w:rPr>
              <w:t>〕</w:t>
            </w:r>
            <w:r>
              <w:rPr>
                <w:rFonts w:hint="eastAsia" w:ascii="Times New Roman" w:hAnsi="Times New Roman" w:eastAsia="方正仿宋_GBK" w:cs="方正仿宋_GBK"/>
                <w:color w:val="000000"/>
                <w:kern w:val="0"/>
                <w:sz w:val="24"/>
              </w:rPr>
              <w:t>91</w:t>
            </w:r>
            <w:r>
              <w:rPr>
                <w:rFonts w:hint="eastAsia" w:ascii="方正仿宋_GBK" w:hAnsi="方正仿宋_GBK" w:eastAsia="方正仿宋_GBK" w:cs="方正仿宋_GBK"/>
                <w:color w:val="000000"/>
                <w:kern w:val="0"/>
                <w:sz w:val="24"/>
              </w:rPr>
              <w:t>号</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Times New Roman" w:hAnsi="Times New Roman" w:eastAsia="方正仿宋_GBK" w:cs="Times New Roman"/>
                <w:sz w:val="24"/>
                <w:shd w:val="clear" w:color="auto" w:fill="FFFFFF"/>
              </w:rPr>
            </w:pPr>
            <w:r>
              <w:rPr>
                <w:rFonts w:hint="eastAsia" w:ascii="Times New Roman" w:hAnsi="Times New Roman" w:eastAsia="方正仿宋_GBK" w:cs="Times New Roman"/>
                <w:sz w:val="24"/>
              </w:rPr>
              <w:t>根据武隆府办发﹝2018﹞73号，此文件有效期5年已到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方正仿宋_GBK" w:cs="Times New Roman"/>
                <w:sz w:val="24"/>
              </w:rPr>
            </w:pPr>
            <w:r>
              <w:rPr>
                <w:rFonts w:ascii="Times New Roman" w:hAnsi="Times New Roman" w:cs="Times New Roman"/>
                <w:sz w:val="24"/>
              </w:rPr>
              <w:t>2</w:t>
            </w: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Times New Roman" w:hAnsi="Times New Roman" w:eastAsia="方正仿宋_GBK" w:cs="Times New Roman"/>
                <w:sz w:val="24"/>
              </w:rPr>
            </w:pPr>
            <w:r>
              <w:rPr>
                <w:rFonts w:ascii="Times New Roman" w:hAnsi="Times New Roman" w:eastAsia="方正仿宋_GBK" w:cs="Times New Roman"/>
                <w:sz w:val="24"/>
              </w:rPr>
              <w:t>重庆市武隆区</w:t>
            </w:r>
            <w:r>
              <w:rPr>
                <w:rFonts w:hint="eastAsia" w:ascii="Times New Roman" w:hAnsi="Times New Roman" w:eastAsia="方正仿宋_GBK" w:cs="Times New Roman"/>
                <w:sz w:val="24"/>
              </w:rPr>
              <w:t>平桥镇</w:t>
            </w:r>
            <w:r>
              <w:rPr>
                <w:rFonts w:ascii="Times New Roman" w:hAnsi="Times New Roman" w:eastAsia="方正仿宋_GBK" w:cs="Times New Roman"/>
                <w:sz w:val="24"/>
              </w:rPr>
              <w:t>人民政府关于印发《农药包装废弃物回收工作方案》的通知</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Times New Roman" w:hAnsi="Times New Roman" w:eastAsia="方正仿宋_GBK" w:cs="Times New Roman"/>
                <w:sz w:val="24"/>
              </w:rPr>
            </w:pPr>
            <w:r>
              <w:rPr>
                <w:rFonts w:hint="eastAsia" w:ascii="方正仿宋_GBK" w:hAnsi="方正仿宋_GBK" w:eastAsia="方正仿宋_GBK" w:cs="方正仿宋_GBK"/>
                <w:color w:val="000000"/>
                <w:kern w:val="0"/>
                <w:sz w:val="24"/>
              </w:rPr>
              <w:t>平桥府发〔</w:t>
            </w:r>
            <w:r>
              <w:rPr>
                <w:rFonts w:hint="eastAsia" w:ascii="Times New Roman" w:hAnsi="Times New Roman" w:eastAsia="方正仿宋_GBK" w:cs="方正仿宋_GBK"/>
                <w:color w:val="000000"/>
                <w:kern w:val="0"/>
                <w:sz w:val="24"/>
              </w:rPr>
              <w:t>2019</w:t>
            </w:r>
            <w:r>
              <w:rPr>
                <w:rFonts w:hint="eastAsia" w:ascii="方正仿宋_GBK" w:hAnsi="方正仿宋_GBK" w:eastAsia="方正仿宋_GBK" w:cs="方正仿宋_GBK"/>
                <w:color w:val="000000"/>
                <w:kern w:val="0"/>
                <w:sz w:val="24"/>
              </w:rPr>
              <w:t>〕</w:t>
            </w:r>
            <w:r>
              <w:rPr>
                <w:rFonts w:hint="eastAsia" w:ascii="Times New Roman" w:hAnsi="Times New Roman" w:eastAsia="方正仿宋_GBK" w:cs="方正仿宋_GBK"/>
                <w:color w:val="000000"/>
                <w:kern w:val="0"/>
                <w:sz w:val="24"/>
              </w:rPr>
              <w:t>142</w:t>
            </w:r>
            <w:r>
              <w:rPr>
                <w:rFonts w:ascii="Times New Roman" w:hAnsi="Times New Roman" w:eastAsia="方正仿宋_GBK" w:cs="Times New Roman"/>
                <w:sz w:val="24"/>
              </w:rPr>
              <w:t>号</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根据武农﹝2021﹞109号，此文件不再适用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3"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Times New Roman" w:hAnsi="Times New Roman" w:eastAsia="宋体" w:cs="Times New Roman"/>
                <w:sz w:val="24"/>
              </w:rPr>
            </w:pPr>
            <w:r>
              <w:rPr>
                <w:rFonts w:hint="eastAsia" w:ascii="Times New Roman" w:hAnsi="Times New Roman" w:cs="Times New Roman"/>
                <w:sz w:val="24"/>
              </w:rPr>
              <w:t>3</w:t>
            </w:r>
          </w:p>
        </w:tc>
        <w:tc>
          <w:tcPr>
            <w:tcW w:w="375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重庆市武隆区平桥镇人民政府关于印发《重庆市武隆区平桥镇工程项目管理办法（2021年修订）》的通知</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Times New Roman" w:hAnsi="Times New Roman" w:eastAsia="方正仿宋_GBK" w:cs="Times New Roman"/>
                <w:sz w:val="24"/>
              </w:rPr>
            </w:pPr>
            <w:r>
              <w:rPr>
                <w:rFonts w:hint="eastAsia" w:ascii="方正仿宋_GBK" w:hAnsi="方正仿宋_GBK" w:eastAsia="方正仿宋_GBK" w:cs="方正仿宋_GBK"/>
                <w:color w:val="000000"/>
                <w:kern w:val="0"/>
                <w:sz w:val="24"/>
              </w:rPr>
              <w:t>平桥府发〔</w:t>
            </w:r>
            <w:r>
              <w:rPr>
                <w:rFonts w:hint="eastAsia" w:ascii="Times New Roman" w:hAnsi="Times New Roman" w:eastAsia="方正仿宋_GBK" w:cs="方正仿宋_GBK"/>
                <w:color w:val="000000"/>
                <w:kern w:val="0"/>
                <w:sz w:val="24"/>
              </w:rPr>
              <w:t>2021</w:t>
            </w:r>
            <w:r>
              <w:rPr>
                <w:rFonts w:hint="eastAsia" w:ascii="方正仿宋_GBK" w:hAnsi="方正仿宋_GBK" w:eastAsia="方正仿宋_GBK" w:cs="方正仿宋_GBK"/>
                <w:color w:val="000000"/>
                <w:kern w:val="0"/>
                <w:sz w:val="24"/>
              </w:rPr>
              <w:t>〕</w:t>
            </w:r>
            <w:r>
              <w:rPr>
                <w:rFonts w:hint="eastAsia" w:ascii="Times New Roman" w:hAnsi="Times New Roman" w:eastAsia="方正仿宋_GBK" w:cs="方正仿宋_GBK"/>
                <w:color w:val="000000"/>
                <w:kern w:val="0"/>
                <w:sz w:val="24"/>
              </w:rPr>
              <w:t>105</w:t>
            </w:r>
            <w:r>
              <w:rPr>
                <w:rFonts w:hint="eastAsia" w:ascii="方正仿宋_GBK" w:hAnsi="方正仿宋_GBK" w:eastAsia="方正仿宋_GBK" w:cs="方正仿宋_GBK"/>
                <w:color w:val="000000"/>
                <w:kern w:val="0"/>
                <w:sz w:val="24"/>
              </w:rPr>
              <w:t>号</w:t>
            </w:r>
          </w:p>
        </w:tc>
        <w:tc>
          <w:tcPr>
            <w:tcW w:w="289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Times New Roman" w:hAnsi="Times New Roman" w:eastAsia="方正仿宋_GBK" w:cs="Times New Roman"/>
                <w:sz w:val="24"/>
              </w:rPr>
            </w:pPr>
            <w:r>
              <w:rPr>
                <w:rFonts w:hint="eastAsia" w:ascii="Times New Roman" w:hAnsi="Times New Roman" w:eastAsia="方正仿宋_GBK" w:cs="Times New Roman"/>
                <w:sz w:val="24"/>
              </w:rPr>
              <w:t>根据武隆招投标组发〔2021〕8号，此文件不再适用</w:t>
            </w:r>
          </w:p>
        </w:tc>
      </w:tr>
    </w:tbl>
    <w:p>
      <w:pPr>
        <w:rPr>
          <w:rFonts w:ascii="Times New Roman" w:hAnsi="Times New Roman" w:cs="Times New Roman"/>
        </w:rPr>
      </w:pPr>
    </w:p>
    <w:p>
      <w:pPr>
        <w:pStyle w:val="8"/>
        <w:widowControl/>
        <w:shd w:val="clear" w:color="auto" w:fill="FFFFFF"/>
        <w:spacing w:line="600" w:lineRule="atLeast"/>
        <w:jc w:val="both"/>
        <w:rPr>
          <w:rFonts w:ascii="方正仿宋_GBK" w:hAnsi="方正仿宋_GBK" w:eastAsia="方正仿宋_GBK" w:cs="方正仿宋_GBK"/>
          <w:sz w:val="32"/>
          <w:szCs w:val="3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path/>
          <v:fill on="f" focussize="0,0"/>
          <v:stroke on="f" weight="0.5pt" joinstyle="miter"/>
          <v:imagedata o:title=""/>
          <o:lock v:ext="edit"/>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7"/>
      <w:wordWrap w:val="0"/>
      <w:ind w:left="2522" w:leftChars="1201" w:firstLine="8652" w:firstLineChars="2704"/>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path arrowok="t"/>
          <v:fill focussize="0,0"/>
          <v:stroke weight="1.75pt" color="#005192" joinstyle="miter"/>
          <v:imagedata o:title=""/>
          <o:lock v:ext="edit"/>
        </v:line>
      </w:pict>
    </w:r>
    <w:bookmarkStart w:id="0" w:name="_GoBack"/>
    <w:bookmarkEnd w:id="0"/>
    <w:r>
      <w:rPr>
        <w:rFonts w:hint="eastAsia" w:ascii="宋体" w:hAnsi="宋体" w:eastAsia="宋体" w:cs="宋体"/>
        <w:b/>
        <w:bCs/>
        <w:color w:val="005192"/>
        <w:sz w:val="28"/>
        <w:szCs w:val="44"/>
      </w:rPr>
      <w:t xml:space="preserve">重重庆市武隆区平桥镇人民政府发布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path arrowok="t"/>
          <v:fill focussize="0,0"/>
          <v:stroke weight="1.75pt" color="#005192" joinstyle="miter"/>
          <v:imagedata o:title=""/>
          <o:lock v:ext="edit"/>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重庆市武隆区平桥镇人民政府行政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172A27"/>
    <w:rsid w:val="00172A27"/>
    <w:rsid w:val="00213239"/>
    <w:rsid w:val="006C2E38"/>
    <w:rsid w:val="009135AB"/>
    <w:rsid w:val="00B051B3"/>
    <w:rsid w:val="00BA67A1"/>
    <w:rsid w:val="00BB2B42"/>
    <w:rsid w:val="00C463EA"/>
    <w:rsid w:val="00C83A18"/>
    <w:rsid w:val="00EC79D7"/>
    <w:rsid w:val="019E71BD"/>
    <w:rsid w:val="041C42DA"/>
    <w:rsid w:val="04B679C3"/>
    <w:rsid w:val="05F07036"/>
    <w:rsid w:val="06E00104"/>
    <w:rsid w:val="080F63D8"/>
    <w:rsid w:val="09341458"/>
    <w:rsid w:val="098254C2"/>
    <w:rsid w:val="0A766EDE"/>
    <w:rsid w:val="0AD64BE8"/>
    <w:rsid w:val="0B0912D7"/>
    <w:rsid w:val="0B943152"/>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AE41B40"/>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B60619E"/>
    <w:rsid w:val="6D0E3F22"/>
    <w:rsid w:val="744E4660"/>
    <w:rsid w:val="753355A2"/>
    <w:rsid w:val="759F1C61"/>
    <w:rsid w:val="769F2DE8"/>
    <w:rsid w:val="76BF586D"/>
    <w:rsid w:val="76FDEB7C"/>
    <w:rsid w:val="79C65162"/>
    <w:rsid w:val="7C9011D9"/>
    <w:rsid w:val="7DC651C5"/>
    <w:rsid w:val="7DF350ED"/>
    <w:rsid w:val="7F9DA0E8"/>
    <w:rsid w:val="7FAC32DC"/>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4">
    <w:name w:val="Normal Indent"/>
    <w:basedOn w:val="1"/>
    <w:next w:val="1"/>
    <w:unhideWhenUsed/>
    <w:qFormat/>
    <w:uiPriority w:val="99"/>
    <w:pPr>
      <w:spacing w:line="570" w:lineRule="exact"/>
      <w:ind w:firstLine="616"/>
    </w:pPr>
    <w:rPr>
      <w:rFonts w:hAnsi="Calibri"/>
      <w:spacing w:val="-6"/>
      <w:szCs w:val="21"/>
    </w:rPr>
  </w:style>
  <w:style w:type="paragraph" w:styleId="5">
    <w:name w:val="annotation text"/>
    <w:basedOn w:val="1"/>
    <w:qFormat/>
    <w:uiPriority w:val="0"/>
    <w:pPr>
      <w:jc w:val="left"/>
    </w:pPr>
  </w:style>
  <w:style w:type="paragraph" w:styleId="6">
    <w:name w:val="Balloon Text"/>
    <w:basedOn w:val="1"/>
    <w:link w:val="13"/>
    <w:uiPriority w:val="0"/>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Words>
  <Characters>504</Characters>
  <Lines>4</Lines>
  <Paragraphs>1</Paragraphs>
  <TotalTime>2</TotalTime>
  <ScaleCrop>false</ScaleCrop>
  <LinksUpToDate>false</LinksUpToDate>
  <CharactersWithSpaces>591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2023-04-27T02:44:00Z</dcterms:created>
  <dc:creator>t</dc:creator>
  <cp:lastModifiedBy>温星星</cp:lastModifiedBy>
  <cp:lastPrinted>2022-05-12T00:46:00Z</cp:lastPrinted>
  <dcterms:modified xsi:type="dcterms:W3CDTF">2023-11-07T07:14:44Z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A6EB44C3346D4F739C56D264E04EC10B_13</vt:lpwstr>
  </property>
</Properties>
</file>