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_GBK" w:hAnsi="方正小标宋_GBK" w:eastAsia="方正小标宋_GBK" w:cs="方正小标宋_GBK"/>
          <w:b w:val="0"/>
          <w:bCs w:val="0"/>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_GBK" w:hAnsi="方正小标宋_GBK" w:eastAsia="方正小标宋_GBK" w:cs="方正小标宋_GBK"/>
          <w:b w:val="0"/>
          <w:bCs w:val="0"/>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方正仿宋_GBK" w:hAnsi="方正仿宋_GBK" w:eastAsia="方正仿宋_GBK" w:cs="方正仿宋_GBK"/>
          <w:sz w:val="44"/>
          <w:szCs w:val="44"/>
          <w:lang w:eastAsia="zh-CN"/>
        </w:rPr>
      </w:pPr>
      <w:r>
        <w:rPr>
          <w:rFonts w:hint="eastAsia" w:ascii="方正小标宋_GBK" w:hAnsi="方正小标宋_GBK" w:eastAsia="方正小标宋_GBK" w:cs="方正小标宋_GBK"/>
          <w:b w:val="0"/>
          <w:bCs w:val="0"/>
          <w:sz w:val="44"/>
          <w:szCs w:val="44"/>
        </w:rPr>
        <w:t>重庆市武隆区接龙乡人民政府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仿宋_GBK" w:hAnsi="方正仿宋_GBK" w:eastAsia="方正仿宋_GBK" w:cs="方正仿宋_GBK"/>
          <w:spacing w:val="0"/>
          <w:sz w:val="44"/>
          <w:szCs w:val="44"/>
        </w:rPr>
      </w:pPr>
      <w:r>
        <w:rPr>
          <w:rFonts w:hint="eastAsia" w:ascii="Times New Roman" w:hAnsi="Times New Roman" w:eastAsia="方正小标宋_GBK"/>
          <w:spacing w:val="0"/>
          <w:sz w:val="44"/>
          <w:szCs w:val="44"/>
          <w:lang w:val="en-US" w:eastAsia="zh-CN"/>
        </w:rPr>
        <w:t>关于</w:t>
      </w:r>
      <w:r>
        <w:rPr>
          <w:rFonts w:hint="default" w:ascii="Times New Roman" w:hAnsi="Times New Roman" w:eastAsia="方正小标宋_GBK"/>
          <w:spacing w:val="0"/>
          <w:sz w:val="44"/>
          <w:szCs w:val="44"/>
        </w:rPr>
        <w:t>废止部分行政规范性文件的决定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接龙府发</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70号</w:t>
      </w:r>
    </w:p>
    <w:p>
      <w:pPr>
        <w:pStyle w:val="4"/>
        <w:keepNext w:val="0"/>
        <w:keepLines w:val="0"/>
        <w:pageBreakBefore w:val="0"/>
        <w:widowControl w:val="0"/>
        <w:kinsoku/>
        <w:overflowPunct/>
        <w:topLinePunct w:val="0"/>
        <w:autoSpaceDN/>
        <w:bidi w:val="0"/>
        <w:adjustRightInd/>
        <w:snapToGrid/>
        <w:spacing w:line="600" w:lineRule="exact"/>
        <w:jc w:val="center"/>
        <w:textAlignment w:val="auto"/>
        <w:rPr>
          <w:rFonts w:hint="eastAsia" w:asciiTheme="minorEastAsia" w:hAnsiTheme="minorEastAsia" w:eastAsiaTheme="minorEastAsia" w:cstheme="minorEastAsia"/>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各相关办公室、村</w:t>
      </w:r>
      <w:r>
        <w:rPr>
          <w:rFonts w:hint="eastAsia" w:ascii="方正仿宋_GBK" w:hAnsi="方正仿宋_GBK" w:eastAsia="方正仿宋_GBK" w:cs="方正仿宋_GBK"/>
          <w:kern w:val="0"/>
          <w:sz w:val="32"/>
          <w:szCs w:val="32"/>
          <w:shd w:val="clear" w:color="auto" w:fill="FFFFFF"/>
          <w:lang w:val="en-US" w:eastAsia="zh-CN" w:bidi="ar-SA"/>
        </w:rPr>
        <w:t>民委员会</w:t>
      </w:r>
      <w:r>
        <w:rPr>
          <w:rFonts w:hint="default" w:ascii="方正仿宋_GBK" w:hAnsi="方正仿宋_GBK" w:eastAsia="方正仿宋_GBK" w:cs="方正仿宋_GBK"/>
          <w:kern w:val="0"/>
          <w:sz w:val="32"/>
          <w:szCs w:val="32"/>
          <w:shd w:val="clear" w:color="auto" w:fill="FFFFFF"/>
          <w:lang w:val="en-US" w:eastAsia="zh-CN" w:bidi="ar-SA"/>
        </w:rPr>
        <w:t>、乡级单位：</w:t>
      </w:r>
    </w:p>
    <w:p>
      <w:pPr>
        <w:pStyle w:val="4"/>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根据《重庆市行政规范性文件管理办法》（重庆市人民政府令第</w:t>
      </w:r>
      <w:r>
        <w:rPr>
          <w:rFonts w:hint="default" w:ascii="Times New Roman" w:hAnsi="Times New Roman" w:eastAsia="方正仿宋_GBK" w:cs="Times New Roman"/>
          <w:color w:val="000000"/>
          <w:kern w:val="32"/>
          <w:sz w:val="32"/>
          <w:szCs w:val="32"/>
          <w:lang w:val="en-US" w:eastAsia="zh-CN" w:bidi="ar-SA"/>
        </w:rPr>
        <w:t>329</w:t>
      </w:r>
      <w:r>
        <w:rPr>
          <w:rFonts w:hint="default" w:ascii="方正仿宋_GBK" w:hAnsi="方正仿宋_GBK" w:eastAsia="方正仿宋_GBK" w:cs="方正仿宋_GBK"/>
          <w:kern w:val="0"/>
          <w:sz w:val="32"/>
          <w:szCs w:val="32"/>
          <w:shd w:val="clear" w:color="auto" w:fill="FFFFFF"/>
          <w:lang w:val="en-US" w:eastAsia="zh-CN" w:bidi="ar-SA"/>
        </w:rPr>
        <w:t>号），经乡党委研究，决定对《重庆市武隆区接龙乡人民政府关于印发接龙乡安全生产风险隐患管理办法的通知》（接龙府发</w:t>
      </w:r>
      <w:r>
        <w:rPr>
          <w:rFonts w:hint="default" w:ascii="Times New Roman" w:hAnsi="Times New Roman" w:eastAsia="方正仿宋_GBK" w:cs="Times New Roman"/>
          <w:color w:val="000000"/>
          <w:kern w:val="32"/>
          <w:sz w:val="32"/>
          <w:szCs w:val="32"/>
          <w:lang w:val="en-US" w:eastAsia="zh-CN" w:bidi="ar-SA"/>
        </w:rPr>
        <w:t>〔2017〕</w:t>
      </w:r>
      <w:r>
        <w:rPr>
          <w:rFonts w:hint="eastAsia" w:ascii="Times New Roman" w:hAnsi="Times New Roman" w:eastAsia="方正仿宋_GBK" w:cs="Times New Roman"/>
          <w:color w:val="000000"/>
          <w:kern w:val="32"/>
          <w:sz w:val="32"/>
          <w:szCs w:val="32"/>
          <w:lang w:val="en-US" w:eastAsia="zh-CN" w:bidi="ar-SA"/>
        </w:rPr>
        <w:t>50</w:t>
      </w:r>
      <w:r>
        <w:rPr>
          <w:rFonts w:hint="default" w:ascii="方正仿宋_GBK" w:hAnsi="方正仿宋_GBK" w:eastAsia="方正仿宋_GBK" w:cs="方正仿宋_GBK"/>
          <w:kern w:val="0"/>
          <w:sz w:val="32"/>
          <w:szCs w:val="32"/>
          <w:shd w:val="clear" w:color="auto" w:fill="FFFFFF"/>
          <w:lang w:val="en-US" w:eastAsia="zh-CN" w:bidi="ar-SA"/>
        </w:rPr>
        <w:t>号）、《重庆市武隆区接龙乡人民政府关于印发〈接龙乡“两微一端”管理暂行办法(试行)的通知〉》</w:t>
      </w:r>
      <w:bookmarkStart w:id="0" w:name="_GoBack"/>
      <w:bookmarkEnd w:id="0"/>
      <w:r>
        <w:rPr>
          <w:rFonts w:hint="default" w:ascii="方正仿宋_GBK" w:hAnsi="方正仿宋_GBK" w:eastAsia="方正仿宋_GBK" w:cs="方正仿宋_GBK"/>
          <w:kern w:val="0"/>
          <w:sz w:val="32"/>
          <w:szCs w:val="32"/>
          <w:shd w:val="clear" w:color="auto" w:fill="FFFFFF"/>
          <w:lang w:val="en-US" w:eastAsia="zh-CN" w:bidi="ar-SA"/>
        </w:rPr>
        <w:t>（接龙府发</w:t>
      </w:r>
      <w:r>
        <w:rPr>
          <w:rFonts w:hint="default" w:ascii="Times New Roman" w:hAnsi="Times New Roman" w:eastAsia="方正仿宋_GBK" w:cs="Times New Roman"/>
          <w:color w:val="000000"/>
          <w:kern w:val="32"/>
          <w:sz w:val="32"/>
          <w:szCs w:val="32"/>
          <w:lang w:val="en-US" w:eastAsia="zh-CN" w:bidi="ar-SA"/>
        </w:rPr>
        <w:t>〔201</w:t>
      </w:r>
      <w:r>
        <w:rPr>
          <w:rFonts w:hint="eastAsia" w:ascii="Times New Roman" w:hAnsi="Times New Roman" w:eastAsia="方正仿宋_GBK" w:cs="Times New Roman"/>
          <w:color w:val="000000"/>
          <w:kern w:val="32"/>
          <w:sz w:val="32"/>
          <w:szCs w:val="32"/>
          <w:lang w:val="en-US" w:eastAsia="zh-CN" w:bidi="ar-SA"/>
        </w:rPr>
        <w:t>8</w:t>
      </w:r>
      <w:r>
        <w:rPr>
          <w:rFonts w:hint="default" w:ascii="Times New Roman" w:hAnsi="Times New Roman" w:eastAsia="方正仿宋_GBK" w:cs="Times New Roman"/>
          <w:color w:val="000000"/>
          <w:kern w:val="32"/>
          <w:sz w:val="32"/>
          <w:szCs w:val="32"/>
          <w:lang w:val="en-US" w:eastAsia="zh-CN" w:bidi="ar-SA"/>
        </w:rPr>
        <w:t>〕</w:t>
      </w:r>
      <w:r>
        <w:rPr>
          <w:rFonts w:hint="eastAsia" w:ascii="Times New Roman" w:hAnsi="Times New Roman" w:eastAsia="方正仿宋_GBK" w:cs="Times New Roman"/>
          <w:color w:val="000000"/>
          <w:kern w:val="32"/>
          <w:sz w:val="32"/>
          <w:szCs w:val="32"/>
          <w:lang w:val="en-US" w:eastAsia="zh-CN" w:bidi="ar-SA"/>
        </w:rPr>
        <w:t>46</w:t>
      </w:r>
      <w:r>
        <w:rPr>
          <w:rFonts w:hint="default" w:ascii="方正仿宋_GBK" w:hAnsi="方正仿宋_GBK" w:eastAsia="方正仿宋_GBK" w:cs="方正仿宋_GBK"/>
          <w:kern w:val="0"/>
          <w:sz w:val="32"/>
          <w:szCs w:val="32"/>
          <w:shd w:val="clear" w:color="auto" w:fill="FFFFFF"/>
          <w:lang w:val="en-US" w:eastAsia="zh-CN" w:bidi="ar-SA"/>
        </w:rPr>
        <w:t>号）等</w:t>
      </w:r>
      <w:r>
        <w:rPr>
          <w:rFonts w:hint="default" w:ascii="Times New Roman" w:hAnsi="Times New Roman" w:eastAsia="方正仿宋_GBK" w:cs="Times New Roman"/>
          <w:color w:val="000000"/>
          <w:kern w:val="32"/>
          <w:sz w:val="32"/>
          <w:szCs w:val="32"/>
          <w:lang w:val="en-US" w:eastAsia="zh-CN" w:bidi="ar-SA"/>
        </w:rPr>
        <w:t>2</w:t>
      </w:r>
      <w:r>
        <w:rPr>
          <w:rFonts w:hint="default" w:ascii="方正仿宋_GBK" w:hAnsi="方正仿宋_GBK" w:eastAsia="方正仿宋_GBK" w:cs="方正仿宋_GBK"/>
          <w:kern w:val="0"/>
          <w:sz w:val="32"/>
          <w:szCs w:val="32"/>
          <w:shd w:val="clear" w:color="auto" w:fill="FFFFFF"/>
          <w:lang w:val="en-US" w:eastAsia="zh-CN" w:bidi="ar-SA"/>
        </w:rPr>
        <w:t>件行政规范性文件予以废止。</w:t>
      </w:r>
    </w:p>
    <w:p>
      <w:pPr>
        <w:pStyle w:val="4"/>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本决定自发布之日起施行。</w:t>
      </w:r>
    </w:p>
    <w:p>
      <w:pPr>
        <w:pStyle w:val="4"/>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附件：废止的行政规范性文件目录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2件</w:t>
      </w:r>
      <w:r>
        <w:rPr>
          <w:rFonts w:hint="eastAsia" w:ascii="方正仿宋_GBK" w:hAnsi="方正仿宋_GBK" w:eastAsia="方正仿宋_GBK" w:cs="方正仿宋_GBK"/>
          <w:sz w:val="32"/>
          <w:szCs w:val="32"/>
          <w:lang w:eastAsia="zh-CN"/>
        </w:rPr>
        <w:t>）</w:t>
      </w:r>
    </w:p>
    <w:p>
      <w:pPr>
        <w:pStyle w:val="4"/>
        <w:keepNext w:val="0"/>
        <w:keepLines w:val="0"/>
        <w:pageBreakBefore w:val="0"/>
        <w:widowControl w:val="0"/>
        <w:kinsoku/>
        <w:overflowPunct/>
        <w:topLinePunct w:val="0"/>
        <w:autoSpaceDN/>
        <w:bidi w:val="0"/>
        <w:adjustRightInd/>
        <w:snapToGrid/>
        <w:spacing w:line="600" w:lineRule="exact"/>
        <w:ind w:firstLine="0"/>
        <w:jc w:val="center"/>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p>
    <w:p>
      <w:pPr>
        <w:pStyle w:val="4"/>
        <w:keepNext w:val="0"/>
        <w:keepLines w:val="0"/>
        <w:pageBreakBefore w:val="0"/>
        <w:widowControl w:val="0"/>
        <w:kinsoku/>
        <w:wordWrap/>
        <w:overflowPunct/>
        <w:topLinePunct w:val="0"/>
        <w:autoSpaceDE/>
        <w:autoSpaceDN/>
        <w:bidi w:val="0"/>
        <w:adjustRightInd/>
        <w:snapToGrid/>
        <w:spacing w:line="600" w:lineRule="exact"/>
        <w:ind w:firstLine="924" w:firstLineChars="300"/>
        <w:jc w:val="center"/>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重庆市武隆区</w:t>
      </w:r>
      <w:r>
        <w:rPr>
          <w:rFonts w:hint="eastAsia" w:ascii="Times New Roman" w:hAnsi="Times New Roman" w:eastAsia="方正仿宋_GBK" w:cs="Times New Roman"/>
          <w:sz w:val="32"/>
          <w:szCs w:val="32"/>
          <w:lang w:val="en-US" w:eastAsia="zh-CN"/>
        </w:rPr>
        <w:t>接龙乡</w:t>
      </w:r>
      <w:r>
        <w:rPr>
          <w:rFonts w:ascii="Times New Roman" w:hAnsi="Times New Roman" w:eastAsia="方正仿宋_GBK" w:cs="Times New Roman"/>
          <w:sz w:val="32"/>
          <w:szCs w:val="32"/>
        </w:rPr>
        <w:t>人民政府</w:t>
      </w:r>
    </w:p>
    <w:p>
      <w:pPr>
        <w:pStyle w:val="4"/>
        <w:keepNext w:val="0"/>
        <w:keepLines w:val="0"/>
        <w:pageBreakBefore w:val="0"/>
        <w:widowControl w:val="0"/>
        <w:kinsoku/>
        <w:wordWrap/>
        <w:overflowPunct/>
        <w:topLinePunct w:val="0"/>
        <w:autoSpaceDE/>
        <w:autoSpaceDN/>
        <w:bidi w:val="0"/>
        <w:adjustRightInd/>
        <w:snapToGrid/>
        <w:spacing w:line="600" w:lineRule="exact"/>
        <w:ind w:firstLine="3388" w:firstLineChars="1100"/>
        <w:jc w:val="center"/>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2023年</w:t>
      </w:r>
      <w:r>
        <w:rPr>
          <w:rFonts w:hint="eastAsia" w:ascii="Times New Roman" w:hAnsi="Times New Roman" w:eastAsia="方正仿宋_GBK" w:cs="Times New Roman"/>
          <w:sz w:val="32"/>
          <w:szCs w:val="32"/>
          <w:lang w:val="en-US" w:eastAsia="zh-CN"/>
        </w:rPr>
        <w:t>9</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22</w:t>
      </w:r>
      <w:r>
        <w:rPr>
          <w:rFonts w:ascii="Times New Roman" w:hAnsi="Times New Roman" w:eastAsia="方正仿宋_GBK" w:cs="Times New Roman"/>
          <w:sz w:val="32"/>
          <w:szCs w:val="32"/>
        </w:rPr>
        <w:t>日</w:t>
      </w: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 xml:space="preserve"> </w:t>
      </w:r>
    </w:p>
    <w:p>
      <w:pPr>
        <w:keepNext w:val="0"/>
        <w:keepLines w:val="0"/>
        <w:pageBreakBefore w:val="0"/>
        <w:widowControl w:val="0"/>
        <w:kinsoku/>
        <w:overflowPunct/>
        <w:topLinePunct w:val="0"/>
        <w:autoSpaceDE w:val="0"/>
        <w:autoSpaceDN/>
        <w:bidi w:val="0"/>
        <w:adjustRightInd/>
        <w:snapToGrid/>
        <w:spacing w:line="60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（此件公开发布）</w:t>
      </w:r>
    </w:p>
    <w:p>
      <w:pPr>
        <w:pStyle w:val="4"/>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both"/>
        <w:textAlignment w:val="auto"/>
        <w:rPr>
          <w:rFonts w:hint="eastAsia" w:ascii="方正小标宋_GBK" w:hAnsi="方正小标宋_GBK" w:eastAsia="方正小标宋_GBK" w:cs="方正小标宋_GBK"/>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both"/>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附件</w:t>
      </w:r>
    </w:p>
    <w:p>
      <w:pPr>
        <w:pStyle w:val="4"/>
        <w:keepNext w:val="0"/>
        <w:keepLines w:val="0"/>
        <w:pageBreakBefore w:val="0"/>
        <w:widowControl w:val="0"/>
        <w:kinsoku/>
        <w:wordWrap/>
        <w:overflowPunct/>
        <w:topLinePunct w:val="0"/>
        <w:autoSpaceDE/>
        <w:autoSpaceDN/>
        <w:bidi w:val="0"/>
        <w:adjustRightInd/>
        <w:snapToGrid/>
        <w:spacing w:line="594" w:lineRule="exact"/>
        <w:ind w:firstLine="616" w:firstLineChars="2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kinsoku/>
        <w:wordWrap/>
        <w:overflowPunct/>
        <w:topLinePunct w:val="0"/>
        <w:autoSpaceDE/>
        <w:autoSpaceDN/>
        <w:bidi w:val="0"/>
        <w:adjustRightInd/>
        <w:snapToGrid/>
        <w:spacing w:line="594" w:lineRule="exact"/>
        <w:jc w:val="center"/>
        <w:rPr>
          <w:rFonts w:hint="eastAsia"/>
          <w:lang w:val="en-US" w:eastAsia="zh-CN"/>
        </w:rPr>
      </w:pPr>
      <w:r>
        <w:rPr>
          <w:rFonts w:hint="eastAsia" w:ascii="方正小标宋_GBK" w:hAnsi="方正小标宋_GBK" w:eastAsia="方正小标宋_GBK" w:cs="方正小标宋_GBK"/>
          <w:sz w:val="44"/>
          <w:szCs w:val="44"/>
          <w:lang w:val="en-US" w:eastAsia="zh-CN"/>
        </w:rPr>
        <w:t>废止的行政规范性文件目录（2件）</w:t>
      </w:r>
    </w:p>
    <w:tbl>
      <w:tblPr>
        <w:tblStyle w:val="9"/>
        <w:tblW w:w="88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0" w:type="dxa"/>
          <w:bottom w:w="0" w:type="dxa"/>
          <w:right w:w="0" w:type="dxa"/>
        </w:tblCellMar>
      </w:tblPr>
      <w:tblGrid>
        <w:gridCol w:w="411"/>
        <w:gridCol w:w="4024"/>
        <w:gridCol w:w="1752"/>
        <w:gridCol w:w="26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58"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序号</w:t>
            </w:r>
          </w:p>
        </w:tc>
        <w:tc>
          <w:tcPr>
            <w:tcW w:w="4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文件名称</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文件号</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废止理由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33"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left"/>
              <w:textAlignment w:val="center"/>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w:t>
            </w:r>
          </w:p>
        </w:tc>
        <w:tc>
          <w:tcPr>
            <w:tcW w:w="4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left"/>
              <w:textAlignment w:val="center"/>
              <w:rPr>
                <w:rFonts w:hint="default" w:ascii="Times New Roman" w:hAnsi="Times New Roman" w:eastAsia="方正仿宋_GBK" w:cs="Times New Roman"/>
                <w:sz w:val="24"/>
                <w:szCs w:val="24"/>
                <w:lang w:val="en-US" w:eastAsia="zh-CN"/>
              </w:rPr>
            </w:pPr>
            <w:r>
              <w:rPr>
                <w:rFonts w:hint="default" w:ascii="方正仿宋_GBK" w:hAnsi="方正仿宋_GBK" w:eastAsia="方正仿宋_GBK" w:cs="方正仿宋_GBK"/>
                <w:kern w:val="0"/>
                <w:sz w:val="24"/>
                <w:szCs w:val="24"/>
                <w:shd w:val="clear" w:color="auto" w:fill="FFFFFF"/>
                <w:lang w:val="en-US" w:eastAsia="zh-CN" w:bidi="ar-SA"/>
              </w:rPr>
              <w:t>《重庆市武隆区接龙乡人民政府关于印发接龙乡安全生产风险隐患管理办法的通知》</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left"/>
              <w:textAlignment w:val="center"/>
              <w:rPr>
                <w:rFonts w:hint="default" w:ascii="Times New Roman" w:hAnsi="Times New Roman" w:eastAsia="方正仿宋_GBK" w:cs="Times New Roman"/>
                <w:sz w:val="24"/>
                <w:szCs w:val="24"/>
                <w:lang w:val="en-US" w:eastAsia="zh-CN"/>
              </w:rPr>
            </w:pPr>
            <w:r>
              <w:rPr>
                <w:rFonts w:hint="default" w:ascii="方正仿宋_GBK" w:hAnsi="方正仿宋_GBK" w:eastAsia="方正仿宋_GBK" w:cs="方正仿宋_GBK"/>
                <w:kern w:val="0"/>
                <w:sz w:val="24"/>
                <w:szCs w:val="24"/>
                <w:shd w:val="clear" w:color="auto" w:fill="FFFFFF"/>
                <w:lang w:val="en-US" w:eastAsia="zh-CN" w:bidi="ar-SA"/>
              </w:rPr>
              <w:t>接龙府发</w:t>
            </w:r>
            <w:r>
              <w:rPr>
                <w:rFonts w:hint="default" w:ascii="Times New Roman" w:hAnsi="Times New Roman" w:eastAsia="方正仿宋_GBK" w:cs="Times New Roman"/>
                <w:color w:val="000000"/>
                <w:kern w:val="32"/>
                <w:sz w:val="24"/>
                <w:szCs w:val="24"/>
                <w:lang w:val="en-US" w:eastAsia="zh-CN" w:bidi="ar-SA"/>
              </w:rPr>
              <w:t>〔2017〕</w:t>
            </w:r>
            <w:r>
              <w:rPr>
                <w:rFonts w:hint="eastAsia" w:ascii="Times New Roman" w:hAnsi="Times New Roman" w:eastAsia="方正仿宋_GBK" w:cs="Times New Roman"/>
                <w:color w:val="000000"/>
                <w:kern w:val="32"/>
                <w:sz w:val="24"/>
                <w:szCs w:val="24"/>
                <w:lang w:val="en-US" w:eastAsia="zh-CN" w:bidi="ar-SA"/>
              </w:rPr>
              <w:t>50</w:t>
            </w:r>
            <w:r>
              <w:rPr>
                <w:rFonts w:hint="default" w:ascii="方正仿宋_GBK" w:hAnsi="方正仿宋_GBK" w:eastAsia="方正仿宋_GBK" w:cs="方正仿宋_GBK"/>
                <w:kern w:val="0"/>
                <w:sz w:val="24"/>
                <w:szCs w:val="24"/>
                <w:shd w:val="clear" w:color="auto" w:fill="FFFFFF"/>
                <w:lang w:val="en-US" w:eastAsia="zh-CN" w:bidi="ar-SA"/>
              </w:rPr>
              <w:t>号</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left"/>
              <w:textAlignment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此文件不再适应我乡经济发展，执行上级部门文件。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33"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left"/>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w:t>
            </w:r>
          </w:p>
        </w:tc>
        <w:tc>
          <w:tcPr>
            <w:tcW w:w="4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left"/>
              <w:textAlignment w:val="center"/>
              <w:rPr>
                <w:rFonts w:hint="default" w:ascii="Times New Roman" w:hAnsi="Times New Roman" w:eastAsia="方正仿宋_GBK" w:cs="Times New Roman"/>
                <w:sz w:val="24"/>
                <w:szCs w:val="24"/>
                <w:lang w:val="en-US" w:eastAsia="zh-CN"/>
              </w:rPr>
            </w:pPr>
            <w:r>
              <w:rPr>
                <w:rFonts w:hint="eastAsia" w:ascii="方正仿宋_GBK" w:hAnsi="方正仿宋_GBK" w:eastAsia="方正仿宋_GBK" w:cs="方正仿宋_GBK"/>
                <w:kern w:val="0"/>
                <w:sz w:val="24"/>
                <w:szCs w:val="24"/>
                <w:shd w:val="clear" w:color="auto" w:fill="FFFFFF"/>
                <w:lang w:val="en-US" w:eastAsia="zh-CN" w:bidi="ar-SA"/>
              </w:rPr>
              <w:t>《</w:t>
            </w:r>
            <w:r>
              <w:rPr>
                <w:rFonts w:hint="default" w:ascii="方正仿宋_GBK" w:hAnsi="方正仿宋_GBK" w:eastAsia="方正仿宋_GBK" w:cs="方正仿宋_GBK"/>
                <w:kern w:val="0"/>
                <w:sz w:val="24"/>
                <w:szCs w:val="24"/>
                <w:shd w:val="clear" w:color="auto" w:fill="FFFFFF"/>
                <w:lang w:val="en-US" w:eastAsia="zh-CN" w:bidi="ar-SA"/>
              </w:rPr>
              <w:t>重庆市武隆区接龙乡人民政府关于印发</w:t>
            </w:r>
            <w:r>
              <w:rPr>
                <w:rFonts w:hint="eastAsia" w:ascii="微软雅黑" w:hAnsi="微软雅黑" w:eastAsia="微软雅黑" w:cs="微软雅黑"/>
                <w:kern w:val="0"/>
                <w:sz w:val="24"/>
                <w:szCs w:val="24"/>
                <w:shd w:val="clear" w:color="auto" w:fill="FFFFFF"/>
                <w:lang w:val="en-US" w:eastAsia="zh-CN" w:bidi="ar-SA"/>
              </w:rPr>
              <w:t>〈</w:t>
            </w:r>
            <w:r>
              <w:rPr>
                <w:rFonts w:hint="eastAsia" w:ascii="方正仿宋_GBK" w:hAnsi="方正仿宋_GBK" w:eastAsia="方正仿宋_GBK" w:cs="方正仿宋_GBK"/>
                <w:kern w:val="0"/>
                <w:sz w:val="24"/>
                <w:szCs w:val="24"/>
                <w:shd w:val="clear" w:color="auto" w:fill="FFFFFF"/>
                <w:lang w:val="en-US" w:eastAsia="zh-CN" w:bidi="ar-SA"/>
              </w:rPr>
              <w:t>接龙乡“两微一端”管理暂行办法(试行)的通知</w:t>
            </w:r>
            <w:r>
              <w:rPr>
                <w:rFonts w:hint="eastAsia" w:ascii="微软雅黑" w:hAnsi="微软雅黑" w:eastAsia="微软雅黑" w:cs="微软雅黑"/>
                <w:kern w:val="0"/>
                <w:sz w:val="24"/>
                <w:szCs w:val="24"/>
                <w:shd w:val="clear" w:color="auto" w:fill="FFFFFF"/>
                <w:lang w:val="en-US" w:eastAsia="zh-CN" w:bidi="ar-SA"/>
              </w:rPr>
              <w:t>〉</w:t>
            </w:r>
            <w:r>
              <w:rPr>
                <w:rFonts w:hint="eastAsia" w:ascii="方正仿宋_GBK" w:hAnsi="方正仿宋_GBK" w:eastAsia="方正仿宋_GBK" w:cs="方正仿宋_GBK"/>
                <w:kern w:val="0"/>
                <w:sz w:val="24"/>
                <w:szCs w:val="24"/>
                <w:shd w:val="clear" w:color="auto" w:fill="FFFFFF"/>
                <w:lang w:val="en-US" w:eastAsia="zh-CN" w:bidi="ar-SA"/>
              </w:rPr>
              <w:t>》</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left"/>
              <w:textAlignment w:val="center"/>
              <w:rPr>
                <w:rFonts w:hint="default" w:ascii="Times New Roman" w:hAnsi="Times New Roman" w:eastAsia="方正仿宋_GBK" w:cs="Times New Roman"/>
                <w:sz w:val="24"/>
                <w:szCs w:val="24"/>
                <w:lang w:val="en-US" w:eastAsia="zh-CN"/>
              </w:rPr>
            </w:pPr>
            <w:r>
              <w:rPr>
                <w:rFonts w:hint="default" w:ascii="方正仿宋_GBK" w:hAnsi="方正仿宋_GBK" w:eastAsia="方正仿宋_GBK" w:cs="方正仿宋_GBK"/>
                <w:kern w:val="0"/>
                <w:sz w:val="24"/>
                <w:szCs w:val="24"/>
                <w:shd w:val="clear" w:color="auto" w:fill="FFFFFF"/>
                <w:lang w:val="en-US" w:eastAsia="zh-CN" w:bidi="ar-SA"/>
              </w:rPr>
              <w:t>接龙府发</w:t>
            </w:r>
            <w:r>
              <w:rPr>
                <w:rFonts w:hint="default" w:ascii="Times New Roman" w:hAnsi="Times New Roman" w:eastAsia="方正仿宋_GBK" w:cs="Times New Roman"/>
                <w:color w:val="000000"/>
                <w:kern w:val="32"/>
                <w:sz w:val="24"/>
                <w:szCs w:val="24"/>
                <w:lang w:val="en-US" w:eastAsia="zh-CN" w:bidi="ar-SA"/>
              </w:rPr>
              <w:t>〔201</w:t>
            </w:r>
            <w:r>
              <w:rPr>
                <w:rFonts w:hint="eastAsia" w:ascii="Times New Roman" w:hAnsi="Times New Roman" w:eastAsia="方正仿宋_GBK" w:cs="Times New Roman"/>
                <w:color w:val="000000"/>
                <w:kern w:val="32"/>
                <w:sz w:val="24"/>
                <w:szCs w:val="24"/>
                <w:lang w:val="en-US" w:eastAsia="zh-CN" w:bidi="ar-SA"/>
              </w:rPr>
              <w:t>8</w:t>
            </w:r>
            <w:r>
              <w:rPr>
                <w:rFonts w:hint="default" w:ascii="Times New Roman" w:hAnsi="Times New Roman" w:eastAsia="方正仿宋_GBK" w:cs="Times New Roman"/>
                <w:color w:val="000000"/>
                <w:kern w:val="32"/>
                <w:sz w:val="24"/>
                <w:szCs w:val="24"/>
                <w:lang w:val="en-US" w:eastAsia="zh-CN" w:bidi="ar-SA"/>
              </w:rPr>
              <w:t>〕</w:t>
            </w:r>
            <w:r>
              <w:rPr>
                <w:rFonts w:hint="eastAsia" w:ascii="Times New Roman" w:hAnsi="Times New Roman" w:eastAsia="方正仿宋_GBK" w:cs="Times New Roman"/>
                <w:color w:val="000000"/>
                <w:kern w:val="32"/>
                <w:sz w:val="24"/>
                <w:szCs w:val="24"/>
                <w:lang w:val="en-US" w:eastAsia="zh-CN" w:bidi="ar-SA"/>
              </w:rPr>
              <w:t>46</w:t>
            </w:r>
            <w:r>
              <w:rPr>
                <w:rFonts w:hint="default" w:ascii="方正仿宋_GBK" w:hAnsi="方正仿宋_GBK" w:eastAsia="方正仿宋_GBK" w:cs="方正仿宋_GBK"/>
                <w:kern w:val="0"/>
                <w:sz w:val="24"/>
                <w:szCs w:val="24"/>
                <w:shd w:val="clear" w:color="auto" w:fill="FFFFFF"/>
                <w:lang w:val="en-US" w:eastAsia="zh-CN" w:bidi="ar-SA"/>
              </w:rPr>
              <w:t>号</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left"/>
              <w:textAlignment w:val="center"/>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此文件不再适应我乡经济发展，执行上级部门文件。</w:t>
            </w:r>
          </w:p>
        </w:tc>
      </w:tr>
    </w:tbl>
    <w:p>
      <w:pPr>
        <w:rPr>
          <w:rFonts w:ascii="Times New Roman" w:hAnsi="Times New Roman" w:cs="Times New Roman"/>
        </w:rPr>
      </w:pPr>
    </w:p>
    <w:p>
      <w:pPr>
        <w:pStyle w:val="8"/>
        <w:widowControl/>
        <w:shd w:val="clear" w:color="auto" w:fill="FFFFFF"/>
        <w:spacing w:line="600" w:lineRule="atLeast"/>
        <w:jc w:val="both"/>
        <w:rPr>
          <w:rFonts w:ascii="方正仿宋_GBK" w:hAnsi="方正仿宋_GBK" w:eastAsia="方正仿宋_GBK" w:cs="方正仿宋_GBK"/>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2522" w:leftChars="1201" w:firstLine="8652" w:firstLineChars="2704"/>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重重庆市武隆区接龙乡人民政府办公室发布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重庆市武隆区</w:t>
    </w:r>
    <w:r>
      <w:rPr>
        <w:rFonts w:hint="eastAsia" w:ascii="宋体" w:hAnsi="宋体" w:eastAsia="宋体" w:cs="宋体"/>
        <w:b/>
        <w:bCs/>
        <w:color w:val="005192"/>
        <w:sz w:val="32"/>
        <w:lang w:val="en-US" w:eastAsia="zh-CN"/>
      </w:rPr>
      <w:t>接龙乡</w:t>
    </w:r>
    <w:r>
      <w:rPr>
        <w:rFonts w:hint="eastAsia" w:ascii="宋体" w:hAnsi="宋体" w:eastAsia="宋体" w:cs="宋体"/>
        <w:b/>
        <w:bCs/>
        <w:color w:val="005192"/>
        <w:sz w:val="32"/>
      </w:rPr>
      <w:t>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YTVhM2FhNmU2NGU5NDI3Y2JkYmJlZWM0MDBkMDIifQ=="/>
  </w:docVars>
  <w:rsids>
    <w:rsidRoot w:val="00172A27"/>
    <w:rsid w:val="00172A27"/>
    <w:rsid w:val="009135AB"/>
    <w:rsid w:val="00BA67A1"/>
    <w:rsid w:val="00BB2B42"/>
    <w:rsid w:val="00C463EA"/>
    <w:rsid w:val="00C83A18"/>
    <w:rsid w:val="00EC79D7"/>
    <w:rsid w:val="019E71BD"/>
    <w:rsid w:val="041C42DA"/>
    <w:rsid w:val="04B679C3"/>
    <w:rsid w:val="05F07036"/>
    <w:rsid w:val="06E00104"/>
    <w:rsid w:val="080F63D8"/>
    <w:rsid w:val="09341458"/>
    <w:rsid w:val="098254C2"/>
    <w:rsid w:val="0A766EDE"/>
    <w:rsid w:val="0AD64BE8"/>
    <w:rsid w:val="0B0912D7"/>
    <w:rsid w:val="0B943152"/>
    <w:rsid w:val="0E025194"/>
    <w:rsid w:val="0FDF0B43"/>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AE41B40"/>
    <w:rsid w:val="3B5A6BBB"/>
    <w:rsid w:val="3D716616"/>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CD37BDA"/>
    <w:rsid w:val="5DC34279"/>
    <w:rsid w:val="5FCD688E"/>
    <w:rsid w:val="5FF9BDAA"/>
    <w:rsid w:val="5FFE5333"/>
    <w:rsid w:val="608816D1"/>
    <w:rsid w:val="60EF4E7F"/>
    <w:rsid w:val="648B0A32"/>
    <w:rsid w:val="665233C1"/>
    <w:rsid w:val="69AC0D42"/>
    <w:rsid w:val="6AD9688B"/>
    <w:rsid w:val="6B706831"/>
    <w:rsid w:val="6D0E3F22"/>
    <w:rsid w:val="744E4660"/>
    <w:rsid w:val="753355A2"/>
    <w:rsid w:val="759F1C61"/>
    <w:rsid w:val="769F2DE8"/>
    <w:rsid w:val="76BF586D"/>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4">
    <w:name w:val="Normal Indent"/>
    <w:basedOn w:val="1"/>
    <w:next w:val="1"/>
    <w:unhideWhenUsed/>
    <w:qFormat/>
    <w:uiPriority w:val="99"/>
    <w:pPr>
      <w:spacing w:line="570" w:lineRule="exact"/>
      <w:ind w:firstLine="616"/>
    </w:pPr>
    <w:rPr>
      <w:rFonts w:hAnsi="Calibri"/>
      <w:spacing w:val="-6"/>
      <w:szCs w:val="21"/>
    </w:rPr>
  </w:style>
  <w:style w:type="paragraph" w:styleId="5">
    <w:name w:val="annotation text"/>
    <w:basedOn w:val="1"/>
    <w:qFormat/>
    <w:uiPriority w:val="0"/>
    <w:pPr>
      <w:jc w:val="left"/>
    </w:pPr>
  </w:style>
  <w:style w:type="paragraph" w:styleId="6">
    <w:name w:val="Balloon Text"/>
    <w:basedOn w:val="1"/>
    <w:link w:val="13"/>
    <w:qFormat/>
    <w:uiPriority w:val="0"/>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批注框文本 Char"/>
    <w:basedOn w:val="10"/>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449</Words>
  <Characters>492</Characters>
  <Lines>4</Lines>
  <Paragraphs>1</Paragraphs>
  <TotalTime>10</TotalTime>
  <ScaleCrop>false</ScaleCrop>
  <LinksUpToDate>false</LinksUpToDate>
  <CharactersWithSpaces>547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2023-04-27T02:44:00Z</dcterms:created>
  <dc:creator>t</dc:creator>
  <cp:lastModifiedBy>皆</cp:lastModifiedBy>
  <cp:lastPrinted>2022-05-12T00:46:00Z</cp:lastPrinted>
  <dcterms:modified xsi:type="dcterms:W3CDTF">2023-10-16T02:02:07Z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31501D8B8F1448DDB1CF4EDEA5B83F4D_13</vt:lpwstr>
  </property>
</Properties>
</file>