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39" w:rsidRDefault="00400339" w:rsidP="00400339">
      <w:pPr>
        <w:spacing w:line="590" w:lineRule="exact"/>
        <w:rPr>
          <w:rFonts w:ascii="方正黑体_GBK" w:eastAsia="方正黑体_GBK" w:hAnsi="方正黑体_GBK" w:cs="方正黑体_GBK" w:hint="eastAsia"/>
          <w:bCs/>
          <w:sz w:val="32"/>
          <w:szCs w:val="32"/>
        </w:rPr>
      </w:pPr>
      <w:r>
        <w:rPr>
          <w:rFonts w:ascii="方正黑体_GBK" w:eastAsia="方正黑体_GBK" w:hAnsi="方正黑体_GBK" w:cs="方正黑体_GBK" w:hint="eastAsia"/>
          <w:bCs/>
          <w:sz w:val="32"/>
          <w:szCs w:val="32"/>
        </w:rPr>
        <w:t>附件1</w:t>
      </w:r>
    </w:p>
    <w:p w:rsidR="00400339" w:rsidRDefault="00400339" w:rsidP="00400339">
      <w:pPr>
        <w:pStyle w:val="a0"/>
        <w:ind w:firstLine="560"/>
        <w:rPr>
          <w:rFonts w:ascii="方正小标宋_GBK" w:eastAsia="方正小标宋_GBK" w:hAnsi="方正小标宋_GBK" w:cs="方正小标宋_GBK" w:hint="eastAsia"/>
          <w:b/>
          <w:bCs/>
          <w:sz w:val="28"/>
          <w:szCs w:val="28"/>
        </w:rPr>
      </w:pPr>
    </w:p>
    <w:p w:rsidR="00400339" w:rsidRDefault="00400339" w:rsidP="00400339">
      <w:pPr>
        <w:spacing w:line="590" w:lineRule="exact"/>
        <w:jc w:val="center"/>
        <w:rPr>
          <w:rFonts w:ascii="方正小标宋_GBK" w:eastAsia="方正小标宋_GBK" w:hAnsi="方正小标宋_GBK" w:cs="方正小标宋_GBK" w:hint="eastAsia"/>
          <w:b/>
          <w:bCs/>
          <w:sz w:val="44"/>
          <w:szCs w:val="44"/>
        </w:rPr>
      </w:pPr>
      <w:r>
        <w:rPr>
          <w:rFonts w:ascii="方正小标宋_GBK" w:eastAsia="方正小标宋_GBK" w:hAnsi="方正小标宋_GBK" w:cs="方正小标宋_GBK" w:hint="eastAsia"/>
          <w:b/>
          <w:bCs/>
          <w:sz w:val="44"/>
          <w:szCs w:val="44"/>
        </w:rPr>
        <w:t>2020年度全面从严治党考核指标任务分解表</w:t>
      </w:r>
    </w:p>
    <w:p w:rsidR="00400339" w:rsidRDefault="00400339" w:rsidP="00400339">
      <w:pPr>
        <w:spacing w:line="200" w:lineRule="exact"/>
        <w:jc w:val="center"/>
        <w:rPr>
          <w:rFonts w:eastAsia="方正小标宋_GBK" w:cs="方正小标宋_GBK"/>
          <w:b/>
          <w:sz w:val="44"/>
          <w:szCs w:val="44"/>
        </w:rPr>
      </w:pPr>
    </w:p>
    <w:tbl>
      <w:tblPr>
        <w:tblW w:w="1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2373"/>
        <w:gridCol w:w="9107"/>
        <w:gridCol w:w="3707"/>
        <w:gridCol w:w="1907"/>
        <w:gridCol w:w="1331"/>
      </w:tblGrid>
      <w:tr w:rsidR="00400339" w:rsidTr="0084636D">
        <w:trPr>
          <w:trHeight w:val="686"/>
          <w:tblHeader/>
          <w:jc w:val="center"/>
        </w:trPr>
        <w:tc>
          <w:tcPr>
            <w:tcW w:w="133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黑体_GBK" w:hint="eastAsia"/>
                <w:bCs/>
                <w:snapToGrid w:val="0"/>
                <w:kern w:val="0"/>
                <w:szCs w:val="21"/>
              </w:rPr>
            </w:pPr>
            <w:r>
              <w:rPr>
                <w:rFonts w:eastAsia="方正黑体_GBK" w:hint="eastAsia"/>
                <w:bCs/>
                <w:snapToGrid w:val="0"/>
                <w:kern w:val="0"/>
                <w:szCs w:val="21"/>
              </w:rPr>
              <w:t>考</w:t>
            </w:r>
            <w:r>
              <w:rPr>
                <w:rFonts w:eastAsia="方正黑体_GBK" w:hint="eastAsia"/>
                <w:bCs/>
                <w:snapToGrid w:val="0"/>
                <w:kern w:val="0"/>
                <w:szCs w:val="21"/>
              </w:rPr>
              <w:t xml:space="preserve"> </w:t>
            </w:r>
            <w:r>
              <w:rPr>
                <w:rFonts w:eastAsia="方正黑体_GBK" w:hint="eastAsia"/>
                <w:bCs/>
                <w:snapToGrid w:val="0"/>
                <w:kern w:val="0"/>
                <w:szCs w:val="21"/>
              </w:rPr>
              <w:t>核</w:t>
            </w:r>
            <w:r>
              <w:rPr>
                <w:rFonts w:eastAsia="方正黑体_GBK" w:hint="eastAsia"/>
                <w:bCs/>
                <w:snapToGrid w:val="0"/>
                <w:kern w:val="0"/>
                <w:szCs w:val="21"/>
              </w:rPr>
              <w:t xml:space="preserve"> </w:t>
            </w:r>
          </w:p>
          <w:p w:rsidR="00400339" w:rsidRDefault="00400339" w:rsidP="0084636D">
            <w:pPr>
              <w:snapToGrid w:val="0"/>
              <w:spacing w:line="350" w:lineRule="exact"/>
              <w:jc w:val="center"/>
              <w:rPr>
                <w:rFonts w:eastAsia="方正黑体_GBK" w:hint="eastAsia"/>
                <w:bCs/>
                <w:snapToGrid w:val="0"/>
                <w:kern w:val="0"/>
                <w:szCs w:val="21"/>
              </w:rPr>
            </w:pPr>
            <w:r>
              <w:rPr>
                <w:rFonts w:eastAsia="方正黑体_GBK" w:hint="eastAsia"/>
                <w:bCs/>
                <w:snapToGrid w:val="0"/>
                <w:kern w:val="0"/>
                <w:szCs w:val="21"/>
              </w:rPr>
              <w:t>指</w:t>
            </w:r>
            <w:r>
              <w:rPr>
                <w:rFonts w:eastAsia="方正黑体_GBK" w:hint="eastAsia"/>
                <w:bCs/>
                <w:snapToGrid w:val="0"/>
                <w:kern w:val="0"/>
                <w:szCs w:val="21"/>
              </w:rPr>
              <w:t xml:space="preserve"> </w:t>
            </w:r>
            <w:r>
              <w:rPr>
                <w:rFonts w:eastAsia="方正黑体_GBK" w:hint="eastAsia"/>
                <w:bCs/>
                <w:snapToGrid w:val="0"/>
                <w:kern w:val="0"/>
                <w:szCs w:val="21"/>
              </w:rPr>
              <w:t>标</w:t>
            </w: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黑体_GBK" w:hint="eastAsia"/>
                <w:bCs/>
                <w:snapToGrid w:val="0"/>
                <w:kern w:val="0"/>
                <w:szCs w:val="21"/>
              </w:rPr>
            </w:pPr>
            <w:r>
              <w:rPr>
                <w:rFonts w:eastAsia="方正黑体_GBK" w:hint="eastAsia"/>
                <w:bCs/>
                <w:snapToGrid w:val="0"/>
                <w:kern w:val="0"/>
                <w:szCs w:val="21"/>
              </w:rPr>
              <w:t>考</w:t>
            </w:r>
            <w:r>
              <w:rPr>
                <w:rFonts w:eastAsia="方正黑体_GBK" w:hint="eastAsia"/>
                <w:bCs/>
                <w:snapToGrid w:val="0"/>
                <w:kern w:val="0"/>
                <w:szCs w:val="21"/>
              </w:rPr>
              <w:t xml:space="preserve"> </w:t>
            </w:r>
            <w:r>
              <w:rPr>
                <w:rFonts w:eastAsia="方正黑体_GBK" w:hint="eastAsia"/>
                <w:bCs/>
                <w:snapToGrid w:val="0"/>
                <w:kern w:val="0"/>
                <w:szCs w:val="21"/>
              </w:rPr>
              <w:t>核</w:t>
            </w:r>
            <w:r>
              <w:rPr>
                <w:rFonts w:eastAsia="方正黑体_GBK" w:hint="eastAsia"/>
                <w:bCs/>
                <w:snapToGrid w:val="0"/>
                <w:kern w:val="0"/>
                <w:szCs w:val="21"/>
              </w:rPr>
              <w:t xml:space="preserve"> </w:t>
            </w:r>
            <w:r>
              <w:rPr>
                <w:rFonts w:eastAsia="方正黑体_GBK" w:hint="eastAsia"/>
                <w:bCs/>
                <w:snapToGrid w:val="0"/>
                <w:kern w:val="0"/>
                <w:szCs w:val="21"/>
              </w:rPr>
              <w:t>内</w:t>
            </w:r>
            <w:r>
              <w:rPr>
                <w:rFonts w:eastAsia="方正黑体_GBK" w:hint="eastAsia"/>
                <w:bCs/>
                <w:snapToGrid w:val="0"/>
                <w:kern w:val="0"/>
                <w:szCs w:val="21"/>
              </w:rPr>
              <w:t xml:space="preserve"> </w:t>
            </w:r>
            <w:r>
              <w:rPr>
                <w:rFonts w:eastAsia="方正黑体_GBK" w:hint="eastAsia"/>
                <w:bCs/>
                <w:snapToGrid w:val="0"/>
                <w:kern w:val="0"/>
                <w:szCs w:val="21"/>
              </w:rPr>
              <w:t>容</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黑体_GBK" w:hint="eastAsia"/>
                <w:bCs/>
                <w:snapToGrid w:val="0"/>
                <w:kern w:val="0"/>
                <w:szCs w:val="21"/>
              </w:rPr>
            </w:pPr>
            <w:r>
              <w:rPr>
                <w:rFonts w:eastAsia="方正黑体_GBK" w:hint="eastAsia"/>
                <w:bCs/>
                <w:snapToGrid w:val="0"/>
                <w:kern w:val="0"/>
                <w:szCs w:val="21"/>
              </w:rPr>
              <w:t>评</w:t>
            </w:r>
            <w:r>
              <w:rPr>
                <w:rFonts w:eastAsia="方正黑体_GBK" w:hint="eastAsia"/>
                <w:bCs/>
                <w:snapToGrid w:val="0"/>
                <w:kern w:val="0"/>
                <w:szCs w:val="21"/>
              </w:rPr>
              <w:t xml:space="preserve"> </w:t>
            </w:r>
            <w:r>
              <w:rPr>
                <w:rFonts w:eastAsia="方正黑体_GBK" w:hint="eastAsia"/>
                <w:bCs/>
                <w:snapToGrid w:val="0"/>
                <w:kern w:val="0"/>
                <w:szCs w:val="21"/>
              </w:rPr>
              <w:t>价</w:t>
            </w:r>
            <w:r>
              <w:rPr>
                <w:rFonts w:eastAsia="方正黑体_GBK" w:hint="eastAsia"/>
                <w:bCs/>
                <w:snapToGrid w:val="0"/>
                <w:kern w:val="0"/>
                <w:szCs w:val="21"/>
              </w:rPr>
              <w:t xml:space="preserve"> </w:t>
            </w:r>
            <w:r>
              <w:rPr>
                <w:rFonts w:eastAsia="方正黑体_GBK" w:hint="eastAsia"/>
                <w:bCs/>
                <w:snapToGrid w:val="0"/>
                <w:kern w:val="0"/>
                <w:szCs w:val="21"/>
              </w:rPr>
              <w:t>要</w:t>
            </w:r>
            <w:r>
              <w:rPr>
                <w:rFonts w:eastAsia="方正黑体_GBK" w:hint="eastAsia"/>
                <w:bCs/>
                <w:snapToGrid w:val="0"/>
                <w:kern w:val="0"/>
                <w:szCs w:val="21"/>
              </w:rPr>
              <w:t xml:space="preserve"> </w:t>
            </w:r>
            <w:r>
              <w:rPr>
                <w:rFonts w:eastAsia="方正黑体_GBK" w:hint="eastAsia"/>
                <w:bCs/>
                <w:snapToGrid w:val="0"/>
                <w:kern w:val="0"/>
                <w:szCs w:val="21"/>
              </w:rPr>
              <w:t>点</w:t>
            </w:r>
          </w:p>
        </w:tc>
        <w:tc>
          <w:tcPr>
            <w:tcW w:w="37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黑体_GBK" w:hint="eastAsia"/>
                <w:bCs/>
                <w:snapToGrid w:val="0"/>
                <w:kern w:val="0"/>
                <w:szCs w:val="21"/>
              </w:rPr>
            </w:pPr>
            <w:r>
              <w:rPr>
                <w:rFonts w:eastAsia="方正黑体_GBK" w:hint="eastAsia"/>
                <w:bCs/>
                <w:snapToGrid w:val="0"/>
                <w:kern w:val="0"/>
                <w:szCs w:val="21"/>
              </w:rPr>
              <w:t>考</w:t>
            </w:r>
            <w:r>
              <w:rPr>
                <w:rFonts w:eastAsia="方正黑体_GBK" w:hint="eastAsia"/>
                <w:bCs/>
                <w:snapToGrid w:val="0"/>
                <w:kern w:val="0"/>
                <w:szCs w:val="21"/>
              </w:rPr>
              <w:t xml:space="preserve"> </w:t>
            </w:r>
            <w:r>
              <w:rPr>
                <w:rFonts w:eastAsia="方正黑体_GBK" w:hint="eastAsia"/>
                <w:bCs/>
                <w:snapToGrid w:val="0"/>
                <w:kern w:val="0"/>
                <w:szCs w:val="21"/>
              </w:rPr>
              <w:t>核</w:t>
            </w:r>
            <w:r>
              <w:rPr>
                <w:rFonts w:eastAsia="方正黑体_GBK" w:hint="eastAsia"/>
                <w:bCs/>
                <w:snapToGrid w:val="0"/>
                <w:kern w:val="0"/>
                <w:szCs w:val="21"/>
              </w:rPr>
              <w:t xml:space="preserve"> </w:t>
            </w:r>
            <w:r>
              <w:rPr>
                <w:rFonts w:eastAsia="方正黑体_GBK" w:hint="eastAsia"/>
                <w:bCs/>
                <w:snapToGrid w:val="0"/>
                <w:kern w:val="0"/>
                <w:szCs w:val="21"/>
              </w:rPr>
              <w:t>责</w:t>
            </w:r>
            <w:r>
              <w:rPr>
                <w:rFonts w:eastAsia="方正黑体_GBK" w:hint="eastAsia"/>
                <w:bCs/>
                <w:snapToGrid w:val="0"/>
                <w:kern w:val="0"/>
                <w:szCs w:val="21"/>
              </w:rPr>
              <w:t xml:space="preserve"> </w:t>
            </w:r>
            <w:r>
              <w:rPr>
                <w:rFonts w:eastAsia="方正黑体_GBK" w:hint="eastAsia"/>
                <w:bCs/>
                <w:snapToGrid w:val="0"/>
                <w:kern w:val="0"/>
                <w:szCs w:val="21"/>
              </w:rPr>
              <w:t>任</w:t>
            </w:r>
            <w:r>
              <w:rPr>
                <w:rFonts w:eastAsia="方正黑体_GBK" w:hint="eastAsia"/>
                <w:bCs/>
                <w:snapToGrid w:val="0"/>
                <w:kern w:val="0"/>
                <w:szCs w:val="21"/>
              </w:rPr>
              <w:t xml:space="preserve"> </w:t>
            </w:r>
            <w:r>
              <w:rPr>
                <w:rFonts w:eastAsia="方正黑体_GBK" w:hint="eastAsia"/>
                <w:bCs/>
                <w:snapToGrid w:val="0"/>
                <w:kern w:val="0"/>
                <w:szCs w:val="21"/>
              </w:rPr>
              <w:t>单</w:t>
            </w:r>
            <w:r>
              <w:rPr>
                <w:rFonts w:eastAsia="方正黑体_GBK" w:hint="eastAsia"/>
                <w:bCs/>
                <w:snapToGrid w:val="0"/>
                <w:kern w:val="0"/>
                <w:szCs w:val="21"/>
              </w:rPr>
              <w:t xml:space="preserve"> </w:t>
            </w:r>
            <w:r>
              <w:rPr>
                <w:rFonts w:eastAsia="方正黑体_GBK" w:hint="eastAsia"/>
                <w:bCs/>
                <w:snapToGrid w:val="0"/>
                <w:kern w:val="0"/>
                <w:szCs w:val="21"/>
              </w:rPr>
              <w:t>位</w:t>
            </w: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jc w:val="center"/>
              <w:rPr>
                <w:rFonts w:eastAsia="方正黑体_GBK" w:hint="eastAsia"/>
                <w:bCs/>
                <w:snapToGrid w:val="0"/>
                <w:kern w:val="0"/>
                <w:szCs w:val="21"/>
              </w:rPr>
            </w:pPr>
            <w:r>
              <w:rPr>
                <w:rFonts w:ascii="方正黑体_GBK" w:eastAsia="方正黑体_GBK" w:hAnsi="方正黑体_GBK" w:cs="方正黑体_GBK" w:hint="eastAsia"/>
                <w:szCs w:val="21"/>
              </w:rPr>
              <w:t>责任领导</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jc w:val="center"/>
              <w:rPr>
                <w:rFonts w:eastAsia="方正黑体_GBK" w:hint="eastAsia"/>
                <w:bCs/>
                <w:snapToGrid w:val="0"/>
                <w:kern w:val="0"/>
                <w:szCs w:val="21"/>
              </w:rPr>
            </w:pPr>
            <w:r>
              <w:rPr>
                <w:rFonts w:ascii="方正黑体_GBK" w:eastAsia="方正黑体_GBK" w:hAnsi="方正黑体_GBK" w:cs="方正黑体_GBK" w:hint="eastAsia"/>
                <w:szCs w:val="21"/>
              </w:rPr>
              <w:t>责任办室</w:t>
            </w:r>
          </w:p>
        </w:tc>
      </w:tr>
      <w:tr w:rsidR="00400339" w:rsidTr="0084636D">
        <w:trPr>
          <w:trHeight w:val="2255"/>
          <w:jc w:val="center"/>
        </w:trPr>
        <w:tc>
          <w:tcPr>
            <w:tcW w:w="1333"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政治</w:t>
            </w:r>
          </w:p>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建设</w:t>
            </w: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1.坚决把“两个维护”落到实处</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①深学</w:t>
            </w:r>
            <w:proofErr w:type="gramStart"/>
            <w:r>
              <w:rPr>
                <w:rFonts w:ascii="方正仿宋_GBK" w:eastAsia="方正仿宋_GBK" w:hAnsi="方正仿宋_GBK" w:cs="方正仿宋_GBK" w:hint="eastAsia"/>
                <w:bCs/>
                <w:snapToGrid w:val="0"/>
                <w:kern w:val="0"/>
                <w:szCs w:val="21"/>
              </w:rPr>
              <w:t>笃用习</w:t>
            </w:r>
            <w:proofErr w:type="gramEnd"/>
            <w:r>
              <w:rPr>
                <w:rFonts w:ascii="方正仿宋_GBK" w:eastAsia="方正仿宋_GBK" w:hAnsi="方正仿宋_GBK" w:cs="方正仿宋_GBK" w:hint="eastAsia"/>
                <w:bCs/>
                <w:snapToGrid w:val="0"/>
                <w:kern w:val="0"/>
                <w:szCs w:val="21"/>
              </w:rPr>
              <w:t>近平新时代中国特色社会主义思想，深入贯彻党的十九届四中全会精神，认真落实《中共中央政治局关于加强和维护党中央集中统一领导的若干规定》精神和《中国共产党重大事项请示报告条例》，严格执行市委《关于坚决维护党中央集中统一领导的规定》，增强“四个意识”、坚定“四个自信”、做到“两个维护”，</w:t>
            </w:r>
            <w:proofErr w:type="gramStart"/>
            <w:r>
              <w:rPr>
                <w:rFonts w:ascii="方正仿宋_GBK" w:eastAsia="方正仿宋_GBK" w:hAnsi="方正仿宋_GBK" w:cs="方正仿宋_GBK" w:hint="eastAsia"/>
                <w:bCs/>
                <w:snapToGrid w:val="0"/>
                <w:kern w:val="0"/>
                <w:szCs w:val="21"/>
              </w:rPr>
              <w:t>践行</w:t>
            </w:r>
            <w:proofErr w:type="gramEnd"/>
            <w:r>
              <w:rPr>
                <w:rFonts w:ascii="方正仿宋_GBK" w:eastAsia="方正仿宋_GBK" w:hAnsi="方正仿宋_GBK" w:cs="方正仿宋_GBK" w:hint="eastAsia"/>
                <w:bCs/>
                <w:snapToGrid w:val="0"/>
                <w:kern w:val="0"/>
                <w:szCs w:val="21"/>
              </w:rPr>
              <w:t>市委“三个确保”政治承诺情况。②完善落实党中央重大决策机制，不折不扣落</w:t>
            </w:r>
            <w:proofErr w:type="gramStart"/>
            <w:r>
              <w:rPr>
                <w:rFonts w:ascii="方正仿宋_GBK" w:eastAsia="方正仿宋_GBK" w:hAnsi="方正仿宋_GBK" w:cs="方正仿宋_GBK" w:hint="eastAsia"/>
                <w:bCs/>
                <w:snapToGrid w:val="0"/>
                <w:kern w:val="0"/>
                <w:szCs w:val="21"/>
              </w:rPr>
              <w:t>实习近</w:t>
            </w:r>
            <w:proofErr w:type="gramEnd"/>
            <w:r>
              <w:rPr>
                <w:rFonts w:ascii="方正仿宋_GBK" w:eastAsia="方正仿宋_GBK" w:hAnsi="方正仿宋_GBK" w:cs="方正仿宋_GBK" w:hint="eastAsia"/>
                <w:bCs/>
                <w:snapToGrid w:val="0"/>
                <w:kern w:val="0"/>
                <w:szCs w:val="21"/>
              </w:rPr>
              <w:t>平总书记重要指示批示精神和党中央决策部署，落实党内法规执行责任制，落实党管武装根本原则和制度情况。③加强党对统筹推进疫情防控和经济社会发展工作的领导，抓紧抓实抓细常态化疫情防控，为统筹推进疫情防控和经济社会发展提供坚强政治保证情况。</w:t>
            </w:r>
          </w:p>
        </w:tc>
        <w:tc>
          <w:tcPr>
            <w:tcW w:w="3707"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区纪委监委机关</w:t>
            </w:r>
          </w:p>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区委办公室</w:t>
            </w:r>
          </w:p>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区委组织部</w:t>
            </w:r>
          </w:p>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区委宣传部</w:t>
            </w:r>
          </w:p>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区委统战部</w:t>
            </w:r>
          </w:p>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roofErr w:type="gramStart"/>
            <w:r>
              <w:rPr>
                <w:rFonts w:ascii="方正仿宋_GBK" w:eastAsia="方正仿宋_GBK" w:hAnsi="方正仿宋_GBK" w:cs="方正仿宋_GBK" w:hint="eastAsia"/>
                <w:bCs/>
                <w:snapToGrid w:val="0"/>
                <w:kern w:val="0"/>
                <w:szCs w:val="21"/>
              </w:rPr>
              <w:t>区委网信办</w:t>
            </w:r>
            <w:proofErr w:type="gramEnd"/>
          </w:p>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区人武部</w:t>
            </w:r>
          </w:p>
        </w:tc>
        <w:tc>
          <w:tcPr>
            <w:tcW w:w="1907"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冯晓飞、徐培清、李兵、刘明、王小琼</w:t>
            </w:r>
          </w:p>
        </w:tc>
        <w:tc>
          <w:tcPr>
            <w:tcW w:w="1331"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纪委、党群办</w:t>
            </w:r>
          </w:p>
        </w:tc>
      </w:tr>
      <w:tr w:rsidR="00400339" w:rsidTr="0084636D">
        <w:trPr>
          <w:trHeight w:val="1084"/>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2.深化落</w:t>
            </w:r>
            <w:proofErr w:type="gramStart"/>
            <w:r>
              <w:rPr>
                <w:rFonts w:ascii="方正仿宋_GBK" w:eastAsia="方正仿宋_GBK" w:hAnsi="方正仿宋_GBK" w:cs="方正仿宋_GBK" w:hint="eastAsia"/>
                <w:bCs/>
                <w:snapToGrid w:val="0"/>
                <w:kern w:val="0"/>
                <w:szCs w:val="21"/>
              </w:rPr>
              <w:t>实习近</w:t>
            </w:r>
            <w:proofErr w:type="gramEnd"/>
            <w:r>
              <w:rPr>
                <w:rFonts w:ascii="方正仿宋_GBK" w:eastAsia="方正仿宋_GBK" w:hAnsi="方正仿宋_GBK" w:cs="方正仿宋_GBK" w:hint="eastAsia"/>
                <w:bCs/>
                <w:snapToGrid w:val="0"/>
                <w:kern w:val="0"/>
                <w:szCs w:val="21"/>
              </w:rPr>
              <w:t>平总书记视察重庆重要讲话精神</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①贯彻落实市委五届八次全会、区委十四届九次全会精神，立足“四个优势”、发挥“三个作用”，深入推进成渝地区双城经济圈建设和“一区两群”协调发展情况。②开展贯彻落</w:t>
            </w:r>
            <w:proofErr w:type="gramStart"/>
            <w:r>
              <w:rPr>
                <w:rFonts w:ascii="方正仿宋_GBK" w:eastAsia="方正仿宋_GBK" w:hAnsi="方正仿宋_GBK" w:cs="方正仿宋_GBK" w:hint="eastAsia"/>
                <w:bCs/>
                <w:snapToGrid w:val="0"/>
                <w:kern w:val="0"/>
                <w:szCs w:val="21"/>
              </w:rPr>
              <w:t>实习近</w:t>
            </w:r>
            <w:proofErr w:type="gramEnd"/>
            <w:r>
              <w:rPr>
                <w:rFonts w:ascii="方正仿宋_GBK" w:eastAsia="方正仿宋_GBK" w:hAnsi="方正仿宋_GBK" w:cs="方正仿宋_GBK" w:hint="eastAsia"/>
                <w:bCs/>
                <w:snapToGrid w:val="0"/>
                <w:kern w:val="0"/>
                <w:szCs w:val="21"/>
              </w:rPr>
              <w:t>平总书记对重庆所作重要讲话和系列重要指示批示精神“回头看”情况。③配合抓好习近平总书记视察重庆一周年宣传报道情况。</w:t>
            </w:r>
          </w:p>
        </w:tc>
        <w:tc>
          <w:tcPr>
            <w:tcW w:w="37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r>
      <w:tr w:rsidR="00400339" w:rsidTr="0084636D">
        <w:trPr>
          <w:trHeight w:val="1128"/>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3.建立和落实不忘初心、牢记使命的制度</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把不忘初心、牢记使命作为加强党的建设的永恒课题和全体党员、干部的终身课题，细化落实《区委常委会加强制度建设推动“不忘初心、牢记使命”主题教育检视问题整改工作的意见》，持续深化主题教育整改任务和专项整治情况。②建立和落实学习教育、调查研究、检视问题、整改落实的长效机制，巩固拓展主题教育成果情况。</w:t>
            </w:r>
          </w:p>
        </w:tc>
        <w:tc>
          <w:tcPr>
            <w:tcW w:w="37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r>
      <w:tr w:rsidR="00400339" w:rsidTr="0084636D">
        <w:trPr>
          <w:trHeight w:val="1265"/>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4.净化党内政治生态</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认真执行《关于新形势下党内政治生活的若干准则》，落实民主生活会等组织生活制度，严肃党内政治生活情况。②开展落实《中国共产党农村基层组织工作条例》《中国共产党党组工作条例》《中国共产党工作机关条例（试行）》《中国共产党国有企业基层组织工作条例（试行）》自查整改，严格执行民主集中制，完善议事规则，健全决策机制，坚持重大情况党内通报制度情况。③持续深入</w:t>
            </w:r>
            <w:proofErr w:type="gramStart"/>
            <w:r>
              <w:rPr>
                <w:rFonts w:ascii="方正仿宋_GBK" w:eastAsia="方正仿宋_GBK" w:hAnsi="方正仿宋_GBK" w:cs="方正仿宋_GBK" w:hint="eastAsia"/>
                <w:bCs/>
                <w:snapToGrid w:val="0"/>
                <w:kern w:val="0"/>
                <w:szCs w:val="21"/>
              </w:rPr>
              <w:t>肃清孙政才</w:t>
            </w:r>
            <w:proofErr w:type="gramEnd"/>
            <w:r>
              <w:rPr>
                <w:rFonts w:ascii="方正仿宋_GBK" w:eastAsia="方正仿宋_GBK" w:hAnsi="方正仿宋_GBK" w:cs="方正仿宋_GBK" w:hint="eastAsia"/>
                <w:bCs/>
                <w:snapToGrid w:val="0"/>
                <w:kern w:val="0"/>
                <w:szCs w:val="21"/>
              </w:rPr>
              <w:t>恶劣影响和薄熙来、王立军流毒，大力整治</w:t>
            </w:r>
            <w:proofErr w:type="gramStart"/>
            <w:r>
              <w:rPr>
                <w:rFonts w:ascii="方正仿宋_GBK" w:eastAsia="方正仿宋_GBK" w:hAnsi="方正仿宋_GBK" w:cs="方正仿宋_GBK" w:hint="eastAsia"/>
                <w:bCs/>
                <w:snapToGrid w:val="0"/>
                <w:kern w:val="0"/>
                <w:szCs w:val="21"/>
              </w:rPr>
              <w:t>庸政懒政惰</w:t>
            </w:r>
            <w:proofErr w:type="gramEnd"/>
            <w:r>
              <w:rPr>
                <w:rFonts w:ascii="方正仿宋_GBK" w:eastAsia="方正仿宋_GBK" w:hAnsi="方正仿宋_GBK" w:cs="方正仿宋_GBK" w:hint="eastAsia"/>
                <w:bCs/>
                <w:snapToGrid w:val="0"/>
                <w:kern w:val="0"/>
                <w:szCs w:val="21"/>
              </w:rPr>
              <w:t>政、不担当不作为问题，发展积极健康的党内政治文化，全面净化党内政治生态情况。</w:t>
            </w:r>
          </w:p>
        </w:tc>
        <w:tc>
          <w:tcPr>
            <w:tcW w:w="37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r>
      <w:tr w:rsidR="00400339" w:rsidTr="0084636D">
        <w:trPr>
          <w:trHeight w:val="988"/>
          <w:jc w:val="center"/>
        </w:trPr>
        <w:tc>
          <w:tcPr>
            <w:tcW w:w="1333" w:type="dxa"/>
            <w:vMerge w:val="restart"/>
            <w:tcBorders>
              <w:left w:val="single" w:sz="4" w:space="0" w:color="auto"/>
              <w:right w:val="single" w:sz="4" w:space="0" w:color="auto"/>
            </w:tcBorders>
            <w:vAlign w:val="center"/>
          </w:tcPr>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思想</w:t>
            </w:r>
          </w:p>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建设</w:t>
            </w: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1.巩固壮大主流思想舆论</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完善落实党委（党组）理论学习中心组学习等各层级学习制度，用好“学习强国”重庆学习平台，深化习近平新时代中国特色社会主义思想和党的十九届四中全会精神、全国“两会”学习宣传贯彻情况。②新闻宣传、舆论阵地建设管理情况。③对外新闻宣传、新闻发布、武隆形象推广和对外交流工作情况。④深化新闻出版“放管服”改革、推进农家书屋和全民阅读、软件正版化工作情况。</w:t>
            </w:r>
          </w:p>
        </w:tc>
        <w:tc>
          <w:tcPr>
            <w:tcW w:w="3707"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区委宣传部</w:t>
            </w:r>
          </w:p>
        </w:tc>
        <w:tc>
          <w:tcPr>
            <w:tcW w:w="1907"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徐培清</w:t>
            </w:r>
          </w:p>
          <w:p w:rsidR="00400339" w:rsidRDefault="00400339" w:rsidP="0084636D">
            <w:pPr>
              <w:snapToGrid w:val="0"/>
              <w:spacing w:line="400" w:lineRule="exact"/>
              <w:jc w:val="center"/>
              <w:rPr>
                <w:rFonts w:ascii="方正仿宋_GBK" w:eastAsia="方正仿宋_GBK" w:hAnsi="方正仿宋_GBK" w:cs="方正仿宋_GBK"/>
                <w:bCs/>
                <w:snapToGrid w:val="0"/>
                <w:kern w:val="0"/>
                <w:szCs w:val="21"/>
              </w:rPr>
            </w:pPr>
            <w:r>
              <w:rPr>
                <w:rFonts w:ascii="方正仿宋_GBK" w:eastAsia="方正仿宋_GBK" w:hAnsi="方正仿宋_GBK" w:cs="方正仿宋_GBK" w:hint="eastAsia"/>
                <w:bCs/>
                <w:snapToGrid w:val="0"/>
                <w:kern w:val="0"/>
                <w:szCs w:val="21"/>
              </w:rPr>
              <w:t>王小琼</w:t>
            </w:r>
          </w:p>
        </w:tc>
        <w:tc>
          <w:tcPr>
            <w:tcW w:w="1331"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p w:rsidR="00400339" w:rsidRDefault="00400339" w:rsidP="0084636D">
            <w:pPr>
              <w:snapToGrid w:val="0"/>
              <w:spacing w:line="400" w:lineRule="exact"/>
              <w:jc w:val="center"/>
              <w:rPr>
                <w:rFonts w:ascii="方正仿宋_GBK" w:eastAsia="方正仿宋_GBK" w:hAnsi="方正仿宋_GBK" w:cs="方正仿宋_GBK"/>
                <w:bCs/>
                <w:snapToGrid w:val="0"/>
                <w:kern w:val="0"/>
                <w:szCs w:val="21"/>
              </w:rPr>
            </w:pPr>
            <w:proofErr w:type="gramStart"/>
            <w:r>
              <w:rPr>
                <w:rFonts w:ascii="方正仿宋_GBK" w:eastAsia="方正仿宋_GBK" w:hAnsi="方正仿宋_GBK" w:cs="方正仿宋_GBK" w:hint="eastAsia"/>
                <w:bCs/>
                <w:snapToGrid w:val="0"/>
                <w:kern w:val="0"/>
                <w:szCs w:val="21"/>
              </w:rPr>
              <w:t>社事办</w:t>
            </w:r>
            <w:proofErr w:type="gramEnd"/>
          </w:p>
        </w:tc>
      </w:tr>
      <w:tr w:rsidR="00400339" w:rsidTr="0084636D">
        <w:trPr>
          <w:trHeight w:val="972"/>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2.培育和</w:t>
            </w:r>
            <w:proofErr w:type="gramStart"/>
            <w:r>
              <w:rPr>
                <w:rFonts w:ascii="方正仿宋_GBK" w:eastAsia="方正仿宋_GBK" w:hAnsi="方正仿宋_GBK" w:cs="方正仿宋_GBK" w:hint="eastAsia"/>
                <w:bCs/>
                <w:snapToGrid w:val="0"/>
                <w:kern w:val="0"/>
                <w:szCs w:val="21"/>
              </w:rPr>
              <w:t>践行</w:t>
            </w:r>
            <w:proofErr w:type="gramEnd"/>
            <w:r>
              <w:rPr>
                <w:rFonts w:ascii="方正仿宋_GBK" w:eastAsia="方正仿宋_GBK" w:hAnsi="方正仿宋_GBK" w:cs="方正仿宋_GBK" w:hint="eastAsia"/>
                <w:bCs/>
                <w:snapToGrid w:val="0"/>
                <w:kern w:val="0"/>
                <w:szCs w:val="21"/>
              </w:rPr>
              <w:t>社会主义核心价值观</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①培育和</w:t>
            </w:r>
            <w:proofErr w:type="gramStart"/>
            <w:r>
              <w:rPr>
                <w:rFonts w:ascii="方正仿宋_GBK" w:eastAsia="方正仿宋_GBK" w:hAnsi="方正仿宋_GBK" w:cs="方正仿宋_GBK" w:hint="eastAsia"/>
                <w:bCs/>
                <w:snapToGrid w:val="0"/>
                <w:kern w:val="0"/>
                <w:szCs w:val="21"/>
              </w:rPr>
              <w:t>践行</w:t>
            </w:r>
            <w:proofErr w:type="gramEnd"/>
            <w:r>
              <w:rPr>
                <w:rFonts w:ascii="方正仿宋_GBK" w:eastAsia="方正仿宋_GBK" w:hAnsi="方正仿宋_GBK" w:cs="方正仿宋_GBK" w:hint="eastAsia"/>
                <w:bCs/>
                <w:snapToGrid w:val="0"/>
                <w:kern w:val="0"/>
                <w:szCs w:val="21"/>
              </w:rPr>
              <w:t>社会主义核心价值观，加强思想道德建设情况。②培育时代新人，弘扬时代新风，推进新时代文明实践站（所）建设，深化拓展公序良</w:t>
            </w:r>
            <w:proofErr w:type="gramStart"/>
            <w:r>
              <w:rPr>
                <w:rFonts w:ascii="方正仿宋_GBK" w:eastAsia="方正仿宋_GBK" w:hAnsi="方正仿宋_GBK" w:cs="方正仿宋_GBK" w:hint="eastAsia"/>
                <w:bCs/>
                <w:snapToGrid w:val="0"/>
                <w:kern w:val="0"/>
                <w:szCs w:val="21"/>
              </w:rPr>
              <w:t>俗建设</w:t>
            </w:r>
            <w:proofErr w:type="gramEnd"/>
            <w:r>
              <w:rPr>
                <w:rFonts w:ascii="方正仿宋_GBK" w:eastAsia="方正仿宋_GBK" w:hAnsi="方正仿宋_GBK" w:cs="方正仿宋_GBK" w:hint="eastAsia"/>
                <w:bCs/>
                <w:snapToGrid w:val="0"/>
                <w:kern w:val="0"/>
                <w:szCs w:val="21"/>
              </w:rPr>
              <w:t>等群众性精神文明建设活动情况。③围绕重大事件和重要节点，加强文艺作品创作生产和群众文化活动组织，传承发展中华优秀传统文化，配合加强电影发展管理情况。</w:t>
            </w:r>
          </w:p>
        </w:tc>
        <w:tc>
          <w:tcPr>
            <w:tcW w:w="37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r>
      <w:tr w:rsidR="00400339" w:rsidTr="0084636D">
        <w:trPr>
          <w:trHeight w:val="1173"/>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3.牢牢掌握意识形态工作领导权</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贯彻落实意识形态工作责任制，落实党委（党组）负责同志定期为党员干部作形势报告制度情况。②加强各类意识形态重要阵地、重点场所、重点人员、重大事件、重要节点管控，有效开展“扫黄打非”工作，及时处置意识形态领域突出问题和突发事件情况。③加强和改进学校思想政治教育，推动中小学</w:t>
            </w:r>
            <w:proofErr w:type="gramStart"/>
            <w:r>
              <w:rPr>
                <w:rFonts w:ascii="方正仿宋_GBK" w:eastAsia="方正仿宋_GBK" w:hAnsi="方正仿宋_GBK" w:cs="方正仿宋_GBK" w:hint="eastAsia"/>
                <w:bCs/>
                <w:snapToGrid w:val="0"/>
                <w:kern w:val="0"/>
                <w:szCs w:val="21"/>
              </w:rPr>
              <w:t>思政课</w:t>
            </w:r>
            <w:proofErr w:type="gramEnd"/>
            <w:r>
              <w:rPr>
                <w:rFonts w:ascii="方正仿宋_GBK" w:eastAsia="方正仿宋_GBK" w:hAnsi="方正仿宋_GBK" w:cs="方正仿宋_GBK" w:hint="eastAsia"/>
                <w:bCs/>
                <w:snapToGrid w:val="0"/>
                <w:kern w:val="0"/>
                <w:szCs w:val="21"/>
              </w:rPr>
              <w:t>一体化建设，落实“三全育人”体制机制情况。</w:t>
            </w:r>
          </w:p>
        </w:tc>
        <w:tc>
          <w:tcPr>
            <w:tcW w:w="37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
        </w:tc>
      </w:tr>
      <w:tr w:rsidR="00400339" w:rsidTr="0084636D">
        <w:trPr>
          <w:trHeight w:val="883"/>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4.开展网络综合治理，营造清朗网络空间</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①加强网络综合治理体系建设，深入实施网络内容建设工程，开展网上宣传引导和调控管控情况。②落实网络安全责任制，妥善处置网络安全事件情况。③推进网络强国建设行动计划重点任务落实、开展互联网</w:t>
            </w:r>
            <w:proofErr w:type="gramStart"/>
            <w:r>
              <w:rPr>
                <w:rFonts w:ascii="方正仿宋_GBK" w:eastAsia="方正仿宋_GBK" w:hAnsi="方正仿宋_GBK" w:cs="方正仿宋_GBK" w:hint="eastAsia"/>
                <w:bCs/>
                <w:snapToGrid w:val="0"/>
                <w:kern w:val="0"/>
                <w:szCs w:val="21"/>
              </w:rPr>
              <w:t>行业党建</w:t>
            </w:r>
            <w:proofErr w:type="gramEnd"/>
            <w:r>
              <w:rPr>
                <w:rFonts w:ascii="方正仿宋_GBK" w:eastAsia="方正仿宋_GBK" w:hAnsi="方正仿宋_GBK" w:cs="方正仿宋_GBK" w:hint="eastAsia"/>
                <w:bCs/>
                <w:snapToGrid w:val="0"/>
                <w:kern w:val="0"/>
                <w:szCs w:val="21"/>
              </w:rPr>
              <w:t>情况。</w:t>
            </w:r>
          </w:p>
        </w:tc>
        <w:tc>
          <w:tcPr>
            <w:tcW w:w="3707" w:type="dxa"/>
            <w:tcBorders>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proofErr w:type="gramStart"/>
            <w:r>
              <w:rPr>
                <w:rFonts w:ascii="方正仿宋_GBK" w:eastAsia="方正仿宋_GBK" w:hAnsi="方正仿宋_GBK" w:cs="方正仿宋_GBK" w:hint="eastAsia"/>
                <w:bCs/>
                <w:snapToGrid w:val="0"/>
                <w:kern w:val="0"/>
                <w:szCs w:val="21"/>
              </w:rPr>
              <w:t>区委网信办</w:t>
            </w:r>
            <w:proofErr w:type="gramEnd"/>
          </w:p>
        </w:tc>
        <w:tc>
          <w:tcPr>
            <w:tcW w:w="1907" w:type="dxa"/>
            <w:tcBorders>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徐培清</w:t>
            </w:r>
          </w:p>
        </w:tc>
        <w:tc>
          <w:tcPr>
            <w:tcW w:w="1331" w:type="dxa"/>
            <w:tcBorders>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tc>
      </w:tr>
      <w:tr w:rsidR="00400339" w:rsidTr="0084636D">
        <w:trPr>
          <w:trHeight w:val="842"/>
          <w:jc w:val="center"/>
        </w:trPr>
        <w:tc>
          <w:tcPr>
            <w:tcW w:w="1333" w:type="dxa"/>
            <w:vMerge/>
            <w:tcBorders>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5.巩固和发展爱国统一战线</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充分发挥统一战线工作领导小组作用情况。②高质量推进民主党派工作、民营经济发展、新的社会阶层人士统战工作情况。③推进民族宗教和港澳台侨统战工作提质增效情况。④加强党外代表人士队伍建设情况。</w:t>
            </w:r>
          </w:p>
        </w:tc>
        <w:tc>
          <w:tcPr>
            <w:tcW w:w="37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区委统战部</w:t>
            </w: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徐培清</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tc>
      </w:tr>
      <w:tr w:rsidR="00400339" w:rsidTr="0084636D">
        <w:trPr>
          <w:trHeight w:val="1030"/>
          <w:jc w:val="center"/>
        </w:trPr>
        <w:tc>
          <w:tcPr>
            <w:tcW w:w="1333"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组织</w:t>
            </w:r>
          </w:p>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建设</w:t>
            </w: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1.坚持正确选人用人导向，建设忠诚干净担当的高素质干部队伍</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领导班子运行及年轻干部队伍建设情况。②干部选拔任用“一报告两评议”测评情况。③贯彻落实干部工作政策法规，执行机构编制管理政策情况。④开展习近平新时代中国特色社会主义思想学习培训情况。⑤贯彻实施公务员法及配套政策法规情况。</w:t>
            </w:r>
          </w:p>
        </w:tc>
        <w:tc>
          <w:tcPr>
            <w:tcW w:w="3707" w:type="dxa"/>
            <w:vMerge w:val="restart"/>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区委组织部</w:t>
            </w: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王小琼</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tc>
      </w:tr>
      <w:tr w:rsidR="00400339" w:rsidTr="0084636D">
        <w:trPr>
          <w:trHeight w:val="846"/>
          <w:jc w:val="center"/>
        </w:trPr>
        <w:tc>
          <w:tcPr>
            <w:tcW w:w="1333"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2.夯实党建基础，推动基层党组织全面进步全面过硬</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①抓党建促疫情防控、促脱贫攻坚、促乡村振兴、促基层治理等基层党建重点任务落实情况。②党委（党组）书记抓基层党建责任制落实情况。③基层党建群众满意度情况。</w:t>
            </w:r>
          </w:p>
        </w:tc>
        <w:tc>
          <w:tcPr>
            <w:tcW w:w="3707"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bCs/>
                <w:snapToGrid w:val="0"/>
                <w:kern w:val="0"/>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王小琼</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tc>
      </w:tr>
      <w:tr w:rsidR="00400339" w:rsidTr="0084636D">
        <w:trPr>
          <w:trHeight w:val="1270"/>
          <w:jc w:val="center"/>
        </w:trPr>
        <w:tc>
          <w:tcPr>
            <w:tcW w:w="1333" w:type="dxa"/>
            <w:vMerge/>
            <w:tcBorders>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3.加快人才制度和政策创新，营造“近悦远来”人才生态</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①对接落实重庆英才计划、重庆英才大会等重大专项情况。②落实区内人才统筹培养使用制度情况。③新引进紧缺急需人才情况。④深化人才发展体制机制改革情况。⑤人才引领、服务、宣传工作情况。</w:t>
            </w:r>
          </w:p>
        </w:tc>
        <w:tc>
          <w:tcPr>
            <w:tcW w:w="3707"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bCs/>
                <w:snapToGrid w:val="0"/>
                <w:kern w:val="0"/>
                <w:szCs w:val="21"/>
              </w:rPr>
            </w:pP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王小琼</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tc>
      </w:tr>
      <w:tr w:rsidR="00400339" w:rsidTr="0084636D">
        <w:trPr>
          <w:trHeight w:val="1259"/>
          <w:jc w:val="center"/>
        </w:trPr>
        <w:tc>
          <w:tcPr>
            <w:tcW w:w="1333"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作风</w:t>
            </w:r>
          </w:p>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建设</w:t>
            </w: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1.巩固深化作风建设，推动化风成俗、成为习惯</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①健全落实统筹协调、分析</w:t>
            </w:r>
            <w:proofErr w:type="gramStart"/>
            <w:r>
              <w:rPr>
                <w:rFonts w:ascii="方正仿宋_GBK" w:eastAsia="方正仿宋_GBK" w:hAnsi="方正仿宋_GBK" w:cs="方正仿宋_GBK" w:hint="eastAsia"/>
                <w:bCs/>
                <w:snapToGrid w:val="0"/>
                <w:kern w:val="0"/>
                <w:szCs w:val="21"/>
              </w:rPr>
              <w:t>研</w:t>
            </w:r>
            <w:proofErr w:type="gramEnd"/>
            <w:r>
              <w:rPr>
                <w:rFonts w:ascii="方正仿宋_GBK" w:eastAsia="方正仿宋_GBK" w:hAnsi="方正仿宋_GBK" w:cs="方正仿宋_GBK" w:hint="eastAsia"/>
                <w:bCs/>
                <w:snapToGrid w:val="0"/>
                <w:kern w:val="0"/>
                <w:szCs w:val="21"/>
              </w:rPr>
              <w:t>判、信息共享、督促检查工作机制，抓好中央八项规定精神落实情况。②以持续解决困扰基层的形式主义问题为抓手，整治形式主义、官僚主义；</w:t>
            </w:r>
            <w:proofErr w:type="gramStart"/>
            <w:r>
              <w:rPr>
                <w:rFonts w:ascii="方正仿宋_GBK" w:eastAsia="方正仿宋_GBK" w:hAnsi="方正仿宋_GBK" w:cs="方正仿宋_GBK" w:hint="eastAsia"/>
                <w:bCs/>
                <w:snapToGrid w:val="0"/>
                <w:kern w:val="0"/>
                <w:szCs w:val="21"/>
              </w:rPr>
              <w:t>保持正风肃</w:t>
            </w:r>
            <w:proofErr w:type="gramEnd"/>
            <w:r>
              <w:rPr>
                <w:rFonts w:ascii="方正仿宋_GBK" w:eastAsia="方正仿宋_GBK" w:hAnsi="方正仿宋_GBK" w:cs="方正仿宋_GBK" w:hint="eastAsia"/>
                <w:bCs/>
                <w:snapToGrid w:val="0"/>
                <w:kern w:val="0"/>
                <w:szCs w:val="21"/>
              </w:rPr>
              <w:t>纪高压态势，严查享乐、奢靡问题情况。③聚焦损害营商环境突出问题，严查在疫情防控和优化营商环境中不作为、慢作为、乱作为问题情况。④坚持</w:t>
            </w:r>
            <w:proofErr w:type="gramStart"/>
            <w:r>
              <w:rPr>
                <w:rFonts w:ascii="方正仿宋_GBK" w:eastAsia="方正仿宋_GBK" w:hAnsi="方正仿宋_GBK" w:cs="方正仿宋_GBK" w:hint="eastAsia"/>
                <w:bCs/>
                <w:snapToGrid w:val="0"/>
                <w:kern w:val="0"/>
                <w:szCs w:val="21"/>
              </w:rPr>
              <w:t>纠</w:t>
            </w:r>
            <w:proofErr w:type="gramEnd"/>
            <w:r>
              <w:rPr>
                <w:rFonts w:ascii="方正仿宋_GBK" w:eastAsia="方正仿宋_GBK" w:hAnsi="方正仿宋_GBK" w:cs="方正仿宋_GBK" w:hint="eastAsia"/>
                <w:bCs/>
                <w:snapToGrid w:val="0"/>
                <w:kern w:val="0"/>
                <w:szCs w:val="21"/>
              </w:rPr>
              <w:t>“四风”和树新风并举，推动作风建设</w:t>
            </w:r>
            <w:proofErr w:type="gramStart"/>
            <w:r>
              <w:rPr>
                <w:rFonts w:ascii="方正仿宋_GBK" w:eastAsia="方正仿宋_GBK" w:hAnsi="方正仿宋_GBK" w:cs="方正仿宋_GBK" w:hint="eastAsia"/>
                <w:bCs/>
                <w:snapToGrid w:val="0"/>
                <w:kern w:val="0"/>
                <w:szCs w:val="21"/>
              </w:rPr>
              <w:t>长效化</w:t>
            </w:r>
            <w:proofErr w:type="gramEnd"/>
            <w:r>
              <w:rPr>
                <w:rFonts w:ascii="方正仿宋_GBK" w:eastAsia="方正仿宋_GBK" w:hAnsi="方正仿宋_GBK" w:cs="方正仿宋_GBK" w:hint="eastAsia"/>
                <w:bCs/>
                <w:snapToGrid w:val="0"/>
                <w:kern w:val="0"/>
                <w:szCs w:val="21"/>
              </w:rPr>
              <w:t>制度化情况。</w:t>
            </w:r>
          </w:p>
        </w:tc>
        <w:tc>
          <w:tcPr>
            <w:tcW w:w="37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区纪委监委机关</w:t>
            </w: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刘明</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纪委</w:t>
            </w:r>
          </w:p>
        </w:tc>
      </w:tr>
      <w:tr w:rsidR="00400339" w:rsidTr="0084636D">
        <w:trPr>
          <w:trHeight w:val="1123"/>
          <w:jc w:val="center"/>
        </w:trPr>
        <w:tc>
          <w:tcPr>
            <w:tcW w:w="1333" w:type="dxa"/>
            <w:vMerge/>
            <w:tcBorders>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2.坚持</w:t>
            </w:r>
            <w:proofErr w:type="gramStart"/>
            <w:r>
              <w:rPr>
                <w:rFonts w:ascii="方正仿宋_GBK" w:eastAsia="方正仿宋_GBK" w:hAnsi="方正仿宋_GBK" w:cs="方正仿宋_GBK" w:hint="eastAsia"/>
                <w:bCs/>
                <w:snapToGrid w:val="0"/>
                <w:kern w:val="0"/>
                <w:szCs w:val="21"/>
              </w:rPr>
              <w:t>党建带群</w:t>
            </w:r>
            <w:proofErr w:type="gramEnd"/>
            <w:r>
              <w:rPr>
                <w:rFonts w:ascii="方正仿宋_GBK" w:eastAsia="方正仿宋_GBK" w:hAnsi="方正仿宋_GBK" w:cs="方正仿宋_GBK" w:hint="eastAsia"/>
                <w:bCs/>
                <w:snapToGrid w:val="0"/>
                <w:kern w:val="0"/>
                <w:szCs w:val="21"/>
              </w:rPr>
              <w:t>建，切实增强党同人民群众的血肉联系</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①落实</w:t>
            </w:r>
            <w:proofErr w:type="gramStart"/>
            <w:r>
              <w:rPr>
                <w:rFonts w:ascii="方正仿宋_GBK" w:eastAsia="方正仿宋_GBK" w:hAnsi="方正仿宋_GBK" w:cs="方正仿宋_GBK" w:hint="eastAsia"/>
                <w:bCs/>
                <w:snapToGrid w:val="0"/>
                <w:kern w:val="0"/>
                <w:szCs w:val="21"/>
              </w:rPr>
              <w:t>党建带群</w:t>
            </w:r>
            <w:proofErr w:type="gramEnd"/>
            <w:r>
              <w:rPr>
                <w:rFonts w:ascii="方正仿宋_GBK" w:eastAsia="方正仿宋_GBK" w:hAnsi="方正仿宋_GBK" w:cs="方正仿宋_GBK" w:hint="eastAsia"/>
                <w:bCs/>
                <w:snapToGrid w:val="0"/>
                <w:kern w:val="0"/>
                <w:szCs w:val="21"/>
              </w:rPr>
              <w:t>建工作机制，加强党对群团工作的领导情况。②群团组织围绕中心发挥作用情况。</w:t>
            </w:r>
          </w:p>
        </w:tc>
        <w:tc>
          <w:tcPr>
            <w:tcW w:w="37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区委组织部</w:t>
            </w:r>
          </w:p>
        </w:tc>
        <w:tc>
          <w:tcPr>
            <w:tcW w:w="19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王小琼</w:t>
            </w:r>
          </w:p>
        </w:tc>
        <w:tc>
          <w:tcPr>
            <w:tcW w:w="1331"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党群办</w:t>
            </w:r>
          </w:p>
        </w:tc>
      </w:tr>
      <w:tr w:rsidR="00400339" w:rsidTr="0084636D">
        <w:trPr>
          <w:trHeight w:val="1030"/>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纪律</w:t>
            </w:r>
          </w:p>
          <w:p w:rsidR="00400339" w:rsidRDefault="00400339" w:rsidP="0084636D">
            <w:pPr>
              <w:snapToGrid w:val="0"/>
              <w:spacing w:line="50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建设</w:t>
            </w: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1.保障如期全面打赢脱贫攻坚战，着力解决群众最关心最直接最现实的利益问题</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①落实脱贫摘帽后“不摘责任、不摘政策、不摘帮扶、不摘监管”要求情况。②深化扶贫领域腐败和作风问题专项治理情况。③抓好中央脱贫攻坚专项巡视“回头看”反馈意见整改落实情况。④严惩涉</w:t>
            </w:r>
            <w:proofErr w:type="gramStart"/>
            <w:r>
              <w:rPr>
                <w:rFonts w:ascii="方正仿宋_GBK" w:eastAsia="方正仿宋_GBK" w:hAnsi="方正仿宋_GBK" w:cs="方正仿宋_GBK" w:hint="eastAsia"/>
                <w:bCs/>
                <w:snapToGrid w:val="0"/>
                <w:kern w:val="0"/>
                <w:szCs w:val="21"/>
              </w:rPr>
              <w:t>黑涉恶腐败</w:t>
            </w:r>
            <w:proofErr w:type="gramEnd"/>
            <w:r>
              <w:rPr>
                <w:rFonts w:ascii="方正仿宋_GBK" w:eastAsia="方正仿宋_GBK" w:hAnsi="方正仿宋_GBK" w:cs="方正仿宋_GBK" w:hint="eastAsia"/>
                <w:bCs/>
                <w:snapToGrid w:val="0"/>
                <w:kern w:val="0"/>
                <w:szCs w:val="21"/>
              </w:rPr>
              <w:t>和“保护伞”，集中整治民生领域损害群众利益问题情况。</w:t>
            </w:r>
          </w:p>
        </w:tc>
        <w:tc>
          <w:tcPr>
            <w:tcW w:w="3707" w:type="dxa"/>
            <w:vMerge w:val="restart"/>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区纪委监委机关</w:t>
            </w:r>
          </w:p>
        </w:tc>
        <w:tc>
          <w:tcPr>
            <w:tcW w:w="1907"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刘明</w:t>
            </w:r>
          </w:p>
        </w:tc>
        <w:tc>
          <w:tcPr>
            <w:tcW w:w="1331" w:type="dxa"/>
            <w:vMerge w:val="restart"/>
            <w:tcBorders>
              <w:top w:val="single" w:sz="4" w:space="0" w:color="auto"/>
              <w:left w:val="single" w:sz="4" w:space="0" w:color="auto"/>
              <w:right w:val="single" w:sz="4" w:space="0" w:color="auto"/>
            </w:tcBorders>
            <w:vAlign w:val="center"/>
          </w:tcPr>
          <w:p w:rsidR="00400339" w:rsidRDefault="00400339" w:rsidP="0084636D">
            <w:pPr>
              <w:snapToGrid w:val="0"/>
              <w:spacing w:line="400" w:lineRule="exact"/>
              <w:jc w:val="center"/>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纪委</w:t>
            </w:r>
          </w:p>
        </w:tc>
      </w:tr>
      <w:tr w:rsidR="00400339" w:rsidTr="0084636D">
        <w:trPr>
          <w:trHeight w:val="1092"/>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2.健全党和国家监督体系，强化对权力运行的监督</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党委（党组）落实全面从严治党主体责任情况。②乡镇（街道）纪委（纪工委）落实监督责任情况。③以党内监督为主导，推动各类监督有机贯通、相互协调，落实主要领导干部监督制度和领导班子内部监督情况。④领导和支持持续深化纪检监察体制改革情况。⑤党委（党组）、党的工作机关履行党内监督、</w:t>
            </w:r>
            <w:proofErr w:type="gramStart"/>
            <w:r>
              <w:rPr>
                <w:rFonts w:ascii="方正仿宋_GBK" w:eastAsia="方正仿宋_GBK" w:hAnsi="方正仿宋_GBK" w:cs="方正仿宋_GBK" w:hint="eastAsia"/>
                <w:bCs/>
                <w:snapToGrid w:val="0"/>
                <w:kern w:val="0"/>
                <w:szCs w:val="21"/>
              </w:rPr>
              <w:t>党内问</w:t>
            </w:r>
            <w:proofErr w:type="gramEnd"/>
            <w:r>
              <w:rPr>
                <w:rFonts w:ascii="方正仿宋_GBK" w:eastAsia="方正仿宋_GBK" w:hAnsi="方正仿宋_GBK" w:cs="方正仿宋_GBK" w:hint="eastAsia"/>
                <w:bCs/>
                <w:snapToGrid w:val="0"/>
                <w:kern w:val="0"/>
                <w:szCs w:val="21"/>
              </w:rPr>
              <w:t>责职责情况。</w:t>
            </w:r>
          </w:p>
        </w:tc>
        <w:tc>
          <w:tcPr>
            <w:tcW w:w="3707"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r>
      <w:tr w:rsidR="00400339" w:rsidTr="0084636D">
        <w:trPr>
          <w:trHeight w:val="104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3.健全完善巡视巡察上下联动工作机制，促进巡视巡察与其他各类监督贯通融合</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认真落实配合巡视、巡察工作相关规定，支持配合巡视、巡察工作情况。②配合区委落实巡察工作主体责任，推动巡察高质量全覆盖、巡察与其他监督贯通融合情况。③认真落实市委巡视、区委巡察反馈意见整改、及时办理巡视、巡察移交问题线索情况。</w:t>
            </w:r>
          </w:p>
        </w:tc>
        <w:tc>
          <w:tcPr>
            <w:tcW w:w="3707"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c>
          <w:tcPr>
            <w:tcW w:w="1907"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c>
          <w:tcPr>
            <w:tcW w:w="1331" w:type="dxa"/>
            <w:vMerge/>
            <w:tcBorders>
              <w:left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r>
      <w:tr w:rsidR="00400339" w:rsidTr="0084636D">
        <w:trPr>
          <w:trHeight w:val="885"/>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ascii="方正仿宋_GBK" w:eastAsia="方正仿宋_GBK" w:hAnsi="方正仿宋_GBK" w:cs="方正仿宋_GBK" w:hint="eastAsia"/>
                <w:snapToGrid w:val="0"/>
                <w:kern w:val="0"/>
                <w:szCs w:val="21"/>
              </w:rPr>
            </w:pPr>
          </w:p>
        </w:tc>
        <w:tc>
          <w:tcPr>
            <w:tcW w:w="2373"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4.深化标本兼治，构建一体推进不敢腐、不能腐、不想</w:t>
            </w:r>
            <w:proofErr w:type="gramStart"/>
            <w:r>
              <w:rPr>
                <w:rFonts w:ascii="方正仿宋_GBK" w:eastAsia="方正仿宋_GBK" w:hAnsi="方正仿宋_GBK" w:cs="方正仿宋_GBK" w:hint="eastAsia"/>
                <w:bCs/>
                <w:snapToGrid w:val="0"/>
                <w:kern w:val="0"/>
                <w:szCs w:val="21"/>
              </w:rPr>
              <w:t>腐</w:t>
            </w:r>
            <w:proofErr w:type="gramEnd"/>
            <w:r>
              <w:rPr>
                <w:rFonts w:ascii="方正仿宋_GBK" w:eastAsia="方正仿宋_GBK" w:hAnsi="方正仿宋_GBK" w:cs="方正仿宋_GBK" w:hint="eastAsia"/>
                <w:bCs/>
                <w:snapToGrid w:val="0"/>
                <w:kern w:val="0"/>
                <w:szCs w:val="21"/>
              </w:rPr>
              <w:t>体制机制</w:t>
            </w:r>
          </w:p>
        </w:tc>
        <w:tc>
          <w:tcPr>
            <w:tcW w:w="9107" w:type="dxa"/>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rPr>
                <w:rFonts w:ascii="方正仿宋_GBK" w:eastAsia="方正仿宋_GBK" w:hAnsi="方正仿宋_GBK" w:cs="方正仿宋_GBK" w:hint="eastAsia"/>
                <w:bCs/>
                <w:snapToGrid w:val="0"/>
                <w:kern w:val="0"/>
                <w:szCs w:val="21"/>
              </w:rPr>
            </w:pPr>
            <w:r>
              <w:rPr>
                <w:rFonts w:ascii="方正仿宋_GBK" w:eastAsia="方正仿宋_GBK" w:hAnsi="方正仿宋_GBK" w:cs="方正仿宋_GBK" w:hint="eastAsia"/>
                <w:bCs/>
                <w:snapToGrid w:val="0"/>
                <w:kern w:val="0"/>
                <w:szCs w:val="21"/>
              </w:rPr>
              <w:t>①惩治腐败，组织开展追逃防逃追赃工作情况。②区管领导干部本年度被立案查处并受到党纪政务处分情况。③组织开展“以案四说”警示教育、“以案四改”工作情况。④组织开展党纪国法教育，推进</w:t>
            </w:r>
            <w:proofErr w:type="gramStart"/>
            <w:r>
              <w:rPr>
                <w:rFonts w:ascii="方正仿宋_GBK" w:eastAsia="方正仿宋_GBK" w:hAnsi="方正仿宋_GBK" w:cs="方正仿宋_GBK" w:hint="eastAsia"/>
                <w:bCs/>
                <w:snapToGrid w:val="0"/>
                <w:kern w:val="0"/>
                <w:szCs w:val="21"/>
              </w:rPr>
              <w:t>廉洁文化</w:t>
            </w:r>
            <w:proofErr w:type="gramEnd"/>
            <w:r>
              <w:rPr>
                <w:rFonts w:ascii="方正仿宋_GBK" w:eastAsia="方正仿宋_GBK" w:hAnsi="方正仿宋_GBK" w:cs="方正仿宋_GBK" w:hint="eastAsia"/>
                <w:bCs/>
                <w:snapToGrid w:val="0"/>
                <w:kern w:val="0"/>
                <w:szCs w:val="21"/>
              </w:rPr>
              <w:t>建设，注重家风建设情况。⑤党风廉政建设和反腐败工作评议情况。</w:t>
            </w:r>
          </w:p>
        </w:tc>
        <w:tc>
          <w:tcPr>
            <w:tcW w:w="3707" w:type="dxa"/>
            <w:vMerge/>
            <w:tcBorders>
              <w:top w:val="single" w:sz="4" w:space="0" w:color="auto"/>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c>
          <w:tcPr>
            <w:tcW w:w="1907" w:type="dxa"/>
            <w:vMerge/>
            <w:tcBorders>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c>
          <w:tcPr>
            <w:tcW w:w="1331" w:type="dxa"/>
            <w:vMerge/>
            <w:tcBorders>
              <w:left w:val="single" w:sz="4" w:space="0" w:color="auto"/>
              <w:bottom w:val="single" w:sz="4" w:space="0" w:color="auto"/>
              <w:right w:val="single" w:sz="4" w:space="0" w:color="auto"/>
            </w:tcBorders>
            <w:vAlign w:val="center"/>
          </w:tcPr>
          <w:p w:rsidR="00400339" w:rsidRDefault="00400339" w:rsidP="0084636D">
            <w:pPr>
              <w:snapToGrid w:val="0"/>
              <w:spacing w:line="350" w:lineRule="exact"/>
              <w:jc w:val="center"/>
              <w:rPr>
                <w:rFonts w:eastAsia="方正书宋_GBK" w:hint="eastAsia"/>
                <w:bCs/>
                <w:snapToGrid w:val="0"/>
                <w:kern w:val="0"/>
                <w:szCs w:val="21"/>
              </w:rPr>
            </w:pPr>
          </w:p>
        </w:tc>
      </w:tr>
    </w:tbl>
    <w:p w:rsidR="00400339" w:rsidRDefault="00400339" w:rsidP="00400339">
      <w:pPr>
        <w:spacing w:line="260" w:lineRule="exact"/>
        <w:jc w:val="left"/>
        <w:rPr>
          <w:rFonts w:cs="方正仿宋_GBK" w:hint="eastAsia"/>
          <w:b/>
          <w:bCs/>
          <w:szCs w:val="21"/>
        </w:rPr>
      </w:pPr>
    </w:p>
    <w:p w:rsidR="00400339" w:rsidRDefault="00400339" w:rsidP="00400339">
      <w:pPr>
        <w:jc w:val="left"/>
        <w:rPr>
          <w:rFonts w:eastAsia="方正仿宋_GBK" w:cs="方正仿宋_GBK" w:hint="eastAsia"/>
          <w:bCs/>
          <w:szCs w:val="21"/>
        </w:rPr>
        <w:sectPr w:rsidR="00400339">
          <w:headerReference w:type="default" r:id="rId4"/>
          <w:footerReference w:type="even" r:id="rId5"/>
          <w:footerReference w:type="default" r:id="rId6"/>
          <w:pgSz w:w="23814" w:h="16839" w:orient="landscape"/>
          <w:pgMar w:top="1446" w:right="1985" w:bottom="1446" w:left="1644" w:header="851" w:footer="1474" w:gutter="0"/>
          <w:pgNumType w:fmt="numberInDash"/>
          <w:cols w:space="720"/>
          <w:docGrid w:linePitch="581"/>
        </w:sectPr>
      </w:pPr>
      <w:r>
        <w:rPr>
          <w:rFonts w:eastAsia="方正仿宋_GBK" w:cs="方正仿宋_GBK" w:hint="eastAsia"/>
          <w:b/>
          <w:bCs/>
          <w:szCs w:val="21"/>
        </w:rPr>
        <w:t>注：</w:t>
      </w:r>
      <w:r>
        <w:rPr>
          <w:rFonts w:eastAsia="方正仿宋_GBK" w:cs="方正仿宋_GBK" w:hint="eastAsia"/>
          <w:bCs/>
          <w:szCs w:val="21"/>
        </w:rPr>
        <w:t>党的制度建设考核贯穿到党的政治建设、思想建设、组织建设、作风建设、纪律建设考核中。</w:t>
      </w:r>
    </w:p>
    <w:tbl>
      <w:tblPr>
        <w:tblStyle w:val="a7"/>
        <w:tblW w:w="13691" w:type="dxa"/>
        <w:tblInd w:w="129" w:type="dxa"/>
        <w:tblLayout w:type="fixed"/>
        <w:tblLook w:val="0000"/>
      </w:tblPr>
      <w:tblGrid>
        <w:gridCol w:w="668"/>
        <w:gridCol w:w="3177"/>
        <w:gridCol w:w="1705"/>
        <w:gridCol w:w="4552"/>
        <w:gridCol w:w="1606"/>
        <w:gridCol w:w="1983"/>
      </w:tblGrid>
      <w:tr w:rsidR="00400339" w:rsidTr="0084636D">
        <w:trPr>
          <w:trHeight w:val="559"/>
        </w:trPr>
        <w:tc>
          <w:tcPr>
            <w:tcW w:w="13691" w:type="dxa"/>
            <w:gridSpan w:val="6"/>
            <w:tcBorders>
              <w:top w:val="nil"/>
              <w:left w:val="nil"/>
              <w:bottom w:val="single" w:sz="4" w:space="0" w:color="auto"/>
              <w:right w:val="nil"/>
            </w:tcBorders>
            <w:vAlign w:val="center"/>
          </w:tcPr>
          <w:p w:rsidR="00400339" w:rsidRDefault="00400339" w:rsidP="0084636D">
            <w:pPr>
              <w:spacing w:line="590" w:lineRule="exact"/>
              <w:rPr>
                <w:rFonts w:ascii="方正黑体_GBK" w:eastAsia="方正黑体_GBK" w:hAnsi="方正黑体_GBK" w:cs="方正黑体_GBK" w:hint="eastAsia"/>
                <w:bCs/>
                <w:sz w:val="32"/>
                <w:szCs w:val="32"/>
              </w:rPr>
            </w:pPr>
            <w:r>
              <w:rPr>
                <w:rFonts w:ascii="方正黑体_GBK" w:eastAsia="方正黑体_GBK" w:hAnsi="方正黑体_GBK" w:cs="方正黑体_GBK" w:hint="eastAsia"/>
                <w:bCs/>
                <w:sz w:val="32"/>
                <w:szCs w:val="32"/>
              </w:rPr>
              <w:lastRenderedPageBreak/>
              <w:t>附件2</w:t>
            </w:r>
          </w:p>
          <w:p w:rsidR="00400339" w:rsidRDefault="00400339" w:rsidP="00400339">
            <w:pPr>
              <w:pStyle w:val="a0"/>
              <w:ind w:firstLine="400"/>
              <w:rPr>
                <w:rFonts w:hint="eastAsia"/>
              </w:rPr>
            </w:pPr>
          </w:p>
          <w:p w:rsidR="00400339" w:rsidRDefault="00400339" w:rsidP="0084636D">
            <w:pPr>
              <w:spacing w:line="590" w:lineRule="exact"/>
              <w:jc w:val="center"/>
              <w:rPr>
                <w:rFonts w:ascii="方正仿宋_GBK" w:eastAsia="方正小标宋_GBK" w:hAnsi="方正仿宋_GBK" w:cs="方正仿宋_GBK" w:hint="eastAsia"/>
                <w:sz w:val="21"/>
                <w:szCs w:val="21"/>
              </w:rPr>
            </w:pPr>
            <w:r>
              <w:rPr>
                <w:rFonts w:ascii="方正小标宋_GBK" w:eastAsia="方正小标宋_GBK" w:hAnsi="方正小标宋_GBK" w:cs="方正小标宋_GBK" w:hint="eastAsia"/>
                <w:b/>
                <w:sz w:val="44"/>
                <w:szCs w:val="44"/>
              </w:rPr>
              <w:t>2020年度经济社会发展考核指标任务分解表</w:t>
            </w:r>
          </w:p>
        </w:tc>
      </w:tr>
      <w:tr w:rsidR="00400339" w:rsidTr="0084636D">
        <w:trPr>
          <w:trHeight w:val="480"/>
        </w:trPr>
        <w:tc>
          <w:tcPr>
            <w:tcW w:w="668" w:type="dxa"/>
            <w:tcBorders>
              <w:top w:val="single" w:sz="4" w:space="0" w:color="auto"/>
            </w:tcBorders>
            <w:vAlign w:val="center"/>
          </w:tcPr>
          <w:p w:rsidR="00400339" w:rsidRDefault="00400339" w:rsidP="0084636D">
            <w:pPr>
              <w:adjustRightInd w:val="0"/>
              <w:snapToGrid w:val="0"/>
              <w:spacing w:line="300" w:lineRule="exact"/>
              <w:jc w:val="center"/>
              <w:rPr>
                <w:rFonts w:ascii="方正黑体_GBK" w:eastAsia="方正黑体_GBK" w:hAnsi="方正黑体_GBK" w:cs="方正黑体_GBK" w:hint="eastAsia"/>
                <w:sz w:val="21"/>
                <w:szCs w:val="21"/>
              </w:rPr>
            </w:pPr>
            <w:r>
              <w:rPr>
                <w:rFonts w:ascii="方正黑体_GBK" w:eastAsia="方正黑体_GBK" w:hAnsi="方正黑体_GBK" w:cs="方正黑体_GBK" w:hint="eastAsia"/>
                <w:sz w:val="21"/>
                <w:szCs w:val="21"/>
              </w:rPr>
              <w:t>序号</w:t>
            </w:r>
          </w:p>
        </w:tc>
        <w:tc>
          <w:tcPr>
            <w:tcW w:w="3177" w:type="dxa"/>
            <w:tcBorders>
              <w:top w:val="single" w:sz="4" w:space="0" w:color="auto"/>
            </w:tcBorders>
            <w:vAlign w:val="center"/>
          </w:tcPr>
          <w:p w:rsidR="00400339" w:rsidRDefault="00400339" w:rsidP="0084636D">
            <w:pPr>
              <w:adjustRightInd w:val="0"/>
              <w:snapToGrid w:val="0"/>
              <w:spacing w:line="300" w:lineRule="exact"/>
              <w:jc w:val="center"/>
              <w:rPr>
                <w:rFonts w:ascii="方正黑体_GBK" w:eastAsia="方正黑体_GBK" w:hAnsi="方正黑体_GBK" w:cs="方正黑体_GBK" w:hint="eastAsia"/>
                <w:sz w:val="21"/>
                <w:szCs w:val="21"/>
              </w:rPr>
            </w:pPr>
            <w:r>
              <w:rPr>
                <w:rFonts w:ascii="方正黑体_GBK" w:eastAsia="方正黑体_GBK" w:hAnsi="方正黑体_GBK" w:cs="方正黑体_GBK" w:hint="eastAsia"/>
                <w:sz w:val="21"/>
                <w:szCs w:val="21"/>
              </w:rPr>
              <w:t>考核指标</w:t>
            </w:r>
          </w:p>
        </w:tc>
        <w:tc>
          <w:tcPr>
            <w:tcW w:w="1705" w:type="dxa"/>
            <w:tcBorders>
              <w:top w:val="single" w:sz="4" w:space="0" w:color="auto"/>
            </w:tcBorders>
            <w:vAlign w:val="center"/>
          </w:tcPr>
          <w:p w:rsidR="00400339" w:rsidRDefault="00400339" w:rsidP="0084636D">
            <w:pPr>
              <w:adjustRightInd w:val="0"/>
              <w:snapToGrid w:val="0"/>
              <w:spacing w:line="300" w:lineRule="exact"/>
              <w:jc w:val="center"/>
              <w:rPr>
                <w:rFonts w:ascii="方正黑体_GBK" w:eastAsia="方正黑体_GBK" w:hAnsi="方正黑体_GBK" w:cs="方正黑体_GBK" w:hint="eastAsia"/>
                <w:sz w:val="21"/>
                <w:szCs w:val="21"/>
              </w:rPr>
            </w:pPr>
            <w:r>
              <w:rPr>
                <w:rFonts w:ascii="方正黑体_GBK" w:eastAsia="方正黑体_GBK" w:hAnsi="方正黑体_GBK" w:cs="方正黑体_GBK" w:hint="eastAsia"/>
                <w:sz w:val="21"/>
                <w:szCs w:val="21"/>
              </w:rPr>
              <w:t>分值</w:t>
            </w:r>
          </w:p>
        </w:tc>
        <w:tc>
          <w:tcPr>
            <w:tcW w:w="4552" w:type="dxa"/>
            <w:tcBorders>
              <w:top w:val="single" w:sz="4" w:space="0" w:color="auto"/>
            </w:tcBorders>
            <w:vAlign w:val="center"/>
          </w:tcPr>
          <w:p w:rsidR="00400339" w:rsidRDefault="00400339" w:rsidP="0084636D">
            <w:pPr>
              <w:adjustRightInd w:val="0"/>
              <w:snapToGrid w:val="0"/>
              <w:spacing w:line="300" w:lineRule="exact"/>
              <w:jc w:val="center"/>
              <w:rPr>
                <w:rFonts w:ascii="方正黑体_GBK" w:eastAsia="方正黑体_GBK" w:hAnsi="方正黑体_GBK" w:cs="方正黑体_GBK" w:hint="eastAsia"/>
                <w:sz w:val="21"/>
                <w:szCs w:val="21"/>
              </w:rPr>
            </w:pPr>
            <w:r>
              <w:rPr>
                <w:rFonts w:ascii="方正黑体_GBK" w:eastAsia="方正黑体_GBK" w:hAnsi="方正黑体_GBK" w:cs="方正黑体_GBK" w:hint="eastAsia"/>
                <w:sz w:val="21"/>
                <w:szCs w:val="21"/>
              </w:rPr>
              <w:t>考核责任单位</w:t>
            </w:r>
          </w:p>
        </w:tc>
        <w:tc>
          <w:tcPr>
            <w:tcW w:w="1606" w:type="dxa"/>
            <w:tcBorders>
              <w:top w:val="single" w:sz="4" w:space="0" w:color="auto"/>
            </w:tcBorders>
            <w:vAlign w:val="center"/>
          </w:tcPr>
          <w:p w:rsidR="00400339" w:rsidRDefault="00400339" w:rsidP="0084636D">
            <w:pPr>
              <w:adjustRightInd w:val="0"/>
              <w:snapToGrid w:val="0"/>
              <w:spacing w:line="300" w:lineRule="exact"/>
              <w:jc w:val="center"/>
              <w:rPr>
                <w:rFonts w:ascii="方正黑体_GBK" w:eastAsia="方正黑体_GBK" w:hAnsi="方正黑体_GBK" w:cs="方正黑体_GBK" w:hint="eastAsia"/>
                <w:sz w:val="21"/>
                <w:szCs w:val="21"/>
              </w:rPr>
            </w:pPr>
            <w:r>
              <w:rPr>
                <w:rFonts w:ascii="方正黑体_GBK" w:eastAsia="方正黑体_GBK" w:hAnsi="方正黑体_GBK" w:cs="方正黑体_GBK" w:hint="eastAsia"/>
                <w:sz w:val="21"/>
                <w:szCs w:val="21"/>
              </w:rPr>
              <w:t>责任领导</w:t>
            </w:r>
          </w:p>
        </w:tc>
        <w:tc>
          <w:tcPr>
            <w:tcW w:w="1983" w:type="dxa"/>
            <w:tcBorders>
              <w:top w:val="single" w:sz="4" w:space="0" w:color="auto"/>
            </w:tcBorders>
            <w:vAlign w:val="center"/>
          </w:tcPr>
          <w:p w:rsidR="00400339" w:rsidRDefault="00400339" w:rsidP="0084636D">
            <w:pPr>
              <w:adjustRightInd w:val="0"/>
              <w:snapToGrid w:val="0"/>
              <w:spacing w:line="300" w:lineRule="exact"/>
              <w:jc w:val="center"/>
              <w:rPr>
                <w:rFonts w:ascii="方正黑体_GBK" w:eastAsia="方正黑体_GBK" w:hAnsi="方正黑体_GBK" w:cs="方正黑体_GBK" w:hint="eastAsia"/>
                <w:sz w:val="21"/>
                <w:szCs w:val="21"/>
              </w:rPr>
            </w:pPr>
            <w:r>
              <w:rPr>
                <w:rFonts w:ascii="方正黑体_GBK" w:eastAsia="方正黑体_GBK" w:hAnsi="方正黑体_GBK" w:cs="方正黑体_GBK" w:hint="eastAsia"/>
                <w:sz w:val="21"/>
                <w:szCs w:val="21"/>
              </w:rPr>
              <w:t>责任办室</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1</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营商环境</w:t>
            </w:r>
          </w:p>
        </w:tc>
        <w:tc>
          <w:tcPr>
            <w:tcW w:w="1705"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8</w:t>
            </w:r>
          </w:p>
        </w:tc>
        <w:tc>
          <w:tcPr>
            <w:tcW w:w="4552"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区发展改革委、区政务办</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经发办、党政办</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2</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环境质量</w:t>
            </w:r>
          </w:p>
        </w:tc>
        <w:tc>
          <w:tcPr>
            <w:tcW w:w="1705"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9</w:t>
            </w:r>
          </w:p>
        </w:tc>
        <w:tc>
          <w:tcPr>
            <w:tcW w:w="4552"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区生态环境局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曹兵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建环办</w:t>
            </w:r>
            <w:proofErr w:type="gramEnd"/>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全面落实河长制工作和最严格水资源管理达标率</w:t>
            </w:r>
          </w:p>
        </w:tc>
        <w:tc>
          <w:tcPr>
            <w:tcW w:w="1705"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6</w:t>
            </w:r>
          </w:p>
        </w:tc>
        <w:tc>
          <w:tcPr>
            <w:tcW w:w="4552"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区河长</w:t>
            </w:r>
            <w:proofErr w:type="gramEnd"/>
            <w:r>
              <w:rPr>
                <w:rFonts w:ascii="方正仿宋_GBK" w:eastAsia="方正仿宋_GBK" w:hAnsi="方正仿宋_GBK" w:cs="方正仿宋_GBK" w:hint="eastAsia"/>
                <w:sz w:val="21"/>
                <w:szCs w:val="21"/>
              </w:rPr>
              <w:t>办、区水利局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杨运华</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移民服务中心</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4</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生态保护和国土绿化完成率</w:t>
            </w:r>
          </w:p>
        </w:tc>
        <w:tc>
          <w:tcPr>
            <w:tcW w:w="1705"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6</w:t>
            </w:r>
          </w:p>
        </w:tc>
        <w:tc>
          <w:tcPr>
            <w:tcW w:w="4552"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区规划自然资源局、区林业局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农业服务中心</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5</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能源消耗总量和强度“双控”（含节约型机关建设）</w:t>
            </w:r>
          </w:p>
        </w:tc>
        <w:tc>
          <w:tcPr>
            <w:tcW w:w="1705"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2</w:t>
            </w:r>
          </w:p>
        </w:tc>
        <w:tc>
          <w:tcPr>
            <w:tcW w:w="4552"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区发展改革委、区机关事务管理中心</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党政办、财政办</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6</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民营经济发展成效</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4</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区经济信息委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王学文</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经发办</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7</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固定资产投资完成率</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4</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区发展改革委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王学文</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经发办</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8</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政府债务管控、预算绩效管理和财政收入完成</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4</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区财政局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财政办</w:t>
            </w:r>
          </w:p>
        </w:tc>
      </w:tr>
      <w:tr w:rsidR="00400339" w:rsidTr="0084636D">
        <w:trPr>
          <w:trHeight w:val="48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9</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脱贫</w:t>
            </w:r>
            <w:proofErr w:type="gramStart"/>
            <w:r>
              <w:rPr>
                <w:rFonts w:ascii="方正仿宋_GBK" w:eastAsia="方正仿宋_GBK" w:hAnsi="方正仿宋_GBK" w:cs="方正仿宋_GBK" w:hint="eastAsia"/>
                <w:sz w:val="21"/>
                <w:szCs w:val="21"/>
              </w:rPr>
              <w:t>攻坚成效</w:t>
            </w:r>
            <w:proofErr w:type="gramEnd"/>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20</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区扶贫办</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扶贫办</w:t>
            </w:r>
          </w:p>
        </w:tc>
      </w:tr>
      <w:tr w:rsidR="00400339" w:rsidTr="0084636D">
        <w:trPr>
          <w:trHeight w:val="479"/>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10</w:t>
            </w:r>
          </w:p>
        </w:tc>
        <w:tc>
          <w:tcPr>
            <w:tcW w:w="3177"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新型城镇化建设</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6</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区住房城乡建委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曹兵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建环办</w:t>
            </w:r>
            <w:proofErr w:type="gramEnd"/>
          </w:p>
        </w:tc>
      </w:tr>
      <w:tr w:rsidR="00400339" w:rsidTr="0084636D">
        <w:trPr>
          <w:trHeight w:val="452"/>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11</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城镇新增就业人数及完成质量</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1</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区人力社保局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社保所</w:t>
            </w:r>
          </w:p>
        </w:tc>
      </w:tr>
      <w:tr w:rsidR="00400339" w:rsidTr="0084636D">
        <w:trPr>
          <w:trHeight w:val="507"/>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12</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交通三年大会战（四好农村公路</w:t>
            </w:r>
            <w:r>
              <w:rPr>
                <w:rFonts w:ascii="方正仿宋_GBK" w:eastAsia="方正仿宋_GBK" w:hAnsi="方正仿宋_GBK" w:cs="方正仿宋_GBK" w:hint="eastAsia"/>
                <w:sz w:val="21"/>
                <w:szCs w:val="21"/>
              </w:rPr>
              <w:lastRenderedPageBreak/>
              <w:t>建设）</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lastRenderedPageBreak/>
              <w:t>4</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区交通局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李兵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经发办</w:t>
            </w:r>
          </w:p>
        </w:tc>
      </w:tr>
      <w:tr w:rsidR="00400339" w:rsidTr="0084636D">
        <w:trPr>
          <w:trHeight w:val="47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lastRenderedPageBreak/>
              <w:t>13</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文化旅游发展质效（含仙女山度假区建设任务）</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6</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区文化旅游委、区仙管委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徐培清</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文旅服务中心</w:t>
            </w:r>
            <w:proofErr w:type="gramEnd"/>
          </w:p>
        </w:tc>
      </w:tr>
      <w:tr w:rsidR="00400339" w:rsidTr="0084636D">
        <w:trPr>
          <w:trHeight w:val="520"/>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14</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白马山旅游度假区建设任务</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2</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区白管委</w:t>
            </w:r>
            <w:proofErr w:type="gramEnd"/>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徐培清</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文旅服务中心</w:t>
            </w:r>
            <w:proofErr w:type="gramEnd"/>
          </w:p>
        </w:tc>
      </w:tr>
      <w:tr w:rsidR="00400339" w:rsidTr="0084636D">
        <w:trPr>
          <w:trHeight w:val="697"/>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15</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社会消费品零售总额及增长率（含农村电子商务工作）</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4</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w:t>
            </w:r>
            <w:proofErr w:type="gramStart"/>
            <w:r>
              <w:rPr>
                <w:rFonts w:ascii="方正仿宋_GBK" w:eastAsia="方正仿宋_GBK" w:hAnsi="方正仿宋_GBK" w:cs="方正仿宋_GBK" w:hint="eastAsia"/>
                <w:sz w:val="21"/>
                <w:szCs w:val="21"/>
              </w:rPr>
              <w:t>商务委</w:t>
            </w:r>
            <w:proofErr w:type="gramEnd"/>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王学文</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经发办</w:t>
            </w:r>
          </w:p>
        </w:tc>
      </w:tr>
      <w:tr w:rsidR="00400339" w:rsidTr="0084636D">
        <w:trPr>
          <w:trHeight w:val="670"/>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16</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学前教育普汇率、义务教育生均办学条件标准达标率和标准班额比例</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5</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区教委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社事办</w:t>
            </w:r>
            <w:proofErr w:type="gramEnd"/>
          </w:p>
        </w:tc>
      </w:tr>
      <w:tr w:rsidR="00400339" w:rsidTr="0084636D">
        <w:trPr>
          <w:trHeight w:val="42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17</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社区养老服务设施覆盖率</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1</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区民政局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社事办</w:t>
            </w:r>
            <w:proofErr w:type="gramEnd"/>
          </w:p>
        </w:tc>
      </w:tr>
      <w:tr w:rsidR="00400339" w:rsidTr="0084636D">
        <w:trPr>
          <w:trHeight w:val="738"/>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18</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健康中国重庆行动实施质效（含公共卫生服务受益率、基本医疗服务保障率和爱卫工作）</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3</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区卫生健康委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社事办</w:t>
            </w:r>
            <w:proofErr w:type="gramEnd"/>
          </w:p>
        </w:tc>
      </w:tr>
      <w:tr w:rsidR="00400339" w:rsidTr="0084636D">
        <w:trPr>
          <w:trHeight w:val="767"/>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19</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城乡综合管理水平</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3</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区城市管理局（2分）、区农业农村委（1分）</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曹兵、代群君、徐培清、杨运华</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执法队、农业服务中心、畜牧服务中心、平安办、</w:t>
            </w:r>
            <w:proofErr w:type="gramStart"/>
            <w:r>
              <w:rPr>
                <w:rFonts w:ascii="方正仿宋_GBK" w:eastAsia="方正仿宋_GBK" w:hAnsi="方正仿宋_GBK" w:cs="方正仿宋_GBK" w:hint="eastAsia"/>
                <w:kern w:val="2"/>
                <w:sz w:val="21"/>
                <w:szCs w:val="21"/>
              </w:rPr>
              <w:t>建环办</w:t>
            </w:r>
            <w:proofErr w:type="gramEnd"/>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20</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农村人居环境整治</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1</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区农业农村委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农业服务中心</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21</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农业产业发展</w:t>
            </w:r>
          </w:p>
        </w:tc>
        <w:tc>
          <w:tcPr>
            <w:tcW w:w="1705" w:type="dxa"/>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1</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区农业农村委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农业服务中心</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22</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bCs/>
                <w:sz w:val="21"/>
                <w:szCs w:val="21"/>
              </w:rPr>
              <w:t>防止发生因防控不力引起新冠肺炎疫情蔓延、重大公共卫生事件</w:t>
            </w:r>
          </w:p>
        </w:tc>
        <w:tc>
          <w:tcPr>
            <w:tcW w:w="1705" w:type="dxa"/>
            <w:vMerge w:val="restart"/>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实行倒扣分制，最高扣5分。</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pacing w:val="-6"/>
                <w:sz w:val="21"/>
                <w:szCs w:val="21"/>
              </w:rPr>
              <w:t>区卫生健康委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社事办</w:t>
            </w:r>
            <w:proofErr w:type="gramEnd"/>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23</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bCs/>
                <w:sz w:val="21"/>
                <w:szCs w:val="21"/>
              </w:rPr>
              <w:t>防止发生重大生态破坏事件、重大环境污染事件</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pacing w:val="-6"/>
                <w:sz w:val="21"/>
                <w:szCs w:val="21"/>
              </w:rPr>
              <w:t>区生态环境局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曹兵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建环办</w:t>
            </w:r>
            <w:proofErr w:type="gramEnd"/>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lastRenderedPageBreak/>
              <w:t>24</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信访稳定</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区信访办</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杨运华</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平安办</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25</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机要保密工作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区委机要保密局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党政办</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26</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民工工资保障（含农民工返岗出行和保障用工）</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区人力社保局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proofErr w:type="gramStart"/>
            <w:r>
              <w:rPr>
                <w:rFonts w:ascii="方正仿宋_GBK" w:eastAsia="方正仿宋_GBK" w:hAnsi="方正仿宋_GBK" w:cs="方正仿宋_GBK" w:hint="eastAsia"/>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社保所</w:t>
            </w:r>
          </w:p>
        </w:tc>
      </w:tr>
      <w:tr w:rsidR="00400339" w:rsidTr="0084636D">
        <w:trPr>
          <w:trHeight w:val="525"/>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27</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重大食品药品事故、重大产品和服务质量事件</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区市场监管局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食药监办</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28</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动物疫病防控</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区畜牧发展中心</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徐培清</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畜牧服务中心</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29</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重大非法金融活动</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区金融服务中心</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kern w:val="2"/>
                <w:sz w:val="21"/>
                <w:szCs w:val="21"/>
              </w:rPr>
            </w:pPr>
            <w:r>
              <w:rPr>
                <w:rFonts w:ascii="方正仿宋_GBK" w:eastAsia="方正仿宋_GBK" w:hAnsi="方正仿宋_GBK" w:cs="方正仿宋_GBK" w:hint="eastAsia"/>
                <w:kern w:val="2"/>
                <w:sz w:val="21"/>
                <w:szCs w:val="21"/>
              </w:rPr>
              <w:t>平安办</w:t>
            </w:r>
          </w:p>
        </w:tc>
      </w:tr>
      <w:tr w:rsidR="00400339" w:rsidTr="0084636D">
        <w:trPr>
          <w:trHeight w:val="496"/>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30</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sz w:val="21"/>
                <w:szCs w:val="21"/>
              </w:rPr>
              <w:t>重大房地产市场领域风险事件</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pacing w:val="-6"/>
                <w:sz w:val="21"/>
                <w:szCs w:val="21"/>
              </w:rPr>
            </w:pPr>
            <w:r>
              <w:rPr>
                <w:rFonts w:ascii="方正仿宋_GBK" w:eastAsia="方正仿宋_GBK" w:hAnsi="方正仿宋_GBK" w:cs="方正仿宋_GBK" w:hint="eastAsia"/>
                <w:spacing w:val="-6"/>
                <w:sz w:val="21"/>
                <w:szCs w:val="21"/>
              </w:rPr>
              <w:t>区住房城乡建委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曹兵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proofErr w:type="gramStart"/>
            <w:r>
              <w:rPr>
                <w:rFonts w:ascii="方正仿宋_GBK" w:eastAsia="方正仿宋_GBK" w:hAnsi="方正仿宋_GBK" w:cs="方正仿宋_GBK" w:hint="eastAsia"/>
                <w:kern w:val="2"/>
                <w:sz w:val="21"/>
                <w:szCs w:val="21"/>
              </w:rPr>
              <w:t>建环办</w:t>
            </w:r>
            <w:proofErr w:type="gramEnd"/>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31</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全面深化改革</w:t>
            </w:r>
          </w:p>
        </w:tc>
        <w:tc>
          <w:tcPr>
            <w:tcW w:w="1705" w:type="dxa"/>
            <w:vMerge w:val="restart"/>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实行倒扣分制，最高扣5分。</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区委改革办</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党政办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32</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全面依法治区</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区委依法治区办</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sz w:val="21"/>
                <w:szCs w:val="21"/>
              </w:rPr>
              <w:t>杨运华</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kern w:val="2"/>
                <w:sz w:val="21"/>
                <w:szCs w:val="21"/>
              </w:rPr>
            </w:pPr>
            <w:r>
              <w:rPr>
                <w:rFonts w:ascii="方正仿宋_GBK" w:eastAsia="方正仿宋_GBK" w:hAnsi="方正仿宋_GBK" w:cs="方正仿宋_GBK" w:hint="eastAsia"/>
                <w:kern w:val="2"/>
                <w:sz w:val="21"/>
                <w:szCs w:val="21"/>
              </w:rPr>
              <w:t>平安办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33</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上级交办任务</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sz w:val="21"/>
                <w:szCs w:val="21"/>
              </w:rPr>
            </w:pPr>
            <w:r>
              <w:rPr>
                <w:rFonts w:ascii="方正仿宋_GBK" w:eastAsia="方正仿宋_GBK" w:hAnsi="方正仿宋_GBK" w:cs="方正仿宋_GBK" w:hint="eastAsia"/>
                <w:color w:val="000000"/>
                <w:sz w:val="21"/>
                <w:szCs w:val="21"/>
              </w:rPr>
              <w:t>区委办公室、区政府办公室</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各班子成员</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kern w:val="2"/>
                <w:sz w:val="21"/>
                <w:szCs w:val="21"/>
              </w:rPr>
            </w:pPr>
            <w:r>
              <w:rPr>
                <w:rFonts w:ascii="方正仿宋_GBK" w:eastAsia="方正仿宋_GBK" w:hAnsi="方正仿宋_GBK" w:cs="方正仿宋_GBK" w:hint="eastAsia"/>
                <w:kern w:val="2"/>
                <w:sz w:val="21"/>
                <w:szCs w:val="21"/>
              </w:rPr>
              <w:t>各办室</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34</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“互联网+政务服务”工作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区政务办</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党政办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35</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全面贯彻落实粮食安全行政首长责任制</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区发展改革委</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proofErr w:type="gramStart"/>
            <w:r>
              <w:rPr>
                <w:rFonts w:ascii="方正仿宋_GBK" w:eastAsia="方正仿宋_GBK" w:hAnsi="方正仿宋_GBK" w:cs="方正仿宋_GBK" w:hint="eastAsia"/>
                <w:color w:val="000000"/>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农业服务中心</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36</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社会救助和城乡社区治理工作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区民政局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proofErr w:type="gramStart"/>
            <w:r>
              <w:rPr>
                <w:rFonts w:ascii="方正仿宋_GBK" w:eastAsia="方正仿宋_GBK" w:hAnsi="方正仿宋_GBK" w:cs="方正仿宋_GBK" w:hint="eastAsia"/>
                <w:color w:val="000000"/>
                <w:kern w:val="2"/>
                <w:sz w:val="21"/>
                <w:szCs w:val="21"/>
              </w:rPr>
              <w:t>社事办</w:t>
            </w:r>
            <w:proofErr w:type="gramEnd"/>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37</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国有企业退休人员社会化管理</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区国资委、区人力社保局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proofErr w:type="gramStart"/>
            <w:r>
              <w:rPr>
                <w:rFonts w:ascii="方正仿宋_GBK" w:eastAsia="方正仿宋_GBK" w:hAnsi="方正仿宋_GBK" w:cs="方正仿宋_GBK" w:hint="eastAsia"/>
                <w:color w:val="000000"/>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社保所</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38</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耕地保护责任目标和国家山水林田湖草生态保护修复工程试点</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区规划自然资源局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曹兵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proofErr w:type="gramStart"/>
            <w:r>
              <w:rPr>
                <w:rFonts w:ascii="方正仿宋_GBK" w:eastAsia="方正仿宋_GBK" w:hAnsi="方正仿宋_GBK" w:cs="方正仿宋_GBK" w:hint="eastAsia"/>
                <w:color w:val="000000"/>
                <w:kern w:val="2"/>
                <w:sz w:val="21"/>
                <w:szCs w:val="21"/>
              </w:rPr>
              <w:t>建环办</w:t>
            </w:r>
            <w:proofErr w:type="gramEnd"/>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lastRenderedPageBreak/>
              <w:t>39</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退役军人工作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区退役军人事务局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李兵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退役军人服务站</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40</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消防安全工作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区消防救援支队</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李兵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应急办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41</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sz w:val="21"/>
                <w:szCs w:val="21"/>
              </w:rPr>
              <w:t>党务政务运转</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区委办公室、区政府办公室</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冯晓飞</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党政办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42</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建议和提案办理</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区人大常委会办公室、区政协办公室</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王学文、徐培清</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人大办、党群办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43</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b/>
                <w:color w:val="000000"/>
                <w:sz w:val="21"/>
                <w:szCs w:val="21"/>
              </w:rPr>
            </w:pPr>
            <w:r>
              <w:rPr>
                <w:rFonts w:ascii="方正仿宋_GBK" w:eastAsia="方正仿宋_GBK" w:hAnsi="方正仿宋_GBK" w:cs="方正仿宋_GBK" w:hint="eastAsia"/>
                <w:color w:val="000000"/>
                <w:sz w:val="21"/>
                <w:szCs w:val="21"/>
              </w:rPr>
              <w:t>统计工作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区统计局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王学文</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经发办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44</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b/>
                <w:color w:val="000000"/>
                <w:sz w:val="21"/>
                <w:szCs w:val="21"/>
              </w:rPr>
            </w:pPr>
            <w:r>
              <w:rPr>
                <w:rFonts w:ascii="方正仿宋_GBK" w:eastAsia="方正仿宋_GBK" w:hAnsi="方正仿宋_GBK" w:cs="方正仿宋_GBK" w:hint="eastAsia"/>
                <w:color w:val="000000"/>
                <w:sz w:val="21"/>
                <w:szCs w:val="21"/>
              </w:rPr>
              <w:t>调查工作</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武隆调查队</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王学文</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经发办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45</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b/>
                <w:color w:val="000000"/>
                <w:sz w:val="21"/>
                <w:szCs w:val="21"/>
              </w:rPr>
            </w:pPr>
            <w:r>
              <w:rPr>
                <w:rFonts w:ascii="方正仿宋_GBK" w:eastAsia="方正仿宋_GBK" w:hAnsi="方正仿宋_GBK" w:cs="方正仿宋_GBK" w:hint="eastAsia"/>
                <w:color w:val="000000"/>
                <w:sz w:val="21"/>
                <w:szCs w:val="21"/>
              </w:rPr>
              <w:t>武装工作</w:t>
            </w:r>
          </w:p>
        </w:tc>
        <w:tc>
          <w:tcPr>
            <w:tcW w:w="1705" w:type="dxa"/>
            <w:vMerge w:val="restart"/>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实行倒扣分制，最高扣5分。</w:t>
            </w: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区人武部</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李兵</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党群办</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46</w:t>
            </w:r>
          </w:p>
        </w:tc>
        <w:tc>
          <w:tcPr>
            <w:tcW w:w="3177"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城乡居民、农村贫困人口</w:t>
            </w:r>
            <w:proofErr w:type="gramStart"/>
            <w:r>
              <w:rPr>
                <w:rFonts w:ascii="方正仿宋_GBK" w:eastAsia="方正仿宋_GBK" w:hAnsi="方正仿宋_GBK" w:cs="方正仿宋_GBK" w:hint="eastAsia"/>
                <w:color w:val="000000"/>
                <w:sz w:val="21"/>
                <w:szCs w:val="21"/>
              </w:rPr>
              <w:t>医</w:t>
            </w:r>
            <w:proofErr w:type="gramEnd"/>
            <w:r>
              <w:rPr>
                <w:rFonts w:ascii="方正仿宋_GBK" w:eastAsia="方正仿宋_GBK" w:hAnsi="方正仿宋_GBK" w:cs="方正仿宋_GBK" w:hint="eastAsia"/>
                <w:color w:val="000000"/>
                <w:sz w:val="21"/>
                <w:szCs w:val="21"/>
              </w:rPr>
              <w:t>保参保</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w:t>
            </w:r>
            <w:proofErr w:type="gramStart"/>
            <w:r>
              <w:rPr>
                <w:rFonts w:ascii="方正仿宋_GBK" w:eastAsia="方正仿宋_GBK" w:hAnsi="方正仿宋_GBK" w:cs="方正仿宋_GBK" w:hint="eastAsia"/>
                <w:color w:val="000000"/>
                <w:sz w:val="21"/>
                <w:szCs w:val="21"/>
              </w:rPr>
              <w:t>医</w:t>
            </w:r>
            <w:proofErr w:type="gramEnd"/>
            <w:r>
              <w:rPr>
                <w:rFonts w:ascii="方正仿宋_GBK" w:eastAsia="方正仿宋_GBK" w:hAnsi="方正仿宋_GBK" w:cs="方正仿宋_GBK" w:hint="eastAsia"/>
                <w:color w:val="000000"/>
                <w:sz w:val="21"/>
                <w:szCs w:val="21"/>
              </w:rPr>
              <w:t>保局</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proofErr w:type="gramStart"/>
            <w:r>
              <w:rPr>
                <w:rFonts w:ascii="方正仿宋_GBK" w:eastAsia="方正仿宋_GBK" w:hAnsi="方正仿宋_GBK" w:cs="方正仿宋_GBK" w:hint="eastAsia"/>
                <w:color w:val="000000"/>
                <w:sz w:val="21"/>
                <w:szCs w:val="21"/>
              </w:rPr>
              <w:t>代群君</w:t>
            </w:r>
            <w:proofErr w:type="gramEnd"/>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社保所</w:t>
            </w:r>
          </w:p>
        </w:tc>
      </w:tr>
      <w:tr w:rsidR="00400339" w:rsidTr="0084636D">
        <w:trPr>
          <w:trHeight w:val="534"/>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47</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b/>
                <w:color w:val="000000"/>
                <w:sz w:val="21"/>
                <w:szCs w:val="21"/>
              </w:rPr>
            </w:pPr>
            <w:r>
              <w:rPr>
                <w:rFonts w:ascii="方正仿宋_GBK" w:eastAsia="方正仿宋_GBK" w:hAnsi="方正仿宋_GBK" w:cs="方正仿宋_GBK" w:hint="eastAsia"/>
                <w:color w:val="000000"/>
                <w:sz w:val="21"/>
                <w:szCs w:val="21"/>
              </w:rPr>
              <w:t>民意调查</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区考核办、区民调中心</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冯晓飞、王小琼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党群办</w:t>
            </w:r>
          </w:p>
        </w:tc>
      </w:tr>
      <w:tr w:rsidR="00400339" w:rsidTr="0084636D">
        <w:trPr>
          <w:trHeight w:val="533"/>
        </w:trPr>
        <w:tc>
          <w:tcPr>
            <w:tcW w:w="668"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color w:val="000000"/>
                <w:sz w:val="21"/>
                <w:szCs w:val="21"/>
              </w:rPr>
            </w:pPr>
            <w:r>
              <w:rPr>
                <w:rFonts w:ascii="方正仿宋_GBK" w:eastAsia="方正仿宋_GBK" w:hAnsi="方正仿宋_GBK" w:cs="方正仿宋_GBK" w:hint="eastAsia"/>
                <w:color w:val="000000"/>
                <w:sz w:val="21"/>
                <w:szCs w:val="21"/>
              </w:rPr>
              <w:t>48</w:t>
            </w:r>
          </w:p>
        </w:tc>
        <w:tc>
          <w:tcPr>
            <w:tcW w:w="3177"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b/>
                <w:color w:val="000000"/>
                <w:sz w:val="21"/>
                <w:szCs w:val="21"/>
              </w:rPr>
            </w:pPr>
            <w:r>
              <w:rPr>
                <w:rFonts w:ascii="方正仿宋_GBK" w:eastAsia="方正仿宋_GBK" w:hAnsi="方正仿宋_GBK" w:cs="方正仿宋_GBK" w:hint="eastAsia"/>
                <w:color w:val="000000"/>
                <w:sz w:val="21"/>
                <w:szCs w:val="21"/>
              </w:rPr>
              <w:t>民主测评</w:t>
            </w:r>
          </w:p>
        </w:tc>
        <w:tc>
          <w:tcPr>
            <w:tcW w:w="1705" w:type="dxa"/>
            <w:vMerge/>
            <w:vAlign w:val="center"/>
          </w:tcPr>
          <w:p w:rsidR="00400339" w:rsidRDefault="00400339" w:rsidP="0084636D">
            <w:pPr>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p>
        </w:tc>
        <w:tc>
          <w:tcPr>
            <w:tcW w:w="4552" w:type="dxa"/>
            <w:vAlign w:val="center"/>
          </w:tcPr>
          <w:p w:rsidR="00400339" w:rsidRDefault="00400339" w:rsidP="0084636D">
            <w:pPr>
              <w:widowControl/>
              <w:adjustRightInd w:val="0"/>
              <w:snapToGrid w:val="0"/>
              <w:spacing w:line="300" w:lineRule="exact"/>
              <w:jc w:val="center"/>
              <w:textAlignment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区委组织部</w:t>
            </w:r>
          </w:p>
        </w:tc>
        <w:tc>
          <w:tcPr>
            <w:tcW w:w="1606"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sz w:val="21"/>
                <w:szCs w:val="21"/>
              </w:rPr>
            </w:pPr>
            <w:r>
              <w:rPr>
                <w:rFonts w:ascii="方正仿宋_GBK" w:eastAsia="方正仿宋_GBK" w:hAnsi="方正仿宋_GBK" w:cs="方正仿宋_GBK" w:hint="eastAsia"/>
                <w:color w:val="000000"/>
                <w:sz w:val="21"/>
                <w:szCs w:val="21"/>
              </w:rPr>
              <w:t>冯晓飞、王小琼</w:t>
            </w:r>
          </w:p>
        </w:tc>
        <w:tc>
          <w:tcPr>
            <w:tcW w:w="1983" w:type="dxa"/>
            <w:vAlign w:val="center"/>
          </w:tcPr>
          <w:p w:rsidR="00400339" w:rsidRDefault="00400339" w:rsidP="0084636D">
            <w:pPr>
              <w:adjustRightInd w:val="0"/>
              <w:snapToGrid w:val="0"/>
              <w:spacing w:line="300" w:lineRule="exact"/>
              <w:jc w:val="center"/>
              <w:rPr>
                <w:rFonts w:ascii="方正仿宋_GBK" w:eastAsia="方正仿宋_GBK" w:hAnsi="方正仿宋_GBK" w:cs="方正仿宋_GBK" w:hint="eastAsia"/>
                <w:color w:val="000000"/>
                <w:kern w:val="2"/>
                <w:sz w:val="21"/>
                <w:szCs w:val="21"/>
              </w:rPr>
            </w:pPr>
            <w:r>
              <w:rPr>
                <w:rFonts w:ascii="方正仿宋_GBK" w:eastAsia="方正仿宋_GBK" w:hAnsi="方正仿宋_GBK" w:cs="方正仿宋_GBK" w:hint="eastAsia"/>
                <w:color w:val="000000"/>
                <w:kern w:val="2"/>
                <w:sz w:val="21"/>
                <w:szCs w:val="21"/>
              </w:rPr>
              <w:t>党群办</w:t>
            </w:r>
          </w:p>
        </w:tc>
      </w:tr>
    </w:tbl>
    <w:p w:rsidR="00DD5623" w:rsidRDefault="00DD5623"/>
    <w:sectPr w:rsidR="00DD5623" w:rsidSect="0040033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书宋_GBK">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0339">
    <w:pPr>
      <w:pStyle w:val="a6"/>
      <w:framePr w:wrap="around" w:vAnchor="text" w:hAnchor="margin" w:xAlign="outside"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sz w:val="28"/>
        <w:szCs w:val="28"/>
      </w:rPr>
      <w:t>- 18 -</w:t>
    </w:r>
    <w:r>
      <w:rPr>
        <w:rFonts w:ascii="宋体" w:hAnsi="宋体"/>
        <w:sz w:val="28"/>
        <w:szCs w:val="28"/>
      </w:rPr>
      <w:fldChar w:fldCharType="end"/>
    </w:r>
  </w:p>
  <w:p w:rsidR="00000000" w:rsidRDefault="0040033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0339">
    <w:pPr>
      <w:pStyle w:val="a6"/>
      <w:framePr w:wrap="around" w:vAnchor="text" w:hAnchor="margin" w:xAlign="outside"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- 1 -</w:t>
    </w:r>
    <w:r>
      <w:rPr>
        <w:rFonts w:ascii="宋体" w:hAnsi="宋体"/>
        <w:sz w:val="28"/>
        <w:szCs w:val="28"/>
      </w:rPr>
      <w:fldChar w:fldCharType="end"/>
    </w:r>
  </w:p>
  <w:p w:rsidR="00000000" w:rsidRDefault="00400339">
    <w:pPr>
      <w:pStyle w:val="a6"/>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033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339"/>
    <w:rsid w:val="00400339"/>
    <w:rsid w:val="00B85DAD"/>
    <w:rsid w:val="00C31F09"/>
    <w:rsid w:val="00DD5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0033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00339"/>
  </w:style>
  <w:style w:type="paragraph" w:styleId="a5">
    <w:name w:val="header"/>
    <w:basedOn w:val="a"/>
    <w:link w:val="Char"/>
    <w:rsid w:val="004003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400339"/>
    <w:rPr>
      <w:rFonts w:ascii="Times New Roman" w:eastAsia="宋体" w:hAnsi="Times New Roman" w:cs="Times New Roman"/>
      <w:sz w:val="18"/>
      <w:szCs w:val="18"/>
    </w:rPr>
  </w:style>
  <w:style w:type="paragraph" w:styleId="a6">
    <w:name w:val="footer"/>
    <w:basedOn w:val="a"/>
    <w:link w:val="Char0"/>
    <w:rsid w:val="00400339"/>
    <w:pPr>
      <w:tabs>
        <w:tab w:val="center" w:pos="4153"/>
        <w:tab w:val="right" w:pos="8306"/>
      </w:tabs>
      <w:snapToGrid w:val="0"/>
      <w:jc w:val="left"/>
    </w:pPr>
    <w:rPr>
      <w:sz w:val="18"/>
      <w:szCs w:val="18"/>
    </w:rPr>
  </w:style>
  <w:style w:type="character" w:customStyle="1" w:styleId="Char0">
    <w:name w:val="页脚 Char"/>
    <w:basedOn w:val="a1"/>
    <w:link w:val="a6"/>
    <w:rsid w:val="00400339"/>
    <w:rPr>
      <w:rFonts w:ascii="Times New Roman" w:eastAsia="宋体" w:hAnsi="Times New Roman" w:cs="Times New Roman"/>
      <w:sz w:val="18"/>
      <w:szCs w:val="18"/>
    </w:rPr>
  </w:style>
  <w:style w:type="paragraph" w:styleId="a0">
    <w:name w:val="Normal Indent"/>
    <w:basedOn w:val="a"/>
    <w:next w:val="a"/>
    <w:uiPriority w:val="99"/>
    <w:rsid w:val="00400339"/>
    <w:pPr>
      <w:ind w:firstLineChars="200" w:firstLine="420"/>
    </w:pPr>
  </w:style>
  <w:style w:type="table" w:styleId="a7">
    <w:name w:val="Table Grid"/>
    <w:basedOn w:val="a2"/>
    <w:qFormat/>
    <w:rsid w:val="004003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2020-12-25T08:27:00Z</dcterms:created>
  <dcterms:modified xsi:type="dcterms:W3CDTF">2020-12-25T08:27:00Z</dcterms:modified>
</cp:coreProperties>
</file>