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0A49D">
      <w:pPr>
        <w:pStyle w:val="13"/>
        <w:widowControl/>
        <w:shd w:val="clear" w:color="auto" w:fill="FFFFFF"/>
        <w:spacing w:beforeAutospacing="0" w:afterAutospacing="0"/>
        <w:jc w:val="both"/>
        <w:rPr>
          <w:rFonts w:ascii="方正仿宋_GBK" w:hAnsi="方正仿宋_GBK" w:eastAsia="方正仿宋_GBK" w:cs="方正仿宋_GBK"/>
          <w:sz w:val="32"/>
          <w:szCs w:val="32"/>
          <w:shd w:val="clear" w:color="auto" w:fill="FFFFFF"/>
        </w:rPr>
      </w:pPr>
    </w:p>
    <w:p w14:paraId="72580F42">
      <w:pPr>
        <w:snapToGrid w:val="0"/>
        <w:spacing w:line="600" w:lineRule="exact"/>
        <w:jc w:val="center"/>
        <w:rPr>
          <w:rFonts w:eastAsia="方正小标宋_GBK"/>
          <w:sz w:val="44"/>
          <w:szCs w:val="44"/>
        </w:rPr>
      </w:pPr>
      <w:r>
        <w:rPr>
          <w:rFonts w:eastAsia="方正小标宋_GBK"/>
          <w:sz w:val="44"/>
          <w:szCs w:val="44"/>
        </w:rPr>
        <w:t>重庆市武隆区</w:t>
      </w:r>
      <w:r>
        <w:rPr>
          <w:rFonts w:hint="eastAsia" w:eastAsia="方正小标宋_GBK"/>
          <w:sz w:val="44"/>
          <w:szCs w:val="44"/>
        </w:rPr>
        <w:t>凤来镇人民政府</w:t>
      </w:r>
    </w:p>
    <w:p w14:paraId="23855489">
      <w:pPr>
        <w:spacing w:line="594" w:lineRule="exact"/>
        <w:jc w:val="center"/>
        <w:rPr>
          <w:rFonts w:hint="eastAsia" w:ascii="方正小标宋_GBK" w:hAnsi="方正小标宋_GBK" w:eastAsia="方正小标宋_GBK" w:cs="方正小标宋_GBK"/>
          <w:w w:val="95"/>
          <w:sz w:val="44"/>
          <w:szCs w:val="44"/>
        </w:rPr>
      </w:pPr>
      <w:r>
        <w:rPr>
          <w:rFonts w:hint="eastAsia" w:ascii="方正小标宋_GBK" w:hAnsi="方正小标宋_GBK" w:eastAsia="方正小标宋_GBK" w:cs="方正小标宋_GBK"/>
          <w:w w:val="95"/>
          <w:sz w:val="44"/>
          <w:szCs w:val="44"/>
        </w:rPr>
        <w:t>关于印发《凤来镇燃气油气安全专项整治方案》的通知</w:t>
      </w:r>
    </w:p>
    <w:p w14:paraId="30B1C123">
      <w:pPr>
        <w:spacing w:line="594" w:lineRule="exact"/>
        <w:jc w:val="center"/>
        <w:rPr>
          <w:rFonts w:eastAsia="方正仿宋_GBK"/>
          <w:w w:val="95"/>
          <w:szCs w:val="32"/>
        </w:rPr>
      </w:pPr>
      <w:r>
        <w:rPr>
          <w:rFonts w:eastAsia="方正仿宋_GBK"/>
          <w:w w:val="95"/>
          <w:szCs w:val="32"/>
        </w:rPr>
        <w:t>凤来府发〔2023〕83号</w:t>
      </w:r>
    </w:p>
    <w:p w14:paraId="5F6CE976">
      <w:pPr>
        <w:spacing w:line="560" w:lineRule="exact"/>
        <w:rPr>
          <w:rFonts w:hint="eastAsia" w:eastAsia="方正仿宋_GBK"/>
          <w:szCs w:val="32"/>
        </w:rPr>
      </w:pPr>
    </w:p>
    <w:p w14:paraId="254E2999">
      <w:pPr>
        <w:spacing w:line="560" w:lineRule="exact"/>
        <w:rPr>
          <w:rFonts w:eastAsia="方正仿宋_GBK"/>
          <w:szCs w:val="32"/>
        </w:rPr>
      </w:pPr>
      <w:r>
        <w:rPr>
          <w:rFonts w:eastAsia="方正仿宋_GBK"/>
          <w:szCs w:val="32"/>
        </w:rPr>
        <w:t>各村民委员会、镇级部门、相关</w:t>
      </w:r>
      <w:r>
        <w:rPr>
          <w:rFonts w:hint="eastAsia" w:eastAsia="方正仿宋_GBK"/>
          <w:szCs w:val="32"/>
          <w:lang w:eastAsia="zh-CN"/>
        </w:rPr>
        <w:t>科室</w:t>
      </w:r>
      <w:r>
        <w:rPr>
          <w:rFonts w:eastAsia="方正仿宋_GBK"/>
          <w:szCs w:val="32"/>
        </w:rPr>
        <w:t>：</w:t>
      </w:r>
    </w:p>
    <w:p w14:paraId="33DA8367">
      <w:pPr>
        <w:spacing w:line="560" w:lineRule="exact"/>
        <w:ind w:firstLine="640" w:firstLineChars="200"/>
        <w:rPr>
          <w:rFonts w:hint="eastAsia" w:eastAsia="方正仿宋_GBK"/>
          <w:szCs w:val="32"/>
        </w:rPr>
      </w:pPr>
      <w:r>
        <w:rPr>
          <w:rFonts w:eastAsia="方正仿宋_GBK"/>
          <w:szCs w:val="32"/>
        </w:rPr>
        <w:t>为认真贯彻落实习近平总书记关于燃气安全重要指示批示要求，</w:t>
      </w:r>
      <w:r>
        <w:rPr>
          <w:rFonts w:hint="eastAsia" w:eastAsia="方正仿宋_GBK"/>
          <w:szCs w:val="32"/>
        </w:rPr>
        <w:t>根据</w:t>
      </w:r>
      <w:r>
        <w:rPr>
          <w:rFonts w:eastAsia="方正仿宋_GBK"/>
          <w:szCs w:val="32"/>
        </w:rPr>
        <w:t>区安委办下发《关于印发〈武隆区城镇燃气油气安全专项整治方案〉的通知》（武隆安委办发〔2023〕72号）文件精神</w:t>
      </w:r>
      <w:r>
        <w:rPr>
          <w:rFonts w:hint="eastAsia" w:eastAsia="方正仿宋_GBK"/>
          <w:szCs w:val="32"/>
        </w:rPr>
        <w:t>，同时结合我镇实际，现将《凤来镇燃气油气安全专项整治方案》印发你们，请认真贯彻执行。</w:t>
      </w:r>
    </w:p>
    <w:p w14:paraId="21036163">
      <w:pPr>
        <w:spacing w:line="560" w:lineRule="exact"/>
        <w:ind w:firstLine="640" w:firstLineChars="200"/>
        <w:jc w:val="right"/>
        <w:rPr>
          <w:rFonts w:hint="eastAsia" w:eastAsia="方正仿宋_GBK"/>
          <w:szCs w:val="32"/>
        </w:rPr>
      </w:pPr>
    </w:p>
    <w:p w14:paraId="03DE7378">
      <w:pPr>
        <w:spacing w:line="560" w:lineRule="exact"/>
        <w:ind w:firstLine="640" w:firstLineChars="200"/>
        <w:jc w:val="right"/>
        <w:rPr>
          <w:rFonts w:hint="eastAsia" w:eastAsia="方正仿宋_GBK"/>
          <w:szCs w:val="32"/>
        </w:rPr>
      </w:pPr>
    </w:p>
    <w:p w14:paraId="367A2105">
      <w:pPr>
        <w:spacing w:line="560" w:lineRule="exact"/>
        <w:ind w:firstLine="640" w:firstLineChars="200"/>
        <w:jc w:val="right"/>
        <w:rPr>
          <w:rFonts w:hint="eastAsia" w:eastAsia="方正仿宋_GBK"/>
          <w:szCs w:val="32"/>
        </w:rPr>
      </w:pPr>
      <w:r>
        <w:rPr>
          <w:rFonts w:hint="eastAsia" w:eastAsia="方正仿宋_GBK"/>
          <w:szCs w:val="32"/>
        </w:rPr>
        <w:t>重庆市武隆区凤来镇人民政府</w:t>
      </w:r>
    </w:p>
    <w:p w14:paraId="04DF751F">
      <w:pPr>
        <w:spacing w:line="560" w:lineRule="exact"/>
        <w:ind w:firstLine="5600" w:firstLineChars="1750"/>
        <w:rPr>
          <w:rFonts w:hint="eastAsia" w:eastAsia="方正仿宋_GBK"/>
          <w:szCs w:val="32"/>
        </w:rPr>
      </w:pPr>
      <w:r>
        <w:rPr>
          <w:rFonts w:hint="eastAsia" w:eastAsia="方正仿宋_GBK"/>
          <w:szCs w:val="32"/>
        </w:rPr>
        <w:t>2023年8月30日</w:t>
      </w:r>
    </w:p>
    <w:p w14:paraId="36706CEC">
      <w:pPr>
        <w:pStyle w:val="2"/>
        <w:rPr>
          <w:rFonts w:hint="eastAsia" w:eastAsia="方正仿宋_GBK"/>
          <w:szCs w:val="32"/>
        </w:rPr>
      </w:pPr>
    </w:p>
    <w:p w14:paraId="1B456984">
      <w:pPr>
        <w:rPr>
          <w:rFonts w:hint="eastAsia" w:eastAsia="方正仿宋_GBK"/>
          <w:szCs w:val="32"/>
        </w:rPr>
      </w:pPr>
    </w:p>
    <w:p w14:paraId="7E8C2070">
      <w:pPr>
        <w:pStyle w:val="2"/>
        <w:rPr>
          <w:rFonts w:hint="eastAsia" w:eastAsia="方正仿宋_GBK"/>
          <w:lang w:eastAsia="zh-CN"/>
        </w:rPr>
        <w:sectPr>
          <w:headerReference r:id="rId3" w:type="default"/>
          <w:footerReference r:id="rId4" w:type="default"/>
          <w:pgSz w:w="11906" w:h="16838"/>
          <w:pgMar w:top="1962" w:right="1474" w:bottom="1848" w:left="1587" w:header="851" w:footer="992" w:gutter="0"/>
          <w:pgNumType w:fmt="numberInDash"/>
          <w:cols w:space="0" w:num="1"/>
          <w:docGrid w:type="lines" w:linePitch="435" w:charSpace="0"/>
        </w:sectPr>
      </w:pPr>
      <w:r>
        <w:rPr>
          <w:rFonts w:hint="eastAsia" w:eastAsia="方正仿宋_GBK"/>
          <w:szCs w:val="32"/>
          <w:lang w:eastAsia="zh-CN"/>
        </w:rPr>
        <w:t>（</w:t>
      </w:r>
      <w:r>
        <w:rPr>
          <w:rFonts w:hint="eastAsia" w:eastAsia="方正仿宋_GBK"/>
          <w:szCs w:val="32"/>
          <w:lang w:val="en-US" w:eastAsia="zh-CN"/>
        </w:rPr>
        <w:t>此件公开发布</w:t>
      </w:r>
      <w:bookmarkStart w:id="0" w:name="_GoBack"/>
      <w:bookmarkEnd w:id="0"/>
      <w:r>
        <w:rPr>
          <w:rFonts w:hint="eastAsia" w:eastAsia="方正仿宋_GBK"/>
          <w:szCs w:val="32"/>
          <w:lang w:eastAsia="zh-CN"/>
        </w:rPr>
        <w:t>）</w:t>
      </w:r>
    </w:p>
    <w:p w14:paraId="09155CB4">
      <w:pPr>
        <w:pStyle w:val="2"/>
        <w:rPr>
          <w:rFonts w:hint="eastAsia"/>
        </w:rPr>
      </w:pPr>
    </w:p>
    <w:p w14:paraId="20677E12">
      <w:pPr>
        <w:spacing w:line="560" w:lineRule="exact"/>
        <w:jc w:val="center"/>
        <w:rPr>
          <w:rFonts w:hint="eastAsia" w:ascii="方正小标宋_GBK" w:hAnsi="方正小标宋_GBK" w:eastAsia="方正小标宋_GBK" w:cs="方正小标宋_GBK"/>
          <w:w w:val="95"/>
          <w:sz w:val="44"/>
          <w:szCs w:val="44"/>
        </w:rPr>
      </w:pPr>
      <w:r>
        <w:rPr>
          <w:rFonts w:hint="eastAsia" w:ascii="方正小标宋_GBK" w:hAnsi="方正小标宋_GBK" w:eastAsia="方正小标宋_GBK" w:cs="方正小标宋_GBK"/>
          <w:w w:val="95"/>
          <w:sz w:val="44"/>
          <w:szCs w:val="44"/>
        </w:rPr>
        <w:t>凤来镇燃气油气安全专项整治方案</w:t>
      </w:r>
    </w:p>
    <w:p w14:paraId="42704A15">
      <w:pPr>
        <w:spacing w:line="560" w:lineRule="exact"/>
        <w:jc w:val="center"/>
        <w:rPr>
          <w:rFonts w:hint="eastAsia" w:ascii="方正小标宋_GBK" w:hAnsi="方正小标宋_GBK" w:eastAsia="方正小标宋_GBK" w:cs="方正小标宋_GBK"/>
          <w:w w:val="95"/>
          <w:sz w:val="44"/>
          <w:szCs w:val="44"/>
        </w:rPr>
      </w:pPr>
    </w:p>
    <w:p w14:paraId="68885939">
      <w:pPr>
        <w:pBdr>
          <w:top w:val="none" w:color="auto" w:sz="0" w:space="1"/>
          <w:left w:val="none" w:color="auto" w:sz="0" w:space="4"/>
          <w:bottom w:val="none" w:color="FF0000" w:sz="0" w:space="1"/>
          <w:right w:val="none" w:color="auto" w:sz="0" w:space="4"/>
        </w:pBdr>
        <w:spacing w:line="560" w:lineRule="exact"/>
        <w:ind w:firstLine="640" w:firstLineChars="200"/>
        <w:jc w:val="left"/>
        <w:rPr>
          <w:rFonts w:eastAsia="方正仿宋_GBK"/>
          <w:color w:val="000000"/>
          <w:kern w:val="0"/>
          <w:szCs w:val="32"/>
        </w:rPr>
      </w:pPr>
      <w:r>
        <w:rPr>
          <w:rFonts w:eastAsia="方正仿宋_GBK"/>
          <w:color w:val="000000"/>
          <w:kern w:val="0"/>
          <w:szCs w:val="32"/>
        </w:rPr>
        <w:t>为深刻汲取近年来城镇燃气安全事故教训，</w:t>
      </w:r>
      <w:r>
        <w:rPr>
          <w:rFonts w:hint="eastAsia" w:eastAsia="方正仿宋_GBK"/>
          <w:color w:val="000000"/>
          <w:kern w:val="0"/>
          <w:szCs w:val="32"/>
        </w:rPr>
        <w:t>强化风险防范和隐患治理，防治燃气安全事故发生，切实保障人民群众生命财产安全，依据《</w:t>
      </w:r>
      <w:r>
        <w:rPr>
          <w:rFonts w:eastAsia="方正仿宋_GBK"/>
          <w:szCs w:val="32"/>
        </w:rPr>
        <w:t>武隆区城镇燃气油气安全专项整治方案</w:t>
      </w:r>
      <w:r>
        <w:rPr>
          <w:rFonts w:hint="eastAsia" w:eastAsia="方正仿宋_GBK"/>
          <w:color w:val="000000"/>
          <w:kern w:val="0"/>
          <w:szCs w:val="32"/>
        </w:rPr>
        <w:t>》（</w:t>
      </w:r>
      <w:r>
        <w:rPr>
          <w:rFonts w:eastAsia="方正仿宋_GBK"/>
          <w:szCs w:val="32"/>
        </w:rPr>
        <w:t>武隆安委办发〔2023〕72号</w:t>
      </w:r>
      <w:r>
        <w:rPr>
          <w:rFonts w:hint="eastAsia" w:eastAsia="方正仿宋_GBK"/>
          <w:color w:val="000000"/>
          <w:kern w:val="0"/>
          <w:szCs w:val="32"/>
        </w:rPr>
        <w:t>），结合我镇实际，制定本方案。</w:t>
      </w:r>
    </w:p>
    <w:p w14:paraId="5BD7547F">
      <w:pPr>
        <w:spacing w:line="560" w:lineRule="exact"/>
        <w:ind w:firstLine="640" w:firstLineChars="200"/>
        <w:jc w:val="left"/>
        <w:rPr>
          <w:rFonts w:hint="eastAsia" w:eastAsia="方正黑体_GBK"/>
          <w:color w:val="000000"/>
          <w:szCs w:val="32"/>
        </w:rPr>
      </w:pPr>
      <w:r>
        <w:rPr>
          <w:rFonts w:eastAsia="方正黑体_GBK"/>
          <w:color w:val="000000"/>
          <w:szCs w:val="32"/>
        </w:rPr>
        <w:t>一、</w:t>
      </w:r>
      <w:r>
        <w:rPr>
          <w:rFonts w:hint="eastAsia" w:eastAsia="方正黑体_GBK"/>
          <w:color w:val="000000"/>
          <w:szCs w:val="32"/>
        </w:rPr>
        <w:t>指导思想</w:t>
      </w:r>
    </w:p>
    <w:p w14:paraId="41A547A9">
      <w:pPr>
        <w:pBdr>
          <w:top w:val="none" w:color="auto" w:sz="0" w:space="1"/>
          <w:left w:val="none" w:color="auto" w:sz="0" w:space="4"/>
          <w:bottom w:val="none" w:color="FF0000" w:sz="0" w:space="1"/>
          <w:right w:val="none" w:color="auto" w:sz="0" w:space="4"/>
        </w:pBdr>
        <w:spacing w:line="560" w:lineRule="exact"/>
        <w:ind w:firstLine="640" w:firstLineChars="200"/>
        <w:jc w:val="left"/>
        <w:rPr>
          <w:rFonts w:eastAsia="方正仿宋_GBK"/>
          <w:color w:val="000000"/>
          <w:kern w:val="0"/>
          <w:szCs w:val="32"/>
        </w:rPr>
      </w:pPr>
      <w:r>
        <w:rPr>
          <w:rFonts w:eastAsia="方正仿宋_GBK"/>
          <w:color w:val="000000"/>
          <w:kern w:val="0"/>
          <w:szCs w:val="32"/>
        </w:rPr>
        <w:t>以习近平新时代中国特色社会主义思想为指导，全面贯彻党的二十大精神，深入落实新发展理念，坚持人民至上、生命至上，坚持统筹发展和安全。</w:t>
      </w:r>
      <w:r>
        <w:rPr>
          <w:rFonts w:hint="eastAsia" w:eastAsia="方正仿宋_GBK"/>
          <w:color w:val="000000"/>
          <w:kern w:val="0"/>
          <w:szCs w:val="32"/>
        </w:rPr>
        <w:t>按照</w:t>
      </w:r>
      <w:r>
        <w:rPr>
          <w:rFonts w:eastAsia="方正仿宋_GBK"/>
          <w:color w:val="000000"/>
          <w:kern w:val="0"/>
          <w:szCs w:val="32"/>
        </w:rPr>
        <w:t>武隆区城镇燃气油气安全专项整治方案</w:t>
      </w:r>
      <w:r>
        <w:rPr>
          <w:rFonts w:hint="eastAsia" w:eastAsia="方正仿宋_GBK"/>
          <w:color w:val="000000"/>
          <w:kern w:val="0"/>
          <w:szCs w:val="32"/>
        </w:rPr>
        <w:t>》（</w:t>
      </w:r>
      <w:r>
        <w:rPr>
          <w:rFonts w:eastAsia="方正仿宋_GBK"/>
          <w:color w:val="000000"/>
          <w:kern w:val="0"/>
          <w:szCs w:val="32"/>
        </w:rPr>
        <w:t>武隆安委办发〔2023〕72号</w:t>
      </w:r>
      <w:r>
        <w:rPr>
          <w:rFonts w:hint="eastAsia" w:eastAsia="方正仿宋_GBK"/>
          <w:color w:val="000000"/>
          <w:kern w:val="0"/>
          <w:szCs w:val="32"/>
        </w:rPr>
        <w:t>）要求</w:t>
      </w:r>
      <w:r>
        <w:rPr>
          <w:rFonts w:eastAsia="方正仿宋_GBK"/>
          <w:color w:val="000000"/>
          <w:kern w:val="0"/>
          <w:szCs w:val="32"/>
        </w:rPr>
        <w:t>，</w:t>
      </w:r>
      <w:r>
        <w:rPr>
          <w:rFonts w:hint="eastAsia" w:eastAsia="方正仿宋_GBK"/>
          <w:color w:val="000000"/>
          <w:kern w:val="0"/>
          <w:szCs w:val="32"/>
        </w:rPr>
        <w:t>全面</w:t>
      </w:r>
      <w:r>
        <w:rPr>
          <w:rFonts w:eastAsia="方正仿宋_GBK"/>
          <w:color w:val="000000"/>
          <w:kern w:val="0"/>
          <w:szCs w:val="32"/>
        </w:rPr>
        <w:t>压实</w:t>
      </w:r>
      <w:r>
        <w:rPr>
          <w:rFonts w:hint="eastAsia" w:eastAsia="方正仿宋_GBK"/>
          <w:color w:val="000000"/>
          <w:kern w:val="0"/>
          <w:szCs w:val="32"/>
        </w:rPr>
        <w:t>我镇</w:t>
      </w:r>
      <w:r>
        <w:rPr>
          <w:rFonts w:eastAsia="方正仿宋_GBK"/>
          <w:color w:val="000000"/>
          <w:kern w:val="0"/>
          <w:szCs w:val="32"/>
        </w:rPr>
        <w:t>企业</w:t>
      </w:r>
      <w:r>
        <w:rPr>
          <w:rFonts w:hint="eastAsia" w:eastAsia="方正仿宋_GBK"/>
          <w:color w:val="000000"/>
          <w:kern w:val="0"/>
          <w:szCs w:val="32"/>
        </w:rPr>
        <w:t>（用户）</w:t>
      </w:r>
      <w:r>
        <w:rPr>
          <w:rFonts w:eastAsia="方正仿宋_GBK"/>
          <w:color w:val="000000"/>
          <w:kern w:val="0"/>
          <w:szCs w:val="32"/>
        </w:rPr>
        <w:t>主体责任</w:t>
      </w:r>
      <w:r>
        <w:rPr>
          <w:rFonts w:hint="eastAsia" w:eastAsia="方正仿宋_GBK"/>
          <w:color w:val="000000"/>
          <w:kern w:val="0"/>
          <w:szCs w:val="32"/>
        </w:rPr>
        <w:t>、镇属部门及镇政府监管责任，深入开展</w:t>
      </w:r>
      <w:r>
        <w:rPr>
          <w:rFonts w:eastAsia="方正仿宋_GBK"/>
          <w:color w:val="000000"/>
          <w:kern w:val="0"/>
          <w:szCs w:val="32"/>
        </w:rPr>
        <w:t>全链条</w:t>
      </w:r>
      <w:r>
        <w:rPr>
          <w:rFonts w:hint="eastAsia" w:eastAsia="方正仿宋_GBK"/>
          <w:color w:val="000000"/>
          <w:kern w:val="0"/>
          <w:szCs w:val="32"/>
        </w:rPr>
        <w:t>“大起底”</w:t>
      </w:r>
      <w:r>
        <w:rPr>
          <w:rFonts w:eastAsia="方正仿宋_GBK"/>
          <w:color w:val="000000"/>
          <w:kern w:val="0"/>
          <w:szCs w:val="32"/>
        </w:rPr>
        <w:t>排查整治，严厉打击</w:t>
      </w:r>
      <w:r>
        <w:rPr>
          <w:rFonts w:hint="eastAsia" w:eastAsia="方正仿宋_GBK"/>
          <w:color w:val="000000"/>
          <w:kern w:val="0"/>
          <w:szCs w:val="32"/>
        </w:rPr>
        <w:t>各类</w:t>
      </w:r>
      <w:r>
        <w:rPr>
          <w:rFonts w:eastAsia="方正仿宋_GBK"/>
          <w:color w:val="000000"/>
          <w:kern w:val="0"/>
          <w:szCs w:val="32"/>
        </w:rPr>
        <w:t>违法违规行为</w:t>
      </w:r>
      <w:r>
        <w:rPr>
          <w:rFonts w:hint="eastAsia" w:eastAsia="方正仿宋_GBK"/>
          <w:color w:val="000000"/>
          <w:kern w:val="0"/>
          <w:szCs w:val="32"/>
        </w:rPr>
        <w:t>，</w:t>
      </w:r>
      <w:r>
        <w:rPr>
          <w:rFonts w:eastAsia="方正仿宋_GBK"/>
          <w:color w:val="000000"/>
          <w:kern w:val="0"/>
          <w:szCs w:val="32"/>
        </w:rPr>
        <w:t>健全</w:t>
      </w:r>
      <w:r>
        <w:rPr>
          <w:rFonts w:hint="eastAsia" w:eastAsia="方正仿宋_GBK"/>
          <w:color w:val="000000"/>
          <w:kern w:val="0"/>
          <w:szCs w:val="32"/>
        </w:rPr>
        <w:t>法规标准和管理机制，强化数字化智能化支撑，推动我镇燃气油气安全向事前预防转型，加快建立我镇燃气油气安全长效机制</w:t>
      </w:r>
      <w:r>
        <w:rPr>
          <w:rFonts w:eastAsia="方正仿宋_GBK"/>
          <w:color w:val="000000"/>
          <w:kern w:val="0"/>
          <w:szCs w:val="32"/>
        </w:rPr>
        <w:t>。</w:t>
      </w:r>
      <w:r>
        <w:rPr>
          <w:rFonts w:eastAsia="方正仿宋_GBK"/>
          <w:color w:val="000000"/>
          <w:kern w:val="0"/>
          <w:szCs w:val="32"/>
        </w:rPr>
        <w:tab/>
      </w:r>
    </w:p>
    <w:p w14:paraId="2FBC0D7D">
      <w:pPr>
        <w:pBdr>
          <w:top w:val="none" w:color="auto" w:sz="0" w:space="1"/>
          <w:left w:val="none" w:color="auto" w:sz="0" w:space="4"/>
          <w:bottom w:val="none" w:color="FF0000" w:sz="0" w:space="1"/>
          <w:right w:val="none" w:color="auto" w:sz="0" w:space="4"/>
        </w:pBdr>
        <w:spacing w:line="560" w:lineRule="exact"/>
        <w:ind w:firstLine="640" w:firstLineChars="200"/>
        <w:jc w:val="left"/>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二、组织领导</w:t>
      </w:r>
    </w:p>
    <w:p w14:paraId="26326B3D">
      <w:pPr>
        <w:spacing w:line="560" w:lineRule="exact"/>
        <w:ind w:firstLine="640" w:firstLineChars="200"/>
        <w:rPr>
          <w:rFonts w:eastAsia="方正仿宋_GBK"/>
          <w:color w:val="000000"/>
          <w:kern w:val="0"/>
          <w:szCs w:val="32"/>
        </w:rPr>
      </w:pPr>
      <w:r>
        <w:rPr>
          <w:rFonts w:hint="eastAsia" w:eastAsia="方正仿宋_GBK"/>
          <w:color w:val="000000"/>
          <w:kern w:val="0"/>
          <w:szCs w:val="32"/>
        </w:rPr>
        <w:t>成立以镇长吴显斌为组长，分管领导李晓丰、曹波为副组长的</w:t>
      </w:r>
      <w:r>
        <w:rPr>
          <w:rFonts w:eastAsia="方正仿宋_GBK"/>
          <w:szCs w:val="32"/>
        </w:rPr>
        <w:t>燃气油气安全专项整治工作专班</w:t>
      </w:r>
      <w:r>
        <w:rPr>
          <w:rFonts w:hint="eastAsia" w:eastAsia="方正仿宋_GBK"/>
          <w:szCs w:val="32"/>
        </w:rPr>
        <w:t>，成员有</w:t>
      </w:r>
      <w:r>
        <w:rPr>
          <w:rFonts w:hint="eastAsia" w:eastAsia="方正仿宋_GBK"/>
          <w:color w:val="000000"/>
          <w:kern w:val="0"/>
          <w:szCs w:val="32"/>
        </w:rPr>
        <w:t>镇经发办、应急办、凤来邮政储蓄银行、凤来中心校、凤来卫生院、凤来农商行及各村民委员会。</w:t>
      </w:r>
      <w:r>
        <w:rPr>
          <w:rFonts w:eastAsia="方正仿宋_GBK"/>
          <w:szCs w:val="32"/>
        </w:rPr>
        <w:t>燃气油气安全专项整治工作专班</w:t>
      </w:r>
      <w:r>
        <w:rPr>
          <w:rFonts w:hint="eastAsia" w:eastAsia="方正仿宋_GBK"/>
          <w:szCs w:val="32"/>
        </w:rPr>
        <w:t>办公室下设镇经发办，</w:t>
      </w:r>
      <w:r>
        <w:rPr>
          <w:rFonts w:eastAsia="方正仿宋_GBK"/>
          <w:szCs w:val="32"/>
        </w:rPr>
        <w:t>由李晓丰同志兼任办公室主任、曹波同志兼任办公室副主任，李波、王欢两同志负责日常</w:t>
      </w:r>
      <w:r>
        <w:rPr>
          <w:rFonts w:hint="eastAsia" w:eastAsia="方正仿宋_GBK"/>
          <w:szCs w:val="32"/>
        </w:rPr>
        <w:t>事务</w:t>
      </w:r>
      <w:r>
        <w:rPr>
          <w:rFonts w:eastAsia="方正仿宋_GBK"/>
          <w:szCs w:val="32"/>
        </w:rPr>
        <w:t>工作。</w:t>
      </w:r>
    </w:p>
    <w:p w14:paraId="7A2FC5F6">
      <w:pPr>
        <w:pBdr>
          <w:top w:val="none" w:color="auto" w:sz="0" w:space="1"/>
          <w:left w:val="none" w:color="auto" w:sz="0" w:space="4"/>
          <w:bottom w:val="none" w:color="FF0000" w:sz="0" w:space="1"/>
          <w:right w:val="none" w:color="auto" w:sz="0" w:space="4"/>
        </w:pBdr>
        <w:spacing w:line="560" w:lineRule="exact"/>
        <w:ind w:firstLine="640" w:firstLineChars="200"/>
        <w:jc w:val="left"/>
        <w:rPr>
          <w:rFonts w:hint="eastAsia"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三、重点任务</w:t>
      </w:r>
    </w:p>
    <w:p w14:paraId="523A2682">
      <w:pPr>
        <w:pBdr>
          <w:top w:val="none" w:color="auto" w:sz="0" w:space="1"/>
          <w:left w:val="none" w:color="auto" w:sz="0" w:space="4"/>
          <w:bottom w:val="none" w:color="FF0000" w:sz="0" w:space="1"/>
          <w:right w:val="none" w:color="auto" w:sz="0" w:space="4"/>
        </w:pBdr>
        <w:spacing w:line="560" w:lineRule="exact"/>
        <w:ind w:firstLine="640" w:firstLineChars="200"/>
        <w:jc w:val="left"/>
        <w:rPr>
          <w:rFonts w:eastAsia="方正楷体_GBK" w:cs="方正楷体_GBK"/>
          <w:color w:val="000000"/>
          <w:kern w:val="0"/>
          <w:szCs w:val="32"/>
        </w:rPr>
      </w:pPr>
      <w:r>
        <w:rPr>
          <w:rFonts w:hint="eastAsia" w:eastAsia="方正楷体_GBK" w:cs="方正楷体_GBK"/>
          <w:color w:val="000000"/>
          <w:kern w:val="0"/>
          <w:szCs w:val="32"/>
        </w:rPr>
        <w:t>（一）</w:t>
      </w:r>
      <w:r>
        <w:rPr>
          <w:rFonts w:eastAsia="方正楷体_GBK" w:cs="方正楷体_GBK"/>
          <w:color w:val="000000"/>
          <w:kern w:val="0"/>
          <w:szCs w:val="32"/>
        </w:rPr>
        <w:t>深入排查整治企业生产、充装、经营</w:t>
      </w:r>
      <w:r>
        <w:rPr>
          <w:rFonts w:hint="eastAsia" w:eastAsia="方正楷体_GBK" w:cs="方正楷体_GBK"/>
          <w:color w:val="000000"/>
          <w:kern w:val="0"/>
          <w:szCs w:val="32"/>
        </w:rPr>
        <w:t>“</w:t>
      </w:r>
      <w:r>
        <w:rPr>
          <w:rFonts w:eastAsia="方正楷体_GBK" w:cs="方正楷体_GBK"/>
          <w:color w:val="000000"/>
          <w:kern w:val="0"/>
          <w:szCs w:val="32"/>
        </w:rPr>
        <w:t>问题气</w:t>
      </w:r>
      <w:r>
        <w:rPr>
          <w:rFonts w:hint="eastAsia" w:eastAsia="方正楷体_GBK" w:cs="方正楷体_GBK"/>
          <w:color w:val="000000"/>
          <w:kern w:val="0"/>
          <w:szCs w:val="32"/>
        </w:rPr>
        <w:t>”</w:t>
      </w:r>
      <w:r>
        <w:rPr>
          <w:rFonts w:eastAsia="方正楷体_GBK" w:cs="方正楷体_GBK"/>
          <w:color w:val="000000"/>
          <w:kern w:val="0"/>
          <w:szCs w:val="32"/>
        </w:rPr>
        <w:t>等安全风险和事故隐患</w:t>
      </w:r>
    </w:p>
    <w:p w14:paraId="32A0FEBF">
      <w:pPr>
        <w:spacing w:line="560" w:lineRule="exact"/>
        <w:ind w:firstLine="640" w:firstLineChars="200"/>
        <w:rPr>
          <w:rFonts w:eastAsia="方正仿宋_GBK"/>
          <w:color w:val="000000"/>
          <w:kern w:val="0"/>
          <w:szCs w:val="32"/>
        </w:rPr>
      </w:pPr>
      <w:r>
        <w:rPr>
          <w:rFonts w:hint="eastAsia" w:eastAsia="方正仿宋_GBK"/>
          <w:color w:val="000000"/>
          <w:kern w:val="0"/>
          <w:szCs w:val="32"/>
        </w:rPr>
        <w:t>1.</w:t>
      </w:r>
      <w:r>
        <w:rPr>
          <w:rFonts w:eastAsia="方正仿宋_GBK"/>
          <w:color w:val="000000"/>
          <w:kern w:val="0"/>
          <w:szCs w:val="32"/>
        </w:rPr>
        <w:t>对未取得许可的企业从事燃气经营的，依法责令关停；对城镇燃气经营企业不再符合许可条件或未按许可规定经营的，依法责令限期改正，情节严重的，</w:t>
      </w:r>
      <w:r>
        <w:rPr>
          <w:rFonts w:hint="eastAsia" w:eastAsia="方正仿宋_GBK"/>
          <w:color w:val="000000"/>
          <w:kern w:val="0"/>
          <w:szCs w:val="32"/>
        </w:rPr>
        <w:t>报请区级相关部门</w:t>
      </w:r>
      <w:r>
        <w:rPr>
          <w:rFonts w:eastAsia="方正仿宋_GBK"/>
          <w:color w:val="000000"/>
          <w:kern w:val="0"/>
          <w:szCs w:val="32"/>
        </w:rPr>
        <w:t>吊销燃气经营许可证；对城镇燃气经营企业落实全员安全生产责任制不到位、安全生产管理人员配备数量不足、主要负责人和安全生产管理人员未经专业培训并考核合格的，未对其从事送气服务的人员和配送工具制定并实施安全管理规范的，依法责令限期改正，并对企业及主要负责人、相关责任人等依法从重处罚。（</w:t>
      </w:r>
      <w:r>
        <w:rPr>
          <w:rFonts w:hint="eastAsia" w:eastAsia="方正仿宋_GBK"/>
          <w:color w:val="000000"/>
          <w:kern w:val="0"/>
          <w:szCs w:val="32"/>
        </w:rPr>
        <w:t>责任</w:t>
      </w:r>
      <w:r>
        <w:rPr>
          <w:rFonts w:hint="eastAsia" w:eastAsia="方正仿宋_GBK"/>
          <w:color w:val="000000"/>
          <w:kern w:val="0"/>
          <w:szCs w:val="32"/>
          <w:lang w:eastAsia="zh-CN"/>
        </w:rPr>
        <w:t>科室</w:t>
      </w:r>
      <w:r>
        <w:rPr>
          <w:rFonts w:hint="eastAsia" w:eastAsia="方正仿宋_GBK"/>
          <w:color w:val="000000"/>
          <w:kern w:val="0"/>
          <w:szCs w:val="32"/>
        </w:rPr>
        <w:t>：应急办、经发办</w:t>
      </w:r>
      <w:r>
        <w:rPr>
          <w:rFonts w:eastAsia="方正仿宋_GBK"/>
          <w:color w:val="000000"/>
          <w:kern w:val="0"/>
          <w:szCs w:val="32"/>
        </w:rPr>
        <w:t>）</w:t>
      </w:r>
    </w:p>
    <w:p w14:paraId="58132008">
      <w:pPr>
        <w:spacing w:line="560" w:lineRule="exact"/>
        <w:ind w:firstLine="640" w:firstLineChars="200"/>
        <w:rPr>
          <w:rFonts w:eastAsia="方正仿宋_GBK"/>
          <w:color w:val="000000"/>
          <w:kern w:val="0"/>
          <w:szCs w:val="32"/>
        </w:rPr>
      </w:pPr>
      <w:r>
        <w:rPr>
          <w:rFonts w:hint="eastAsia" w:eastAsia="方正仿宋_GBK"/>
          <w:color w:val="000000"/>
          <w:kern w:val="0"/>
          <w:szCs w:val="32"/>
        </w:rPr>
        <w:t>2.</w:t>
      </w:r>
      <w:r>
        <w:rPr>
          <w:rFonts w:eastAsia="方正仿宋_GBK"/>
          <w:color w:val="000000"/>
          <w:kern w:val="0"/>
          <w:szCs w:val="32"/>
        </w:rPr>
        <w:t>对管道燃气经营企业未按规定对其供气范围内的管道进行巡查维护，未对管道燃气加臭，未对使用管道燃气的餐饮企业等用户进行户内燃气设施定期安全检查，未告知用户不得擅自改装户内燃气设施、不得在同一房间内使用两种及以上气源等安全用气要求的，依法责令限期改正，情节严重的，</w:t>
      </w:r>
      <w:r>
        <w:rPr>
          <w:rFonts w:hint="eastAsia" w:eastAsia="方正仿宋_GBK"/>
          <w:color w:val="000000"/>
          <w:kern w:val="0"/>
          <w:szCs w:val="32"/>
        </w:rPr>
        <w:t>报请区级相关部门</w:t>
      </w:r>
      <w:r>
        <w:rPr>
          <w:rFonts w:eastAsia="方正仿宋_GBK"/>
          <w:color w:val="000000"/>
          <w:kern w:val="0"/>
          <w:szCs w:val="32"/>
        </w:rPr>
        <w:t>依法从严从重处罚</w:t>
      </w:r>
      <w:r>
        <w:rPr>
          <w:color w:val="000000"/>
          <w:kern w:val="0"/>
          <w:szCs w:val="32"/>
        </w:rPr>
        <w:t>。</w:t>
      </w:r>
      <w:r>
        <w:rPr>
          <w:rFonts w:eastAsia="方正仿宋_GBK"/>
          <w:color w:val="000000"/>
          <w:kern w:val="0"/>
          <w:szCs w:val="32"/>
        </w:rPr>
        <w:t>对瓶装液化石油气（二甲醚）经营企业未要求其送气人员在送气时开展随瓶安检的</w:t>
      </w:r>
      <w:r>
        <w:rPr>
          <w:color w:val="000000"/>
          <w:kern w:val="0"/>
          <w:szCs w:val="32"/>
        </w:rPr>
        <w:t>；</w:t>
      </w:r>
      <w:r>
        <w:rPr>
          <w:rFonts w:eastAsia="方正仿宋_GBK"/>
          <w:color w:val="000000"/>
          <w:kern w:val="0"/>
          <w:szCs w:val="32"/>
        </w:rPr>
        <w:t>以及非法掺混二甲醚，违规向餐饮企业配送工业丙烷、醇基燃料、生物质燃油等工业燃料的，依法责令限期改正，情节严重的，</w:t>
      </w:r>
      <w:r>
        <w:rPr>
          <w:rFonts w:hint="eastAsia" w:eastAsia="方正仿宋_GBK"/>
          <w:color w:val="000000"/>
          <w:kern w:val="0"/>
          <w:szCs w:val="32"/>
        </w:rPr>
        <w:t>报请区级相关部门</w:t>
      </w:r>
      <w:r>
        <w:rPr>
          <w:rFonts w:eastAsia="方正仿宋_GBK"/>
          <w:color w:val="000000"/>
          <w:kern w:val="0"/>
          <w:szCs w:val="32"/>
        </w:rPr>
        <w:t>依法从严从重处罚。（</w:t>
      </w:r>
      <w:r>
        <w:rPr>
          <w:rFonts w:hint="eastAsia" w:eastAsia="方正仿宋_GBK"/>
          <w:color w:val="000000"/>
          <w:kern w:val="0"/>
          <w:szCs w:val="32"/>
        </w:rPr>
        <w:t>责任</w:t>
      </w:r>
      <w:r>
        <w:rPr>
          <w:rFonts w:hint="eastAsia" w:eastAsia="方正仿宋_GBK"/>
          <w:color w:val="000000"/>
          <w:kern w:val="0"/>
          <w:szCs w:val="32"/>
          <w:lang w:eastAsia="zh-CN"/>
        </w:rPr>
        <w:t>科室</w:t>
      </w:r>
      <w:r>
        <w:rPr>
          <w:rFonts w:hint="eastAsia" w:eastAsia="方正仿宋_GBK"/>
          <w:color w:val="000000"/>
          <w:kern w:val="0"/>
          <w:szCs w:val="32"/>
        </w:rPr>
        <w:t>：应急办、经发办</w:t>
      </w:r>
      <w:r>
        <w:rPr>
          <w:rFonts w:eastAsia="方正仿宋_GBK"/>
          <w:color w:val="000000"/>
          <w:kern w:val="0"/>
          <w:szCs w:val="32"/>
        </w:rPr>
        <w:t xml:space="preserve">） </w:t>
      </w:r>
    </w:p>
    <w:p w14:paraId="6AC02716">
      <w:pPr>
        <w:spacing w:line="560" w:lineRule="exact"/>
        <w:ind w:firstLine="640" w:firstLineChars="200"/>
        <w:rPr>
          <w:rFonts w:eastAsia="方正仿宋_GBK"/>
          <w:color w:val="000000"/>
          <w:kern w:val="0"/>
          <w:szCs w:val="32"/>
        </w:rPr>
      </w:pPr>
      <w:r>
        <w:rPr>
          <w:rFonts w:hint="eastAsia" w:eastAsia="方正仿宋_GBK"/>
          <w:color w:val="000000"/>
          <w:kern w:val="0"/>
          <w:szCs w:val="32"/>
        </w:rPr>
        <w:t>3.</w:t>
      </w:r>
      <w:r>
        <w:rPr>
          <w:rFonts w:eastAsia="方正仿宋_GBK"/>
          <w:color w:val="000000"/>
          <w:kern w:val="0"/>
          <w:szCs w:val="32"/>
        </w:rPr>
        <w:t>对未取得许可的企业从事燃气充装的，依法责令关停；对</w:t>
      </w:r>
      <w:r>
        <w:rPr>
          <w:rFonts w:hint="eastAsia" w:eastAsia="方正仿宋_GBK"/>
          <w:color w:val="000000"/>
          <w:kern w:val="0"/>
          <w:szCs w:val="32"/>
        </w:rPr>
        <w:t>瓶装</w:t>
      </w:r>
      <w:r>
        <w:rPr>
          <w:rFonts w:eastAsia="方正仿宋_GBK"/>
          <w:color w:val="000000"/>
          <w:kern w:val="0"/>
          <w:szCs w:val="32"/>
        </w:rPr>
        <w:t>液化石油气（二甲醚）充装企业不再符合许可条件或未按许可规定充装的，依法责令限期改正，情节严重的，</w:t>
      </w:r>
      <w:r>
        <w:rPr>
          <w:rFonts w:hint="eastAsia" w:eastAsia="方正仿宋_GBK"/>
          <w:color w:val="000000"/>
          <w:kern w:val="0"/>
          <w:szCs w:val="32"/>
        </w:rPr>
        <w:t>报请区级相关部门</w:t>
      </w:r>
      <w:r>
        <w:rPr>
          <w:rFonts w:eastAsia="方正仿宋_GBK"/>
          <w:color w:val="000000"/>
          <w:kern w:val="0"/>
          <w:szCs w:val="32"/>
        </w:rPr>
        <w:t>吊销气瓶充装许可证；对</w:t>
      </w:r>
      <w:r>
        <w:rPr>
          <w:rFonts w:hint="eastAsia" w:eastAsia="方正仿宋_GBK"/>
          <w:color w:val="000000"/>
          <w:kern w:val="0"/>
          <w:szCs w:val="32"/>
        </w:rPr>
        <w:t>瓶装</w:t>
      </w:r>
      <w:r>
        <w:rPr>
          <w:rFonts w:eastAsia="方正仿宋_GBK"/>
          <w:color w:val="000000"/>
          <w:kern w:val="0"/>
          <w:szCs w:val="32"/>
        </w:rPr>
        <w:t>液化石油气（二甲醚）充装企业落实全员安全生产责任制不到位、主要负责人和安全生产管理人员未经专业培训并考核合格、特种设备作业人员无从业资格证书的，依法责令限期改正，并对企业及主要负责人、相关责任人等依法从重处罚。（</w:t>
      </w:r>
      <w:r>
        <w:rPr>
          <w:rFonts w:hint="eastAsia" w:eastAsia="方正仿宋_GBK"/>
          <w:color w:val="000000"/>
          <w:kern w:val="0"/>
          <w:szCs w:val="32"/>
        </w:rPr>
        <w:t>责任单位：应急办、经发办</w:t>
      </w:r>
      <w:r>
        <w:rPr>
          <w:rFonts w:eastAsia="方正仿宋_GBK"/>
          <w:color w:val="000000"/>
          <w:kern w:val="0"/>
          <w:szCs w:val="32"/>
        </w:rPr>
        <w:t>）</w:t>
      </w:r>
    </w:p>
    <w:p w14:paraId="5288AF22">
      <w:pPr>
        <w:spacing w:line="560" w:lineRule="exact"/>
        <w:ind w:firstLine="640" w:firstLineChars="200"/>
        <w:rPr>
          <w:rFonts w:eastAsia="方正仿宋_GBK"/>
          <w:color w:val="000000"/>
          <w:kern w:val="0"/>
          <w:szCs w:val="32"/>
        </w:rPr>
      </w:pPr>
      <w:r>
        <w:rPr>
          <w:rFonts w:hint="eastAsia" w:eastAsia="方正仿宋_GBK"/>
          <w:color w:val="000000"/>
          <w:kern w:val="0"/>
          <w:szCs w:val="32"/>
        </w:rPr>
        <w:t>4.</w:t>
      </w:r>
      <w:r>
        <w:rPr>
          <w:rFonts w:eastAsia="方正仿宋_GBK"/>
          <w:color w:val="000000"/>
          <w:kern w:val="0"/>
          <w:szCs w:val="32"/>
        </w:rPr>
        <w:t>对</w:t>
      </w:r>
      <w:r>
        <w:rPr>
          <w:rFonts w:hint="eastAsia" w:eastAsia="方正仿宋_GBK"/>
          <w:color w:val="000000"/>
          <w:kern w:val="0"/>
          <w:szCs w:val="32"/>
        </w:rPr>
        <w:t>瓶装</w:t>
      </w:r>
      <w:r>
        <w:rPr>
          <w:rFonts w:eastAsia="方正仿宋_GBK"/>
          <w:color w:val="000000"/>
          <w:kern w:val="0"/>
          <w:szCs w:val="32"/>
        </w:rPr>
        <w:t>液化石油气（二甲醚）充装企业在充装时非法掺混二甲醚，违规充装非自有气瓶、超期未检气瓶、不合格气瓶、超出使用年限或翻新等气瓶，未依法开展气瓶检验检测的，依法责令限期改正</w:t>
      </w:r>
      <w:r>
        <w:rPr>
          <w:color w:val="000000"/>
          <w:kern w:val="0"/>
          <w:szCs w:val="32"/>
        </w:rPr>
        <w:t>；</w:t>
      </w:r>
      <w:r>
        <w:rPr>
          <w:rFonts w:eastAsia="方正仿宋_GBK"/>
          <w:color w:val="000000"/>
          <w:kern w:val="0"/>
          <w:szCs w:val="32"/>
        </w:rPr>
        <w:t>情节严重的，</w:t>
      </w:r>
      <w:r>
        <w:rPr>
          <w:rFonts w:hint="eastAsia" w:eastAsia="方正仿宋_GBK"/>
          <w:color w:val="000000"/>
          <w:kern w:val="0"/>
          <w:szCs w:val="32"/>
        </w:rPr>
        <w:t>报请区级相关部门</w:t>
      </w:r>
      <w:r>
        <w:rPr>
          <w:rFonts w:eastAsia="方正仿宋_GBK"/>
          <w:color w:val="000000"/>
          <w:kern w:val="0"/>
          <w:szCs w:val="32"/>
        </w:rPr>
        <w:t>吊销气瓶充装许可证。查处的气瓶必须移交气瓶检验机构报废处理，严禁不合格气瓶再次流入市场。（</w:t>
      </w:r>
      <w:r>
        <w:rPr>
          <w:rFonts w:hint="eastAsia" w:eastAsia="方正仿宋_GBK"/>
          <w:color w:val="000000"/>
          <w:kern w:val="0"/>
          <w:szCs w:val="32"/>
        </w:rPr>
        <w:t>责任单位：应急办、经发办</w:t>
      </w:r>
      <w:r>
        <w:rPr>
          <w:rFonts w:eastAsia="方正仿宋_GBK"/>
          <w:color w:val="000000"/>
          <w:kern w:val="0"/>
          <w:szCs w:val="32"/>
        </w:rPr>
        <w:t>）</w:t>
      </w:r>
    </w:p>
    <w:p w14:paraId="6E2CE547">
      <w:pPr>
        <w:spacing w:line="560" w:lineRule="exact"/>
        <w:ind w:firstLine="640" w:firstLineChars="200"/>
        <w:rPr>
          <w:rFonts w:eastAsia="方正仿宋_GBK"/>
          <w:color w:val="000000"/>
          <w:kern w:val="0"/>
          <w:szCs w:val="32"/>
        </w:rPr>
      </w:pPr>
      <w:r>
        <w:rPr>
          <w:rFonts w:hint="eastAsia"/>
          <w:color w:val="000000"/>
          <w:kern w:val="0"/>
          <w:szCs w:val="32"/>
        </w:rPr>
        <w:t>5.</w:t>
      </w:r>
      <w:r>
        <w:rPr>
          <w:rFonts w:hint="eastAsia" w:eastAsia="方正仿宋_GBK"/>
          <w:color w:val="000000"/>
          <w:kern w:val="0"/>
          <w:szCs w:val="32"/>
        </w:rPr>
        <w:t>加强</w:t>
      </w:r>
      <w:r>
        <w:rPr>
          <w:rFonts w:eastAsia="方正仿宋_GBK"/>
          <w:color w:val="000000"/>
          <w:kern w:val="0"/>
          <w:szCs w:val="32"/>
        </w:rPr>
        <w:t>危险化学品</w:t>
      </w:r>
      <w:r>
        <w:rPr>
          <w:rFonts w:hint="eastAsia" w:eastAsia="方正仿宋_GBK"/>
          <w:color w:val="000000"/>
          <w:kern w:val="0"/>
          <w:szCs w:val="32"/>
        </w:rPr>
        <w:t>生产</w:t>
      </w:r>
      <w:r>
        <w:rPr>
          <w:rFonts w:eastAsia="方正仿宋_GBK"/>
          <w:color w:val="000000"/>
          <w:kern w:val="0"/>
          <w:szCs w:val="32"/>
        </w:rPr>
        <w:t>经营单位的安全监管，对</w:t>
      </w:r>
      <w:r>
        <w:rPr>
          <w:rFonts w:hint="eastAsia" w:eastAsia="方正仿宋_GBK"/>
          <w:color w:val="000000"/>
          <w:kern w:val="0"/>
          <w:szCs w:val="32"/>
        </w:rPr>
        <w:t>瓶装</w:t>
      </w:r>
      <w:r>
        <w:rPr>
          <w:rFonts w:eastAsia="方正仿宋_GBK"/>
          <w:color w:val="000000"/>
          <w:kern w:val="0"/>
          <w:szCs w:val="32"/>
        </w:rPr>
        <w:t>液化石油气（二甲醚）生产企业生产气质不达标、无警示性臭味、非法掺混二甲醚等</w:t>
      </w:r>
      <w:r>
        <w:rPr>
          <w:rFonts w:hint="eastAsia" w:eastAsia="方正仿宋_GBK"/>
          <w:color w:val="000000"/>
          <w:kern w:val="0"/>
          <w:szCs w:val="32"/>
        </w:rPr>
        <w:t>“</w:t>
      </w:r>
      <w:r>
        <w:rPr>
          <w:rFonts w:eastAsia="方正仿宋_GBK"/>
          <w:color w:val="000000"/>
          <w:kern w:val="0"/>
          <w:szCs w:val="32"/>
        </w:rPr>
        <w:t>问题气</w:t>
      </w:r>
      <w:r>
        <w:rPr>
          <w:rFonts w:hint="eastAsia" w:eastAsia="方正仿宋_GBK"/>
          <w:color w:val="000000"/>
          <w:kern w:val="0"/>
          <w:szCs w:val="32"/>
        </w:rPr>
        <w:t>”</w:t>
      </w:r>
      <w:r>
        <w:rPr>
          <w:rFonts w:eastAsia="方正仿宋_GBK"/>
          <w:color w:val="000000"/>
          <w:kern w:val="0"/>
          <w:szCs w:val="32"/>
        </w:rPr>
        <w:t>，向无经营或充装许可的单位或个人销售用于经营的燃气，工业燃料生产企业</w:t>
      </w:r>
      <w:r>
        <w:rPr>
          <w:rFonts w:hint="eastAsia" w:eastAsia="方正仿宋_GBK"/>
          <w:color w:val="000000"/>
          <w:kern w:val="0"/>
          <w:szCs w:val="32"/>
        </w:rPr>
        <w:t>、瓶装液化石油气（二甲醚）经营企业</w:t>
      </w:r>
      <w:r>
        <w:rPr>
          <w:rFonts w:eastAsia="方正仿宋_GBK"/>
          <w:color w:val="000000"/>
          <w:kern w:val="0"/>
          <w:szCs w:val="32"/>
        </w:rPr>
        <w:t>将工业丙烷、醇基燃料、生物质燃油等产品非法售卖到餐饮企业等民用领域的，依法责令立即停止违法行为、限期改正，并对企业及主要负责人、相关责任人等依法从重处罚。（</w:t>
      </w:r>
      <w:r>
        <w:rPr>
          <w:rFonts w:hint="eastAsia" w:eastAsia="方正仿宋_GBK"/>
          <w:color w:val="000000"/>
          <w:kern w:val="0"/>
          <w:szCs w:val="32"/>
        </w:rPr>
        <w:t>责任单位：应急办、经发办</w:t>
      </w:r>
      <w:r>
        <w:rPr>
          <w:rFonts w:eastAsia="方正仿宋_GBK"/>
          <w:color w:val="000000"/>
          <w:kern w:val="0"/>
          <w:szCs w:val="32"/>
        </w:rPr>
        <w:t>）</w:t>
      </w:r>
    </w:p>
    <w:p w14:paraId="50F63CA0">
      <w:pPr>
        <w:spacing w:line="560" w:lineRule="exact"/>
        <w:ind w:firstLine="640" w:firstLineChars="200"/>
        <w:rPr>
          <w:rFonts w:eastAsia="方正仿宋_GBK"/>
          <w:color w:val="000000"/>
          <w:kern w:val="0"/>
          <w:szCs w:val="32"/>
        </w:rPr>
      </w:pPr>
      <w:r>
        <w:rPr>
          <w:rFonts w:hint="eastAsia" w:eastAsia="方正仿宋_GBK"/>
          <w:color w:val="000000"/>
          <w:kern w:val="0"/>
          <w:szCs w:val="32"/>
        </w:rPr>
        <w:t>6.</w:t>
      </w:r>
      <w:r>
        <w:rPr>
          <w:rFonts w:eastAsia="方正仿宋_GBK"/>
          <w:color w:val="000000"/>
          <w:kern w:val="0"/>
          <w:szCs w:val="32"/>
        </w:rPr>
        <w:t>对非法经营燃气的</w:t>
      </w:r>
      <w:r>
        <w:rPr>
          <w:rFonts w:hint="eastAsia" w:eastAsia="方正仿宋_GBK"/>
          <w:color w:val="000000"/>
          <w:kern w:val="0"/>
          <w:szCs w:val="32"/>
        </w:rPr>
        <w:t>“</w:t>
      </w:r>
      <w:r>
        <w:rPr>
          <w:rFonts w:eastAsia="方正仿宋_GBK"/>
          <w:color w:val="000000"/>
          <w:kern w:val="0"/>
          <w:szCs w:val="32"/>
        </w:rPr>
        <w:t>黑窝点</w:t>
      </w:r>
      <w:r>
        <w:rPr>
          <w:rFonts w:hint="eastAsia" w:eastAsia="方正仿宋_GBK"/>
          <w:color w:val="000000"/>
          <w:kern w:val="0"/>
          <w:szCs w:val="32"/>
        </w:rPr>
        <w:t>”</w:t>
      </w:r>
      <w:r>
        <w:rPr>
          <w:rFonts w:eastAsia="方正仿宋_GBK"/>
          <w:color w:val="000000"/>
          <w:kern w:val="0"/>
          <w:szCs w:val="32"/>
        </w:rPr>
        <w:t>、对非法充装和销售</w:t>
      </w:r>
      <w:r>
        <w:rPr>
          <w:rFonts w:hint="eastAsia" w:eastAsia="方正仿宋_GBK"/>
          <w:color w:val="000000"/>
          <w:kern w:val="0"/>
          <w:szCs w:val="32"/>
        </w:rPr>
        <w:t>“</w:t>
      </w:r>
      <w:r>
        <w:rPr>
          <w:rFonts w:eastAsia="方正仿宋_GBK"/>
          <w:color w:val="000000"/>
          <w:kern w:val="0"/>
          <w:szCs w:val="32"/>
        </w:rPr>
        <w:t>黑气瓶</w:t>
      </w:r>
      <w:r>
        <w:rPr>
          <w:rFonts w:hint="eastAsia" w:eastAsia="方正仿宋_GBK"/>
          <w:color w:val="000000"/>
          <w:kern w:val="0"/>
          <w:szCs w:val="32"/>
        </w:rPr>
        <w:t>”</w:t>
      </w:r>
      <w:r>
        <w:rPr>
          <w:rFonts w:eastAsia="方正仿宋_GBK"/>
          <w:color w:val="000000"/>
          <w:kern w:val="0"/>
          <w:szCs w:val="32"/>
        </w:rPr>
        <w:t>等，</w:t>
      </w:r>
      <w:r>
        <w:rPr>
          <w:rFonts w:hint="eastAsia" w:eastAsia="方正仿宋_GBK"/>
          <w:color w:val="000000"/>
          <w:kern w:val="0"/>
          <w:szCs w:val="32"/>
        </w:rPr>
        <w:t>报请区级相关部门</w:t>
      </w:r>
      <w:r>
        <w:rPr>
          <w:rFonts w:eastAsia="方正仿宋_GBK"/>
          <w:color w:val="000000"/>
          <w:kern w:val="0"/>
          <w:szCs w:val="32"/>
        </w:rPr>
        <w:t>依法从快从重打击、严厉追究相关人员刑事责任。（</w:t>
      </w:r>
      <w:r>
        <w:rPr>
          <w:rFonts w:hint="eastAsia" w:eastAsia="方正仿宋_GBK"/>
          <w:color w:val="000000"/>
          <w:kern w:val="0"/>
          <w:szCs w:val="32"/>
        </w:rPr>
        <w:t>责任</w:t>
      </w:r>
      <w:r>
        <w:rPr>
          <w:rFonts w:hint="eastAsia" w:eastAsia="方正仿宋_GBK"/>
          <w:color w:val="000000"/>
          <w:kern w:val="0"/>
          <w:szCs w:val="32"/>
          <w:lang w:eastAsia="zh-CN"/>
        </w:rPr>
        <w:t>科室</w:t>
      </w:r>
      <w:r>
        <w:rPr>
          <w:rFonts w:hint="eastAsia" w:eastAsia="方正仿宋_GBK"/>
          <w:color w:val="000000"/>
          <w:kern w:val="0"/>
          <w:szCs w:val="32"/>
        </w:rPr>
        <w:t>：应急办、经发办</w:t>
      </w:r>
      <w:r>
        <w:rPr>
          <w:rFonts w:eastAsia="方正仿宋_GBK"/>
          <w:color w:val="000000"/>
          <w:kern w:val="0"/>
          <w:szCs w:val="32"/>
        </w:rPr>
        <w:t>）</w:t>
      </w:r>
    </w:p>
    <w:p w14:paraId="46B6C7B0">
      <w:pPr>
        <w:spacing w:line="560" w:lineRule="exact"/>
        <w:ind w:firstLine="640" w:firstLineChars="200"/>
        <w:rPr>
          <w:rFonts w:eastAsia="方正仿宋_GBK"/>
          <w:color w:val="000000"/>
          <w:kern w:val="0"/>
          <w:szCs w:val="32"/>
        </w:rPr>
      </w:pPr>
      <w:r>
        <w:rPr>
          <w:rFonts w:hint="eastAsia" w:eastAsia="方正仿宋_GBK"/>
          <w:color w:val="000000"/>
          <w:kern w:val="0"/>
          <w:szCs w:val="32"/>
        </w:rPr>
        <w:t>7.</w:t>
      </w:r>
      <w:r>
        <w:rPr>
          <w:rFonts w:eastAsia="方正仿宋_GBK"/>
          <w:color w:val="000000"/>
          <w:kern w:val="0"/>
          <w:szCs w:val="32"/>
        </w:rPr>
        <w:t>对城镇燃气经营、充装企业不遵守消防法规和技术标准要求、消防设施设备未按规定配置或不能正常使用等的，责令改正，依法实施处罚；</w:t>
      </w:r>
      <w:r>
        <w:rPr>
          <w:rFonts w:hint="eastAsia" w:eastAsia="方正仿宋_GBK"/>
          <w:color w:val="000000"/>
          <w:kern w:val="0"/>
          <w:szCs w:val="32"/>
        </w:rPr>
        <w:t>情节</w:t>
      </w:r>
      <w:r>
        <w:rPr>
          <w:rFonts w:eastAsia="方正仿宋_GBK"/>
          <w:color w:val="000000"/>
          <w:kern w:val="0"/>
          <w:szCs w:val="32"/>
        </w:rPr>
        <w:t>严重的，报请区级相关部门要依法从严从重处罚。（</w:t>
      </w:r>
      <w:r>
        <w:rPr>
          <w:rFonts w:hint="eastAsia" w:eastAsia="方正仿宋_GBK"/>
          <w:color w:val="000000"/>
          <w:kern w:val="0"/>
          <w:szCs w:val="32"/>
        </w:rPr>
        <w:t>责任</w:t>
      </w:r>
      <w:r>
        <w:rPr>
          <w:rFonts w:hint="eastAsia" w:eastAsia="方正仿宋_GBK"/>
          <w:color w:val="000000"/>
          <w:kern w:val="0"/>
          <w:szCs w:val="32"/>
          <w:lang w:eastAsia="zh-CN"/>
        </w:rPr>
        <w:t>科室</w:t>
      </w:r>
      <w:r>
        <w:rPr>
          <w:rFonts w:hint="eastAsia" w:eastAsia="方正仿宋_GBK"/>
          <w:color w:val="000000"/>
          <w:kern w:val="0"/>
          <w:szCs w:val="32"/>
        </w:rPr>
        <w:t>：应急办</w:t>
      </w:r>
      <w:r>
        <w:rPr>
          <w:rFonts w:eastAsia="方正仿宋_GBK"/>
          <w:color w:val="000000"/>
          <w:kern w:val="0"/>
          <w:szCs w:val="32"/>
        </w:rPr>
        <w:t>）</w:t>
      </w:r>
    </w:p>
    <w:p w14:paraId="27403002">
      <w:pPr>
        <w:spacing w:line="560" w:lineRule="exact"/>
        <w:ind w:firstLine="640" w:firstLineChars="200"/>
        <w:rPr>
          <w:rFonts w:eastAsia="方正楷体_GBK"/>
          <w:color w:val="000000"/>
          <w:szCs w:val="32"/>
        </w:rPr>
      </w:pPr>
      <w:r>
        <w:rPr>
          <w:rFonts w:hint="eastAsia" w:eastAsia="方正楷体_GBK" w:cs="方正楷体_GBK"/>
          <w:color w:val="000000"/>
          <w:kern w:val="0"/>
          <w:szCs w:val="32"/>
        </w:rPr>
        <w:t>（二）</w:t>
      </w:r>
      <w:r>
        <w:rPr>
          <w:rFonts w:eastAsia="方正楷体_GBK" w:cs="方正楷体_GBK"/>
          <w:color w:val="000000"/>
          <w:kern w:val="0"/>
          <w:szCs w:val="32"/>
        </w:rPr>
        <w:t>深入排查整治“问题瓶”“问题阀”“问题软管”等燃气具安全风险和事故隐患</w:t>
      </w:r>
    </w:p>
    <w:p w14:paraId="463B377E">
      <w:pPr>
        <w:spacing w:line="560" w:lineRule="exact"/>
        <w:ind w:firstLine="640" w:firstLineChars="200"/>
        <w:rPr>
          <w:rFonts w:eastAsia="方正仿宋_GBK"/>
          <w:color w:val="000000"/>
          <w:kern w:val="0"/>
          <w:szCs w:val="32"/>
        </w:rPr>
      </w:pPr>
      <w:r>
        <w:rPr>
          <w:rFonts w:hint="eastAsia" w:eastAsia="方正仿宋_GBK"/>
          <w:color w:val="000000"/>
          <w:kern w:val="0"/>
          <w:szCs w:val="32"/>
        </w:rPr>
        <w:t>1.</w:t>
      </w:r>
      <w:r>
        <w:rPr>
          <w:rFonts w:eastAsia="方正仿宋_GBK"/>
          <w:color w:val="000000"/>
          <w:kern w:val="0"/>
          <w:szCs w:val="32"/>
        </w:rPr>
        <w:t>对企业未取得制造许可或者不具备生产条件仍从事气瓶和压力管道元件生产的，依法责令关停；已取得制造许可的企业生产不符合国家标准“问题瓶”的，依法责令限期整改，情节严重的，</w:t>
      </w:r>
      <w:r>
        <w:rPr>
          <w:rFonts w:hint="eastAsia" w:eastAsia="方正仿宋_GBK"/>
          <w:color w:val="000000"/>
          <w:kern w:val="0"/>
          <w:szCs w:val="32"/>
        </w:rPr>
        <w:t>报请区级相关部门</w:t>
      </w:r>
      <w:r>
        <w:rPr>
          <w:rFonts w:eastAsia="方正仿宋_GBK"/>
          <w:color w:val="000000"/>
          <w:kern w:val="0"/>
          <w:szCs w:val="32"/>
        </w:rPr>
        <w:t>吊销制造许可证书；构成犯罪的，</w:t>
      </w:r>
      <w:r>
        <w:rPr>
          <w:rFonts w:hint="eastAsia" w:eastAsia="方正仿宋_GBK"/>
          <w:color w:val="000000"/>
          <w:kern w:val="0"/>
          <w:szCs w:val="32"/>
        </w:rPr>
        <w:t>报请公安等部门</w:t>
      </w:r>
      <w:r>
        <w:rPr>
          <w:rFonts w:eastAsia="方正仿宋_GBK"/>
          <w:color w:val="000000"/>
          <w:kern w:val="0"/>
          <w:szCs w:val="32"/>
        </w:rPr>
        <w:t>依法追究刑事责任。对发现存在安全隐患的气瓶立即查封扣押。对不符合国家标准的在用“气液双相”气瓶</w:t>
      </w:r>
      <w:r>
        <w:rPr>
          <w:rFonts w:hint="eastAsia" w:eastAsia="方正仿宋_GBK"/>
          <w:color w:val="000000"/>
          <w:kern w:val="0"/>
          <w:szCs w:val="32"/>
        </w:rPr>
        <w:t>报请区级相关部门</w:t>
      </w:r>
      <w:r>
        <w:rPr>
          <w:rFonts w:eastAsia="方正仿宋_GBK"/>
          <w:color w:val="000000"/>
          <w:kern w:val="0"/>
          <w:szCs w:val="32"/>
        </w:rPr>
        <w:t>召回并移交检验机构报废处理。（</w:t>
      </w:r>
      <w:r>
        <w:rPr>
          <w:rFonts w:hint="eastAsia" w:eastAsia="方正仿宋_GBK"/>
          <w:color w:val="000000"/>
          <w:kern w:val="0"/>
          <w:szCs w:val="32"/>
        </w:rPr>
        <w:t>责任</w:t>
      </w:r>
      <w:r>
        <w:rPr>
          <w:rFonts w:hint="eastAsia" w:eastAsia="方正仿宋_GBK"/>
          <w:color w:val="000000"/>
          <w:kern w:val="0"/>
          <w:szCs w:val="32"/>
          <w:lang w:eastAsia="zh-CN"/>
        </w:rPr>
        <w:t>科室</w:t>
      </w:r>
      <w:r>
        <w:rPr>
          <w:rFonts w:hint="eastAsia" w:eastAsia="方正仿宋_GBK"/>
          <w:color w:val="000000"/>
          <w:kern w:val="0"/>
          <w:szCs w:val="32"/>
        </w:rPr>
        <w:t>：应急办</w:t>
      </w:r>
      <w:r>
        <w:rPr>
          <w:rFonts w:eastAsia="方正仿宋_GBK"/>
          <w:color w:val="000000"/>
          <w:kern w:val="0"/>
          <w:szCs w:val="32"/>
        </w:rPr>
        <w:t>）</w:t>
      </w:r>
    </w:p>
    <w:p w14:paraId="7242FCC7">
      <w:pPr>
        <w:spacing w:line="560" w:lineRule="exact"/>
        <w:ind w:firstLine="640" w:firstLineChars="200"/>
        <w:rPr>
          <w:rFonts w:eastAsia="方正仿宋_GBK"/>
          <w:color w:val="000000"/>
          <w:kern w:val="0"/>
          <w:szCs w:val="32"/>
        </w:rPr>
      </w:pPr>
      <w:r>
        <w:rPr>
          <w:rFonts w:hint="eastAsia" w:eastAsia="方正仿宋_GBK"/>
          <w:color w:val="000000"/>
          <w:kern w:val="0"/>
          <w:szCs w:val="32"/>
        </w:rPr>
        <w:t>2.</w:t>
      </w:r>
      <w:r>
        <w:rPr>
          <w:rFonts w:eastAsia="方正仿宋_GBK"/>
          <w:color w:val="000000"/>
          <w:kern w:val="0"/>
          <w:szCs w:val="32"/>
        </w:rPr>
        <w:t>对企业生产不符合产品安全标准的可燃气体探测器</w:t>
      </w:r>
      <w:r>
        <w:rPr>
          <w:color w:val="000000"/>
          <w:kern w:val="0"/>
          <w:szCs w:val="32"/>
        </w:rPr>
        <w:t>、</w:t>
      </w:r>
      <w:r>
        <w:rPr>
          <w:rFonts w:eastAsia="方正仿宋_GBK"/>
          <w:color w:val="000000"/>
          <w:kern w:val="0"/>
          <w:szCs w:val="32"/>
        </w:rPr>
        <w:t>燃气紧急切断阀、调压器、连接软管、灶具等燃气具及配件的行为要严厉查处，责令停止生产销售，没收违法生产销售的产品，情节严重</w:t>
      </w:r>
      <w:r>
        <w:rPr>
          <w:rFonts w:hint="eastAsia" w:eastAsia="方正仿宋_GBK"/>
          <w:color w:val="000000"/>
          <w:kern w:val="0"/>
          <w:szCs w:val="32"/>
        </w:rPr>
        <w:t>报请区级相关部门依法</w:t>
      </w:r>
      <w:r>
        <w:rPr>
          <w:rFonts w:eastAsia="方正仿宋_GBK"/>
          <w:color w:val="000000"/>
          <w:kern w:val="0"/>
          <w:szCs w:val="32"/>
        </w:rPr>
        <w:t>吊销营业执照。对发现的涉嫌不符合安全标准的产品及时查封扣押，防止流入市场；对制售假冒伪劣产品的，坚决依法从快从重打击，构成犯罪的，</w:t>
      </w:r>
      <w:r>
        <w:rPr>
          <w:rFonts w:hint="eastAsia" w:eastAsia="方正仿宋_GBK"/>
          <w:color w:val="000000"/>
          <w:kern w:val="0"/>
          <w:szCs w:val="32"/>
        </w:rPr>
        <w:t>报请区级相关部门</w:t>
      </w:r>
      <w:r>
        <w:rPr>
          <w:rFonts w:eastAsia="方正仿宋_GBK"/>
          <w:color w:val="000000"/>
          <w:kern w:val="0"/>
          <w:szCs w:val="32"/>
        </w:rPr>
        <w:t>严厉追究相关人员刑事责任。及时曝光典型案例，强化执法震慑。（</w:t>
      </w:r>
      <w:r>
        <w:rPr>
          <w:rFonts w:hint="eastAsia" w:eastAsia="方正仿宋_GBK"/>
          <w:color w:val="000000"/>
          <w:kern w:val="0"/>
          <w:szCs w:val="32"/>
        </w:rPr>
        <w:t>责任</w:t>
      </w:r>
      <w:r>
        <w:rPr>
          <w:rFonts w:hint="eastAsia" w:eastAsia="方正仿宋_GBK"/>
          <w:color w:val="000000"/>
          <w:kern w:val="0"/>
          <w:szCs w:val="32"/>
          <w:lang w:eastAsia="zh-CN"/>
        </w:rPr>
        <w:t>科室</w:t>
      </w:r>
      <w:r>
        <w:rPr>
          <w:rFonts w:hint="eastAsia" w:eastAsia="方正仿宋_GBK"/>
          <w:color w:val="000000"/>
          <w:kern w:val="0"/>
          <w:szCs w:val="32"/>
        </w:rPr>
        <w:t>：应急办</w:t>
      </w:r>
      <w:r>
        <w:rPr>
          <w:rFonts w:eastAsia="方正仿宋_GBK"/>
          <w:color w:val="000000"/>
          <w:kern w:val="0"/>
          <w:szCs w:val="32"/>
        </w:rPr>
        <w:t>）</w:t>
      </w:r>
    </w:p>
    <w:p w14:paraId="25B472E5">
      <w:pPr>
        <w:spacing w:line="560" w:lineRule="exact"/>
        <w:ind w:firstLine="640" w:firstLineChars="200"/>
        <w:rPr>
          <w:rFonts w:eastAsia="方正仿宋_GBK"/>
          <w:color w:val="000000"/>
          <w:kern w:val="0"/>
          <w:szCs w:val="32"/>
        </w:rPr>
      </w:pPr>
      <w:r>
        <w:rPr>
          <w:rFonts w:hint="eastAsia" w:eastAsia="方正仿宋_GBK"/>
          <w:color w:val="000000"/>
          <w:kern w:val="0"/>
          <w:szCs w:val="32"/>
        </w:rPr>
        <w:t>3.</w:t>
      </w:r>
      <w:r>
        <w:rPr>
          <w:rFonts w:eastAsia="方正仿宋_GBK"/>
          <w:color w:val="000000"/>
          <w:kern w:val="0"/>
          <w:szCs w:val="32"/>
        </w:rPr>
        <w:t>企业违规在有形市场或电商平台销售不符合安全标准、强制性认证要求、假冒伪劣的</w:t>
      </w:r>
      <w:r>
        <w:rPr>
          <w:rFonts w:hint="eastAsia" w:eastAsia="方正仿宋_GBK"/>
          <w:color w:val="000000"/>
          <w:kern w:val="0"/>
          <w:szCs w:val="32"/>
        </w:rPr>
        <w:t>“</w:t>
      </w:r>
      <w:r>
        <w:rPr>
          <w:rFonts w:eastAsia="方正仿宋_GBK"/>
          <w:color w:val="000000"/>
          <w:kern w:val="0"/>
          <w:szCs w:val="32"/>
        </w:rPr>
        <w:t>问题瓶</w:t>
      </w:r>
      <w:r>
        <w:rPr>
          <w:rFonts w:hint="eastAsia" w:eastAsia="方正仿宋_GBK"/>
          <w:color w:val="000000"/>
          <w:kern w:val="0"/>
          <w:szCs w:val="32"/>
        </w:rPr>
        <w:t>”</w:t>
      </w:r>
      <w:r>
        <w:rPr>
          <w:rFonts w:eastAsia="方正仿宋_GBK"/>
          <w:color w:val="000000"/>
          <w:kern w:val="0"/>
          <w:szCs w:val="32"/>
        </w:rPr>
        <w:t>及</w:t>
      </w:r>
      <w:r>
        <w:rPr>
          <w:rFonts w:hint="eastAsia" w:eastAsia="方正仿宋_GBK"/>
          <w:color w:val="000000"/>
          <w:kern w:val="0"/>
          <w:szCs w:val="32"/>
        </w:rPr>
        <w:t>“</w:t>
      </w:r>
      <w:r>
        <w:rPr>
          <w:rFonts w:eastAsia="方正仿宋_GBK"/>
          <w:color w:val="000000"/>
          <w:kern w:val="0"/>
          <w:szCs w:val="32"/>
        </w:rPr>
        <w:t>问题阀</w:t>
      </w:r>
      <w:r>
        <w:rPr>
          <w:rFonts w:hint="eastAsia" w:eastAsia="方正仿宋_GBK"/>
          <w:color w:val="000000"/>
          <w:kern w:val="0"/>
          <w:szCs w:val="32"/>
        </w:rPr>
        <w:t>”“</w:t>
      </w:r>
      <w:r>
        <w:rPr>
          <w:rFonts w:eastAsia="方正仿宋_GBK"/>
          <w:color w:val="000000"/>
          <w:kern w:val="0"/>
          <w:szCs w:val="32"/>
        </w:rPr>
        <w:t>问题软管</w:t>
      </w:r>
      <w:r>
        <w:rPr>
          <w:rFonts w:hint="eastAsia" w:eastAsia="方正仿宋_GBK"/>
          <w:color w:val="000000"/>
          <w:kern w:val="0"/>
          <w:szCs w:val="32"/>
        </w:rPr>
        <w:t>”“</w:t>
      </w:r>
      <w:r>
        <w:rPr>
          <w:rFonts w:eastAsia="方正仿宋_GBK"/>
          <w:color w:val="000000"/>
          <w:kern w:val="0"/>
          <w:szCs w:val="32"/>
        </w:rPr>
        <w:t>问题灶</w:t>
      </w:r>
      <w:r>
        <w:rPr>
          <w:rFonts w:hint="eastAsia" w:eastAsia="方正仿宋_GBK"/>
          <w:color w:val="000000"/>
          <w:kern w:val="0"/>
          <w:szCs w:val="32"/>
        </w:rPr>
        <w:t>”</w:t>
      </w:r>
      <w:r>
        <w:rPr>
          <w:rFonts w:eastAsia="方正仿宋_GBK"/>
          <w:color w:val="000000"/>
          <w:kern w:val="0"/>
          <w:szCs w:val="32"/>
        </w:rPr>
        <w:t>等燃气具及配件的，责令立即停止违法行为，对相关人员处以罚款、实施联合惩戒等；构成犯罪的，</w:t>
      </w:r>
      <w:r>
        <w:rPr>
          <w:rFonts w:hint="eastAsia" w:eastAsia="方正仿宋_GBK"/>
          <w:color w:val="000000"/>
          <w:kern w:val="0"/>
          <w:szCs w:val="32"/>
        </w:rPr>
        <w:t>报请区级相关部门</w:t>
      </w:r>
      <w:r>
        <w:rPr>
          <w:rFonts w:eastAsia="方正仿宋_GBK"/>
          <w:color w:val="000000"/>
          <w:kern w:val="0"/>
          <w:szCs w:val="32"/>
        </w:rPr>
        <w:t>依法追究刑事责任。（</w:t>
      </w:r>
      <w:r>
        <w:rPr>
          <w:rFonts w:hint="eastAsia" w:eastAsia="方正仿宋_GBK"/>
          <w:color w:val="000000"/>
          <w:kern w:val="0"/>
          <w:szCs w:val="32"/>
        </w:rPr>
        <w:t>责任</w:t>
      </w:r>
      <w:r>
        <w:rPr>
          <w:rFonts w:hint="eastAsia" w:eastAsia="方正仿宋_GBK"/>
          <w:color w:val="000000"/>
          <w:kern w:val="0"/>
          <w:szCs w:val="32"/>
          <w:lang w:eastAsia="zh-CN"/>
        </w:rPr>
        <w:t>科室</w:t>
      </w:r>
      <w:r>
        <w:rPr>
          <w:rFonts w:hint="eastAsia" w:eastAsia="方正仿宋_GBK"/>
          <w:color w:val="000000"/>
          <w:kern w:val="0"/>
          <w:szCs w:val="32"/>
        </w:rPr>
        <w:t>：应急办</w:t>
      </w:r>
      <w:r>
        <w:rPr>
          <w:rFonts w:eastAsia="方正仿宋_GBK"/>
          <w:color w:val="000000"/>
          <w:kern w:val="0"/>
          <w:szCs w:val="32"/>
        </w:rPr>
        <w:t>）</w:t>
      </w:r>
    </w:p>
    <w:p w14:paraId="3E28F142">
      <w:pPr>
        <w:spacing w:line="560" w:lineRule="exact"/>
        <w:ind w:firstLine="640" w:firstLineChars="200"/>
        <w:rPr>
          <w:rFonts w:eastAsia="方正楷体_GBK"/>
          <w:color w:val="000000"/>
          <w:szCs w:val="32"/>
        </w:rPr>
      </w:pPr>
      <w:r>
        <w:rPr>
          <w:rFonts w:hint="eastAsia" w:eastAsia="方正楷体_GBK" w:cs="方正楷体_GBK"/>
          <w:color w:val="000000"/>
          <w:kern w:val="0"/>
          <w:szCs w:val="32"/>
        </w:rPr>
        <w:t>（三）</w:t>
      </w:r>
      <w:r>
        <w:rPr>
          <w:rFonts w:eastAsia="方正楷体_GBK" w:cs="方正楷体_GBK"/>
          <w:color w:val="000000"/>
          <w:kern w:val="0"/>
          <w:szCs w:val="32"/>
        </w:rPr>
        <w:t>深入排查整治</w:t>
      </w:r>
      <w:r>
        <w:rPr>
          <w:rFonts w:hint="eastAsia" w:eastAsia="方正楷体_GBK" w:cs="方正楷体_GBK"/>
          <w:color w:val="000000"/>
          <w:kern w:val="0"/>
          <w:szCs w:val="32"/>
        </w:rPr>
        <w:t>“</w:t>
      </w:r>
      <w:r>
        <w:rPr>
          <w:rFonts w:eastAsia="方正楷体_GBK" w:cs="方正楷体_GBK"/>
          <w:color w:val="000000"/>
          <w:kern w:val="0"/>
          <w:szCs w:val="32"/>
        </w:rPr>
        <w:t>问题管网</w:t>
      </w:r>
      <w:r>
        <w:rPr>
          <w:rFonts w:hint="eastAsia" w:eastAsia="方正楷体_GBK" w:cs="方正楷体_GBK"/>
          <w:color w:val="000000"/>
          <w:kern w:val="0"/>
          <w:szCs w:val="32"/>
        </w:rPr>
        <w:t>”</w:t>
      </w:r>
      <w:r>
        <w:rPr>
          <w:rFonts w:eastAsia="方正楷体_GBK" w:cs="方正楷体_GBK"/>
          <w:color w:val="000000"/>
          <w:kern w:val="0"/>
          <w:szCs w:val="32"/>
        </w:rPr>
        <w:t>等燃气油气输送配送安全风险和事故隐患</w:t>
      </w:r>
    </w:p>
    <w:p w14:paraId="5D5711C7">
      <w:pPr>
        <w:spacing w:line="560" w:lineRule="exact"/>
        <w:ind w:firstLine="640" w:firstLineChars="200"/>
        <w:rPr>
          <w:rFonts w:eastAsia="方正仿宋_GBK"/>
          <w:color w:val="000000"/>
          <w:kern w:val="0"/>
          <w:szCs w:val="32"/>
        </w:rPr>
      </w:pPr>
      <w:r>
        <w:rPr>
          <w:rFonts w:hint="eastAsia" w:eastAsia="方正仿宋_GBK"/>
          <w:color w:val="000000"/>
          <w:kern w:val="0"/>
          <w:szCs w:val="32"/>
        </w:rPr>
        <w:t>1.</w:t>
      </w:r>
      <w:r>
        <w:rPr>
          <w:rFonts w:eastAsia="方正仿宋_GBK"/>
          <w:color w:val="000000"/>
          <w:kern w:val="0"/>
          <w:szCs w:val="32"/>
        </w:rPr>
        <w:t>对燃气管道老化或带病运行、燃气管道被违规占压及穿越密闭空间等</w:t>
      </w:r>
      <w:r>
        <w:rPr>
          <w:rFonts w:hint="eastAsia" w:eastAsia="方正仿宋_GBK"/>
          <w:color w:val="000000"/>
          <w:kern w:val="0"/>
          <w:szCs w:val="32"/>
        </w:rPr>
        <w:t>“</w:t>
      </w:r>
      <w:r>
        <w:rPr>
          <w:rFonts w:eastAsia="方正仿宋_GBK"/>
          <w:color w:val="000000"/>
          <w:kern w:val="0"/>
          <w:szCs w:val="32"/>
        </w:rPr>
        <w:t>问题管网</w:t>
      </w:r>
      <w:r>
        <w:rPr>
          <w:rFonts w:hint="eastAsia" w:eastAsia="方正仿宋_GBK"/>
          <w:color w:val="000000"/>
          <w:kern w:val="0"/>
          <w:szCs w:val="32"/>
        </w:rPr>
        <w:t>”</w:t>
      </w:r>
      <w:r>
        <w:rPr>
          <w:rFonts w:eastAsia="方正仿宋_GBK"/>
          <w:color w:val="000000"/>
          <w:kern w:val="0"/>
          <w:szCs w:val="32"/>
        </w:rPr>
        <w:t>，</w:t>
      </w:r>
      <w:r>
        <w:rPr>
          <w:rFonts w:hint="eastAsia" w:eastAsia="方正仿宋_GBK"/>
          <w:color w:val="000000"/>
          <w:kern w:val="0"/>
          <w:szCs w:val="32"/>
        </w:rPr>
        <w:t>做到</w:t>
      </w:r>
      <w:r>
        <w:rPr>
          <w:rFonts w:eastAsia="方正仿宋_GBK"/>
          <w:color w:val="000000"/>
          <w:kern w:val="0"/>
          <w:szCs w:val="32"/>
        </w:rPr>
        <w:t>立行立改，不能立即整改到位的，落实好管控措施并限期整改到位，确保安全运行；对燃气管道周边建设项目未落实燃气设施保护</w:t>
      </w:r>
      <w:r>
        <w:rPr>
          <w:rFonts w:hint="eastAsia" w:eastAsia="方正仿宋_GBK"/>
          <w:color w:val="000000"/>
          <w:kern w:val="0"/>
          <w:szCs w:val="32"/>
        </w:rPr>
        <w:t>责任</w:t>
      </w:r>
      <w:r>
        <w:rPr>
          <w:rFonts w:eastAsia="方正仿宋_GBK"/>
          <w:color w:val="000000"/>
          <w:kern w:val="0"/>
          <w:szCs w:val="32"/>
        </w:rPr>
        <w:t>等，</w:t>
      </w:r>
      <w:r>
        <w:rPr>
          <w:rFonts w:hint="eastAsia" w:eastAsia="方正仿宋_GBK"/>
          <w:color w:val="000000"/>
          <w:kern w:val="0"/>
          <w:szCs w:val="32"/>
        </w:rPr>
        <w:t>做到</w:t>
      </w:r>
      <w:r>
        <w:rPr>
          <w:rFonts w:eastAsia="方正仿宋_GBK"/>
          <w:color w:val="000000"/>
          <w:kern w:val="0"/>
          <w:szCs w:val="32"/>
        </w:rPr>
        <w:t>立行立改，并依法严厉追究相关责任单位和个人责任。（</w:t>
      </w:r>
      <w:r>
        <w:rPr>
          <w:rFonts w:hint="eastAsia" w:eastAsia="方正仿宋_GBK"/>
          <w:color w:val="000000"/>
          <w:kern w:val="0"/>
          <w:szCs w:val="32"/>
        </w:rPr>
        <w:t>责任</w:t>
      </w:r>
      <w:r>
        <w:rPr>
          <w:rFonts w:hint="eastAsia" w:eastAsia="方正仿宋_GBK"/>
          <w:color w:val="000000"/>
          <w:kern w:val="0"/>
          <w:szCs w:val="32"/>
          <w:lang w:eastAsia="zh-CN"/>
        </w:rPr>
        <w:t>科室</w:t>
      </w:r>
      <w:r>
        <w:rPr>
          <w:rFonts w:hint="eastAsia" w:eastAsia="方正仿宋_GBK"/>
          <w:color w:val="000000"/>
          <w:kern w:val="0"/>
          <w:szCs w:val="32"/>
        </w:rPr>
        <w:t>：应急办、经发办</w:t>
      </w:r>
      <w:r>
        <w:rPr>
          <w:rFonts w:eastAsia="方正仿宋_GBK"/>
          <w:color w:val="000000"/>
          <w:kern w:val="0"/>
          <w:szCs w:val="32"/>
        </w:rPr>
        <w:t>）</w:t>
      </w:r>
    </w:p>
    <w:p w14:paraId="5F8E808F">
      <w:pPr>
        <w:spacing w:line="560" w:lineRule="exact"/>
        <w:ind w:firstLine="640" w:firstLineChars="200"/>
        <w:rPr>
          <w:rFonts w:eastAsia="方正仿宋_GBK"/>
          <w:color w:val="000000"/>
          <w:kern w:val="0"/>
          <w:szCs w:val="32"/>
        </w:rPr>
      </w:pPr>
      <w:r>
        <w:rPr>
          <w:rFonts w:hint="eastAsia" w:eastAsia="方正仿宋_GBK"/>
          <w:color w:val="000000"/>
          <w:kern w:val="0"/>
          <w:szCs w:val="32"/>
        </w:rPr>
        <w:t>2.</w:t>
      </w:r>
      <w:r>
        <w:rPr>
          <w:rFonts w:eastAsia="方正仿宋_GBK"/>
          <w:color w:val="000000"/>
          <w:kern w:val="0"/>
          <w:szCs w:val="32"/>
        </w:rPr>
        <w:t>对未取得危险货物道路运输许可的企业、货运车辆从事燃气运输的，责令立即停止违法行为，对相关人员处以罚款、实施联合惩戒等；对已取得许可但不再符合许可条件的企业、货运车辆从事燃气运输的，依法责令限期改正，情节严重的，</w:t>
      </w:r>
      <w:r>
        <w:rPr>
          <w:rFonts w:hint="eastAsia" w:eastAsia="方正仿宋_GBK"/>
          <w:color w:val="000000"/>
          <w:kern w:val="0"/>
          <w:szCs w:val="32"/>
        </w:rPr>
        <w:t>报请区级相关部门</w:t>
      </w:r>
      <w:r>
        <w:rPr>
          <w:rFonts w:eastAsia="方正仿宋_GBK"/>
          <w:color w:val="000000"/>
          <w:kern w:val="0"/>
          <w:szCs w:val="32"/>
        </w:rPr>
        <w:t>吊销危险货物道路运输经营许可证。（</w:t>
      </w:r>
      <w:r>
        <w:rPr>
          <w:rFonts w:hint="eastAsia" w:eastAsia="方正仿宋_GBK"/>
          <w:color w:val="000000"/>
          <w:kern w:val="0"/>
          <w:szCs w:val="32"/>
        </w:rPr>
        <w:t>责任</w:t>
      </w:r>
      <w:r>
        <w:rPr>
          <w:rFonts w:hint="eastAsia" w:eastAsia="方正仿宋_GBK"/>
          <w:color w:val="000000"/>
          <w:kern w:val="0"/>
          <w:szCs w:val="32"/>
          <w:lang w:eastAsia="zh-CN"/>
        </w:rPr>
        <w:t>科室</w:t>
      </w:r>
      <w:r>
        <w:rPr>
          <w:rFonts w:hint="eastAsia" w:eastAsia="方正仿宋_GBK"/>
          <w:color w:val="000000"/>
          <w:kern w:val="0"/>
          <w:szCs w:val="32"/>
        </w:rPr>
        <w:t>：应急办</w:t>
      </w:r>
      <w:r>
        <w:rPr>
          <w:rFonts w:eastAsia="方正仿宋_GBK"/>
          <w:color w:val="000000"/>
          <w:kern w:val="0"/>
          <w:szCs w:val="32"/>
        </w:rPr>
        <w:t>）</w:t>
      </w:r>
    </w:p>
    <w:p w14:paraId="258A14A8">
      <w:pPr>
        <w:spacing w:line="560" w:lineRule="exact"/>
        <w:ind w:firstLine="640" w:firstLineChars="200"/>
        <w:rPr>
          <w:rFonts w:eastAsia="方正仿宋_GBK"/>
          <w:color w:val="000000"/>
          <w:kern w:val="0"/>
          <w:szCs w:val="32"/>
        </w:rPr>
      </w:pPr>
      <w:r>
        <w:rPr>
          <w:rFonts w:hint="eastAsia" w:eastAsia="方正仿宋_GBK"/>
          <w:color w:val="000000"/>
          <w:kern w:val="0"/>
          <w:szCs w:val="32"/>
        </w:rPr>
        <w:t>3.</w:t>
      </w:r>
      <w:r>
        <w:rPr>
          <w:rFonts w:eastAsia="方正仿宋_GBK"/>
          <w:color w:val="000000"/>
          <w:kern w:val="0"/>
          <w:szCs w:val="32"/>
        </w:rPr>
        <w:t>对特种设备检验检测机构未严格按照规范要求开展燃气压力容器、压力管道定期检验检测，检验人员挂证、检验人员无证操作、检验报告弄虚作假的，依法责令限期改正，情节严重的，</w:t>
      </w:r>
      <w:r>
        <w:rPr>
          <w:rFonts w:hint="eastAsia" w:eastAsia="方正仿宋_GBK"/>
          <w:color w:val="000000"/>
          <w:kern w:val="0"/>
          <w:szCs w:val="32"/>
        </w:rPr>
        <w:t>报请区级相关部门</w:t>
      </w:r>
      <w:r>
        <w:rPr>
          <w:rFonts w:eastAsia="方正仿宋_GBK"/>
          <w:color w:val="000000"/>
          <w:kern w:val="0"/>
          <w:szCs w:val="32"/>
        </w:rPr>
        <w:t>吊销机构资质。（</w:t>
      </w:r>
      <w:r>
        <w:rPr>
          <w:rFonts w:hint="eastAsia" w:eastAsia="方正仿宋_GBK"/>
          <w:color w:val="000000"/>
          <w:kern w:val="0"/>
          <w:szCs w:val="32"/>
        </w:rPr>
        <w:t>责任</w:t>
      </w:r>
      <w:r>
        <w:rPr>
          <w:rFonts w:hint="eastAsia" w:eastAsia="方正仿宋_GBK"/>
          <w:color w:val="000000"/>
          <w:kern w:val="0"/>
          <w:szCs w:val="32"/>
          <w:lang w:eastAsia="zh-CN"/>
        </w:rPr>
        <w:t>科室</w:t>
      </w:r>
      <w:r>
        <w:rPr>
          <w:rFonts w:hint="eastAsia" w:eastAsia="方正仿宋_GBK"/>
          <w:color w:val="000000"/>
          <w:kern w:val="0"/>
          <w:szCs w:val="32"/>
        </w:rPr>
        <w:t>：应急办、经发办</w:t>
      </w:r>
      <w:r>
        <w:rPr>
          <w:rFonts w:eastAsia="方正仿宋_GBK"/>
          <w:color w:val="000000"/>
          <w:kern w:val="0"/>
          <w:szCs w:val="32"/>
        </w:rPr>
        <w:t>）</w:t>
      </w:r>
    </w:p>
    <w:p w14:paraId="382F064C">
      <w:pPr>
        <w:spacing w:line="560" w:lineRule="exact"/>
        <w:ind w:firstLine="640" w:firstLineChars="200"/>
        <w:rPr>
          <w:rFonts w:eastAsia="方正楷体_GBK"/>
          <w:color w:val="000000"/>
          <w:szCs w:val="32"/>
        </w:rPr>
      </w:pPr>
      <w:r>
        <w:rPr>
          <w:rFonts w:hint="eastAsia" w:eastAsia="方正楷体_GBK" w:cs="方正楷体_GBK"/>
          <w:color w:val="000000"/>
          <w:kern w:val="0"/>
          <w:szCs w:val="32"/>
        </w:rPr>
        <w:t>（四）</w:t>
      </w:r>
      <w:r>
        <w:rPr>
          <w:rFonts w:eastAsia="方正楷体_GBK" w:cs="方正楷体_GBK"/>
          <w:color w:val="000000"/>
          <w:kern w:val="0"/>
          <w:szCs w:val="32"/>
        </w:rPr>
        <w:t>深入排查整治餐饮企业</w:t>
      </w:r>
      <w:r>
        <w:rPr>
          <w:rFonts w:hint="eastAsia" w:eastAsia="方正楷体_GBK" w:cs="方正楷体_GBK"/>
          <w:color w:val="000000"/>
          <w:kern w:val="0"/>
          <w:szCs w:val="32"/>
        </w:rPr>
        <w:t>“</w:t>
      </w:r>
      <w:r>
        <w:rPr>
          <w:rFonts w:eastAsia="方正楷体_GBK" w:cs="方正楷体_GBK"/>
          <w:color w:val="000000"/>
          <w:kern w:val="0"/>
          <w:szCs w:val="32"/>
        </w:rPr>
        <w:t>问题环境</w:t>
      </w:r>
      <w:r>
        <w:rPr>
          <w:rFonts w:hint="eastAsia" w:eastAsia="方正楷体_GBK" w:cs="方正楷体_GBK"/>
          <w:color w:val="000000"/>
          <w:kern w:val="0"/>
          <w:szCs w:val="32"/>
        </w:rPr>
        <w:t>”</w:t>
      </w:r>
      <w:r>
        <w:rPr>
          <w:rFonts w:eastAsia="方正楷体_GBK" w:cs="方正楷体_GBK"/>
          <w:color w:val="000000"/>
          <w:kern w:val="0"/>
          <w:szCs w:val="32"/>
        </w:rPr>
        <w:t>等安全风险和事故隐患</w:t>
      </w:r>
    </w:p>
    <w:p w14:paraId="77ED25E8">
      <w:pPr>
        <w:spacing w:line="560" w:lineRule="exact"/>
        <w:ind w:firstLine="640" w:firstLineChars="200"/>
        <w:rPr>
          <w:rFonts w:eastAsia="方正仿宋_GBK"/>
          <w:color w:val="000000"/>
          <w:kern w:val="0"/>
          <w:szCs w:val="32"/>
        </w:rPr>
      </w:pPr>
      <w:r>
        <w:rPr>
          <w:rFonts w:hint="eastAsia" w:eastAsia="方正仿宋_GBK"/>
          <w:color w:val="000000"/>
          <w:kern w:val="0"/>
          <w:szCs w:val="32"/>
        </w:rPr>
        <w:t>1.</w:t>
      </w:r>
      <w:r>
        <w:rPr>
          <w:rFonts w:eastAsia="方正仿宋_GBK"/>
          <w:color w:val="000000"/>
          <w:kern w:val="0"/>
          <w:szCs w:val="32"/>
        </w:rPr>
        <w:t>对餐饮企业未落实消防安全责任制，未按规定组织对从业人员进行消防安全教育和培训，未制定和实施灭火和应急疏散预案，违规用气、用火、用电的，依法责令限期改正，逾期不改正的，实施处罚。（</w:t>
      </w:r>
      <w:r>
        <w:rPr>
          <w:rFonts w:hint="eastAsia" w:eastAsia="方正仿宋_GBK"/>
          <w:color w:val="000000"/>
          <w:kern w:val="0"/>
          <w:szCs w:val="32"/>
        </w:rPr>
        <w:t>责任</w:t>
      </w:r>
      <w:r>
        <w:rPr>
          <w:rFonts w:hint="eastAsia" w:eastAsia="方正仿宋_GBK"/>
          <w:color w:val="000000"/>
          <w:kern w:val="0"/>
          <w:szCs w:val="32"/>
          <w:lang w:eastAsia="zh-CN"/>
        </w:rPr>
        <w:t>科室</w:t>
      </w:r>
      <w:r>
        <w:rPr>
          <w:rFonts w:hint="eastAsia" w:eastAsia="方正仿宋_GBK"/>
          <w:color w:val="000000"/>
          <w:kern w:val="0"/>
          <w:szCs w:val="32"/>
        </w:rPr>
        <w:t>：应急办、经发办</w:t>
      </w:r>
      <w:r>
        <w:rPr>
          <w:rFonts w:eastAsia="方正仿宋_GBK"/>
          <w:color w:val="000000"/>
          <w:kern w:val="0"/>
          <w:szCs w:val="32"/>
        </w:rPr>
        <w:t>）</w:t>
      </w:r>
    </w:p>
    <w:p w14:paraId="67B415A2">
      <w:pPr>
        <w:spacing w:line="560" w:lineRule="exact"/>
        <w:ind w:firstLine="640" w:firstLineChars="200"/>
        <w:rPr>
          <w:rFonts w:eastAsia="方正仿宋_GBK"/>
          <w:color w:val="000000"/>
          <w:kern w:val="0"/>
          <w:szCs w:val="32"/>
        </w:rPr>
      </w:pPr>
      <w:r>
        <w:rPr>
          <w:rFonts w:hint="eastAsia" w:eastAsia="方正仿宋_GBK"/>
          <w:color w:val="000000"/>
          <w:kern w:val="0"/>
          <w:szCs w:val="32"/>
        </w:rPr>
        <w:t>2.</w:t>
      </w:r>
      <w:r>
        <w:rPr>
          <w:rFonts w:eastAsia="方正仿宋_GBK"/>
          <w:color w:val="000000"/>
          <w:kern w:val="0"/>
          <w:szCs w:val="32"/>
        </w:rPr>
        <w:t>对餐饮企业在地下或半地下空间使用瓶装液化石油气</w:t>
      </w:r>
      <w:r>
        <w:rPr>
          <w:rFonts w:hint="eastAsia" w:eastAsia="方正仿宋_GBK"/>
          <w:color w:val="000000"/>
          <w:kern w:val="0"/>
          <w:szCs w:val="32"/>
        </w:rPr>
        <w:t>（二甲醚）</w:t>
      </w:r>
      <w:r>
        <w:rPr>
          <w:rFonts w:eastAsia="方正仿宋_GBK"/>
          <w:color w:val="000000"/>
          <w:kern w:val="0"/>
          <w:szCs w:val="32"/>
        </w:rPr>
        <w:t>、存放气瓶总重量超过100</w:t>
      </w:r>
      <w:r>
        <w:rPr>
          <w:rFonts w:hint="eastAsia" w:eastAsia="方正仿宋_GBK"/>
          <w:color w:val="000000"/>
          <w:kern w:val="0"/>
          <w:szCs w:val="32"/>
        </w:rPr>
        <w:t>千克</w:t>
      </w:r>
      <w:r>
        <w:rPr>
          <w:rFonts w:eastAsia="方正仿宋_GBK"/>
          <w:color w:val="000000"/>
          <w:kern w:val="0"/>
          <w:szCs w:val="32"/>
        </w:rPr>
        <w:t>但未设置专用气瓶间、在用气瓶和备用气瓶未分开放置的，连接软管长度超过2米、私接</w:t>
      </w:r>
      <w:r>
        <w:rPr>
          <w:rFonts w:hint="eastAsia" w:eastAsia="方正仿宋_GBK"/>
          <w:color w:val="000000"/>
          <w:kern w:val="0"/>
          <w:szCs w:val="32"/>
        </w:rPr>
        <w:t>“</w:t>
      </w:r>
      <w:r>
        <w:rPr>
          <w:rFonts w:eastAsia="方正仿宋_GBK"/>
          <w:color w:val="000000"/>
          <w:kern w:val="0"/>
          <w:szCs w:val="32"/>
        </w:rPr>
        <w:t>三通</w:t>
      </w:r>
      <w:r>
        <w:rPr>
          <w:rFonts w:hint="eastAsia" w:eastAsia="方正仿宋_GBK"/>
          <w:color w:val="000000"/>
          <w:kern w:val="0"/>
          <w:szCs w:val="32"/>
        </w:rPr>
        <w:t>”</w:t>
      </w:r>
      <w:r>
        <w:rPr>
          <w:rFonts w:eastAsia="方正仿宋_GBK"/>
          <w:color w:val="000000"/>
          <w:kern w:val="0"/>
          <w:szCs w:val="32"/>
        </w:rPr>
        <w:t>或穿越墙体、门窗、顶棚和地面的，未规范安装、使用可燃气体探测器及燃气紧急切断阀的，依法责令限期改正，逾期不改正的，责令停止使用并处罚款。（</w:t>
      </w:r>
      <w:r>
        <w:rPr>
          <w:rFonts w:hint="eastAsia" w:eastAsia="方正仿宋_GBK"/>
          <w:color w:val="000000"/>
          <w:kern w:val="0"/>
          <w:szCs w:val="32"/>
        </w:rPr>
        <w:t>责任</w:t>
      </w:r>
      <w:r>
        <w:rPr>
          <w:rFonts w:hint="eastAsia" w:eastAsia="方正仿宋_GBK"/>
          <w:color w:val="000000"/>
          <w:kern w:val="0"/>
          <w:szCs w:val="32"/>
          <w:lang w:eastAsia="zh-CN"/>
        </w:rPr>
        <w:t>科室</w:t>
      </w:r>
      <w:r>
        <w:rPr>
          <w:rFonts w:hint="eastAsia" w:eastAsia="方正仿宋_GBK"/>
          <w:color w:val="000000"/>
          <w:kern w:val="0"/>
          <w:szCs w:val="32"/>
        </w:rPr>
        <w:t>：应急办、经发办</w:t>
      </w:r>
      <w:r>
        <w:rPr>
          <w:rFonts w:eastAsia="方正仿宋_GBK"/>
          <w:color w:val="000000"/>
          <w:kern w:val="0"/>
          <w:szCs w:val="32"/>
        </w:rPr>
        <w:t>）</w:t>
      </w:r>
    </w:p>
    <w:p w14:paraId="2106EEF5">
      <w:pPr>
        <w:spacing w:line="560" w:lineRule="exact"/>
        <w:ind w:firstLine="640" w:firstLineChars="200"/>
        <w:rPr>
          <w:rFonts w:eastAsia="方正仿宋_GBK"/>
          <w:color w:val="000000"/>
          <w:kern w:val="0"/>
          <w:szCs w:val="32"/>
        </w:rPr>
      </w:pPr>
      <w:r>
        <w:rPr>
          <w:rFonts w:hint="eastAsia" w:eastAsia="方正仿宋_GBK"/>
          <w:color w:val="000000"/>
          <w:kern w:val="0"/>
          <w:szCs w:val="32"/>
        </w:rPr>
        <w:t>3.</w:t>
      </w:r>
      <w:r>
        <w:rPr>
          <w:rFonts w:eastAsia="方正仿宋_GBK"/>
          <w:color w:val="000000"/>
          <w:kern w:val="0"/>
          <w:szCs w:val="32"/>
        </w:rPr>
        <w:t>发现餐饮企业使用禁止使用的50</w:t>
      </w:r>
      <w:r>
        <w:rPr>
          <w:rFonts w:hint="eastAsia" w:eastAsia="方正仿宋_GBK"/>
          <w:color w:val="000000"/>
          <w:kern w:val="0"/>
          <w:szCs w:val="32"/>
        </w:rPr>
        <w:t>千克“</w:t>
      </w:r>
      <w:r>
        <w:rPr>
          <w:rFonts w:eastAsia="方正仿宋_GBK"/>
          <w:color w:val="000000"/>
          <w:kern w:val="0"/>
          <w:szCs w:val="32"/>
        </w:rPr>
        <w:t>气液双相</w:t>
      </w:r>
      <w:r>
        <w:rPr>
          <w:rFonts w:hint="eastAsia" w:eastAsia="方正仿宋_GBK"/>
          <w:color w:val="000000"/>
          <w:kern w:val="0"/>
          <w:szCs w:val="32"/>
        </w:rPr>
        <w:t>”</w:t>
      </w:r>
      <w:r>
        <w:rPr>
          <w:rFonts w:eastAsia="方正仿宋_GBK"/>
          <w:color w:val="000000"/>
          <w:kern w:val="0"/>
          <w:szCs w:val="32"/>
        </w:rPr>
        <w:t>气瓶、可调节出口压力的调压器，对燃烧器具进行中压供气，使用不符合国家标准或假冒伪劣的液化石油气（二甲醚）气瓶、可燃气体探测器及燃气紧急切断阀、调压器、连接软管、灶具等燃气具及配件等的，及时移送市场监管部门，由其对生产、流通企业进行溯源治理，依法处罚并追究刑事责任。（</w:t>
      </w:r>
      <w:r>
        <w:rPr>
          <w:rFonts w:hint="eastAsia" w:eastAsia="方正仿宋_GBK"/>
          <w:color w:val="000000"/>
          <w:kern w:val="0"/>
          <w:szCs w:val="32"/>
        </w:rPr>
        <w:t>责任</w:t>
      </w:r>
      <w:r>
        <w:rPr>
          <w:rFonts w:hint="eastAsia" w:eastAsia="方正仿宋_GBK"/>
          <w:color w:val="000000"/>
          <w:kern w:val="0"/>
          <w:szCs w:val="32"/>
          <w:lang w:eastAsia="zh-CN"/>
        </w:rPr>
        <w:t>科室</w:t>
      </w:r>
      <w:r>
        <w:rPr>
          <w:rFonts w:hint="eastAsia" w:eastAsia="方正仿宋_GBK"/>
          <w:color w:val="000000"/>
          <w:kern w:val="0"/>
          <w:szCs w:val="32"/>
        </w:rPr>
        <w:t>：应急办、经发办</w:t>
      </w:r>
      <w:r>
        <w:rPr>
          <w:rFonts w:eastAsia="方正仿宋_GBK"/>
          <w:color w:val="000000"/>
          <w:kern w:val="0"/>
          <w:szCs w:val="32"/>
        </w:rPr>
        <w:t>）</w:t>
      </w:r>
    </w:p>
    <w:p w14:paraId="08EBEC34">
      <w:pPr>
        <w:spacing w:line="560" w:lineRule="exact"/>
        <w:ind w:firstLine="640" w:firstLineChars="200"/>
        <w:rPr>
          <w:rFonts w:eastAsia="方正仿宋_GBK"/>
          <w:color w:val="000000"/>
          <w:kern w:val="0"/>
          <w:szCs w:val="32"/>
        </w:rPr>
      </w:pPr>
      <w:r>
        <w:rPr>
          <w:rFonts w:hint="eastAsia" w:eastAsia="方正仿宋_GBK"/>
          <w:color w:val="000000"/>
          <w:kern w:val="0"/>
          <w:szCs w:val="32"/>
        </w:rPr>
        <w:t>4.</w:t>
      </w:r>
      <w:r>
        <w:rPr>
          <w:rFonts w:eastAsia="方正仿宋_GBK"/>
          <w:color w:val="000000"/>
          <w:kern w:val="0"/>
          <w:szCs w:val="32"/>
        </w:rPr>
        <w:t>对餐饮企业等人员密集场所未规范设置疏散通道、安全出口，疏散通道或安全出口未保持畅通、在门窗上设置了影响逃生和灭火救援的广告牌等障碍物，消防设施器材或者消防安全标志的配置设置不符合国家标准、行业标准或者未保持完好有效的，责令改正，依法实施处罚，情节严重的，依法从严从重处罚；构成犯罪的，</w:t>
      </w:r>
      <w:r>
        <w:rPr>
          <w:rFonts w:hint="eastAsia" w:eastAsia="方正仿宋_GBK"/>
          <w:color w:val="000000"/>
          <w:kern w:val="0"/>
          <w:szCs w:val="32"/>
        </w:rPr>
        <w:t>报请区级相关部门</w:t>
      </w:r>
      <w:r>
        <w:rPr>
          <w:rFonts w:eastAsia="方正仿宋_GBK"/>
          <w:color w:val="000000"/>
          <w:kern w:val="0"/>
          <w:szCs w:val="32"/>
        </w:rPr>
        <w:t>依法追究刑事责任。（</w:t>
      </w:r>
      <w:r>
        <w:rPr>
          <w:rFonts w:hint="eastAsia" w:eastAsia="方正仿宋_GBK"/>
          <w:color w:val="000000"/>
          <w:kern w:val="0"/>
          <w:szCs w:val="32"/>
        </w:rPr>
        <w:t>责任</w:t>
      </w:r>
      <w:r>
        <w:rPr>
          <w:rFonts w:hint="eastAsia" w:eastAsia="方正仿宋_GBK"/>
          <w:color w:val="000000"/>
          <w:kern w:val="0"/>
          <w:szCs w:val="32"/>
          <w:lang w:eastAsia="zh-CN"/>
        </w:rPr>
        <w:t>科室</w:t>
      </w:r>
      <w:r>
        <w:rPr>
          <w:rFonts w:hint="eastAsia" w:eastAsia="方正仿宋_GBK"/>
          <w:color w:val="000000"/>
          <w:kern w:val="0"/>
          <w:szCs w:val="32"/>
        </w:rPr>
        <w:t>：应急办、经发办</w:t>
      </w:r>
      <w:r>
        <w:rPr>
          <w:rFonts w:eastAsia="方正仿宋_GBK"/>
          <w:color w:val="000000"/>
          <w:kern w:val="0"/>
          <w:szCs w:val="32"/>
        </w:rPr>
        <w:t>）</w:t>
      </w:r>
    </w:p>
    <w:p w14:paraId="7763286B">
      <w:pPr>
        <w:spacing w:line="560" w:lineRule="exact"/>
        <w:ind w:firstLine="640" w:firstLineChars="200"/>
        <w:rPr>
          <w:rFonts w:eastAsia="方正楷体_GBK"/>
          <w:color w:val="000000"/>
          <w:szCs w:val="32"/>
        </w:rPr>
      </w:pPr>
      <w:r>
        <w:rPr>
          <w:rFonts w:hint="eastAsia" w:eastAsia="方正楷体_GBK" w:cs="方正楷体_GBK"/>
          <w:color w:val="000000"/>
          <w:kern w:val="0"/>
          <w:szCs w:val="32"/>
        </w:rPr>
        <w:t>（五）</w:t>
      </w:r>
      <w:r>
        <w:rPr>
          <w:rFonts w:eastAsia="方正楷体_GBK" w:cs="方正楷体_GBK"/>
          <w:color w:val="000000"/>
          <w:kern w:val="0"/>
          <w:szCs w:val="32"/>
        </w:rPr>
        <w:t>深入排查整治燃气油气安全监管执法环节突出问题。</w:t>
      </w:r>
    </w:p>
    <w:p w14:paraId="24FE6BE4">
      <w:pPr>
        <w:spacing w:line="560" w:lineRule="exact"/>
        <w:ind w:firstLine="640" w:firstLineChars="200"/>
        <w:rPr>
          <w:rFonts w:eastAsia="方正仿宋_GBK"/>
          <w:color w:val="000000"/>
          <w:kern w:val="0"/>
          <w:szCs w:val="32"/>
        </w:rPr>
      </w:pPr>
      <w:r>
        <w:rPr>
          <w:rFonts w:hint="eastAsia" w:eastAsia="方正仿宋_GBK"/>
          <w:color w:val="000000"/>
          <w:kern w:val="0"/>
          <w:szCs w:val="32"/>
        </w:rPr>
        <w:t>1.</w:t>
      </w:r>
      <w:r>
        <w:rPr>
          <w:rFonts w:eastAsia="方正仿宋_GBK"/>
          <w:color w:val="000000"/>
          <w:kern w:val="0"/>
          <w:szCs w:val="32"/>
        </w:rPr>
        <w:t>对</w:t>
      </w:r>
      <w:r>
        <w:rPr>
          <w:rFonts w:hint="eastAsia" w:eastAsia="方正仿宋_GBK"/>
          <w:color w:val="000000"/>
          <w:kern w:val="0"/>
          <w:szCs w:val="32"/>
        </w:rPr>
        <w:t>城镇</w:t>
      </w:r>
      <w:r>
        <w:rPr>
          <w:rFonts w:eastAsia="方正仿宋_GBK"/>
          <w:color w:val="000000"/>
          <w:kern w:val="0"/>
          <w:szCs w:val="32"/>
        </w:rPr>
        <w:t>燃气油气经营企业及主要负责人落实安全生产责任不到位等问题加强监管执法。（</w:t>
      </w:r>
      <w:r>
        <w:rPr>
          <w:rFonts w:hint="eastAsia" w:eastAsia="方正仿宋_GBK"/>
          <w:color w:val="000000"/>
          <w:kern w:val="0"/>
          <w:szCs w:val="32"/>
        </w:rPr>
        <w:t>责任</w:t>
      </w:r>
      <w:r>
        <w:rPr>
          <w:rFonts w:hint="eastAsia" w:eastAsia="方正仿宋_GBK"/>
          <w:color w:val="000000"/>
          <w:kern w:val="0"/>
          <w:szCs w:val="32"/>
          <w:lang w:eastAsia="zh-CN"/>
        </w:rPr>
        <w:t>科室</w:t>
      </w:r>
      <w:r>
        <w:rPr>
          <w:rFonts w:hint="eastAsia" w:eastAsia="方正仿宋_GBK"/>
          <w:color w:val="000000"/>
          <w:kern w:val="0"/>
          <w:szCs w:val="32"/>
        </w:rPr>
        <w:t>：应急办</w:t>
      </w:r>
      <w:r>
        <w:rPr>
          <w:rFonts w:eastAsia="方正仿宋_GBK"/>
          <w:color w:val="000000"/>
          <w:kern w:val="0"/>
          <w:szCs w:val="32"/>
        </w:rPr>
        <w:t>）</w:t>
      </w:r>
    </w:p>
    <w:p w14:paraId="31601559">
      <w:pPr>
        <w:spacing w:line="560" w:lineRule="exact"/>
        <w:ind w:firstLine="640" w:firstLineChars="200"/>
        <w:rPr>
          <w:rFonts w:eastAsia="方正仿宋_GBK"/>
          <w:color w:val="000000"/>
          <w:kern w:val="0"/>
          <w:szCs w:val="32"/>
        </w:rPr>
      </w:pPr>
      <w:r>
        <w:rPr>
          <w:rFonts w:hint="eastAsia" w:eastAsia="方正仿宋_GBK"/>
          <w:color w:val="000000"/>
          <w:kern w:val="0"/>
          <w:szCs w:val="32"/>
        </w:rPr>
        <w:t>2.</w:t>
      </w:r>
      <w:r>
        <w:rPr>
          <w:rFonts w:eastAsia="方正仿宋_GBK"/>
          <w:color w:val="000000"/>
          <w:kern w:val="0"/>
          <w:szCs w:val="32"/>
        </w:rPr>
        <w:t>对气瓶、燃气具及配件、可燃气体探测器及燃气紧急切断阀生产销售企业加强监管执法，切实将假冒伪劣产品清出市场。（</w:t>
      </w:r>
      <w:r>
        <w:rPr>
          <w:rFonts w:hint="eastAsia" w:eastAsia="方正仿宋_GBK"/>
          <w:color w:val="000000"/>
          <w:kern w:val="0"/>
          <w:szCs w:val="32"/>
        </w:rPr>
        <w:t>责任</w:t>
      </w:r>
      <w:r>
        <w:rPr>
          <w:rFonts w:hint="eastAsia" w:eastAsia="方正仿宋_GBK"/>
          <w:color w:val="000000"/>
          <w:kern w:val="0"/>
          <w:szCs w:val="32"/>
          <w:lang w:eastAsia="zh-CN"/>
        </w:rPr>
        <w:t>科室</w:t>
      </w:r>
      <w:r>
        <w:rPr>
          <w:rFonts w:hint="eastAsia" w:eastAsia="方正仿宋_GBK"/>
          <w:color w:val="000000"/>
          <w:kern w:val="0"/>
          <w:szCs w:val="32"/>
        </w:rPr>
        <w:t>：应急办</w:t>
      </w:r>
      <w:r>
        <w:rPr>
          <w:rFonts w:eastAsia="方正仿宋_GBK"/>
          <w:color w:val="000000"/>
          <w:kern w:val="0"/>
          <w:szCs w:val="32"/>
        </w:rPr>
        <w:t>）</w:t>
      </w:r>
    </w:p>
    <w:p w14:paraId="49B14E6F">
      <w:pPr>
        <w:spacing w:line="560" w:lineRule="exact"/>
        <w:ind w:firstLine="640" w:firstLineChars="200"/>
        <w:rPr>
          <w:rFonts w:eastAsia="方正仿宋_GBK"/>
          <w:color w:val="000000"/>
          <w:kern w:val="0"/>
          <w:szCs w:val="32"/>
        </w:rPr>
      </w:pPr>
      <w:r>
        <w:rPr>
          <w:rFonts w:hint="eastAsia" w:eastAsia="方正仿宋_GBK"/>
          <w:color w:val="000000"/>
          <w:kern w:val="0"/>
          <w:szCs w:val="32"/>
        </w:rPr>
        <w:t>3.</w:t>
      </w:r>
      <w:r>
        <w:rPr>
          <w:rFonts w:eastAsia="方正仿宋_GBK"/>
          <w:color w:val="000000"/>
          <w:kern w:val="0"/>
          <w:szCs w:val="32"/>
        </w:rPr>
        <w:t>对</w:t>
      </w:r>
      <w:r>
        <w:rPr>
          <w:rFonts w:hint="eastAsia" w:eastAsia="方正仿宋_GBK"/>
          <w:color w:val="000000"/>
          <w:kern w:val="0"/>
          <w:szCs w:val="32"/>
        </w:rPr>
        <w:t>燃气</w:t>
      </w:r>
      <w:r>
        <w:rPr>
          <w:rFonts w:eastAsia="方正仿宋_GBK"/>
          <w:color w:val="000000"/>
          <w:kern w:val="0"/>
          <w:szCs w:val="32"/>
        </w:rPr>
        <w:t>运输驾驶员超速行驶、疲劳驾驶等违法违规行为等加强监管执法。（</w:t>
      </w:r>
      <w:r>
        <w:rPr>
          <w:rFonts w:hint="eastAsia" w:eastAsia="方正仿宋_GBK"/>
          <w:color w:val="000000"/>
          <w:kern w:val="0"/>
          <w:szCs w:val="32"/>
        </w:rPr>
        <w:t>责任</w:t>
      </w:r>
      <w:r>
        <w:rPr>
          <w:rFonts w:hint="eastAsia" w:eastAsia="方正仿宋_GBK"/>
          <w:color w:val="000000"/>
          <w:kern w:val="0"/>
          <w:szCs w:val="32"/>
          <w:lang w:eastAsia="zh-CN"/>
        </w:rPr>
        <w:t>科室</w:t>
      </w:r>
      <w:r>
        <w:rPr>
          <w:rFonts w:hint="eastAsia" w:eastAsia="方正仿宋_GBK"/>
          <w:color w:val="000000"/>
          <w:kern w:val="0"/>
          <w:szCs w:val="32"/>
        </w:rPr>
        <w:t>：应急办</w:t>
      </w:r>
      <w:r>
        <w:rPr>
          <w:rFonts w:eastAsia="方正仿宋_GBK"/>
          <w:color w:val="000000"/>
          <w:kern w:val="0"/>
          <w:szCs w:val="32"/>
        </w:rPr>
        <w:t>）</w:t>
      </w:r>
    </w:p>
    <w:p w14:paraId="2086E944">
      <w:pPr>
        <w:spacing w:line="560" w:lineRule="exact"/>
        <w:ind w:firstLine="640" w:firstLineChars="200"/>
        <w:rPr>
          <w:rFonts w:eastAsia="方正仿宋_GBK"/>
          <w:color w:val="000000"/>
          <w:kern w:val="0"/>
          <w:szCs w:val="32"/>
        </w:rPr>
      </w:pPr>
      <w:r>
        <w:rPr>
          <w:rFonts w:hint="eastAsia" w:eastAsia="方正仿宋_GBK"/>
          <w:color w:val="000000"/>
          <w:kern w:val="0"/>
          <w:szCs w:val="32"/>
        </w:rPr>
        <w:t>4.</w:t>
      </w:r>
      <w:r>
        <w:rPr>
          <w:rFonts w:eastAsia="方正仿宋_GBK"/>
          <w:color w:val="000000"/>
          <w:kern w:val="0"/>
          <w:szCs w:val="32"/>
        </w:rPr>
        <w:t>对非法掺混二甲醚的液化石油气生产企业，将工业丙烷、醇基燃料、生物质燃油等工业燃料产品违规售卖到餐饮企业等民用领域的生产企业</w:t>
      </w:r>
      <w:r>
        <w:rPr>
          <w:rFonts w:hint="eastAsia" w:eastAsia="方正仿宋_GBK"/>
          <w:color w:val="000000"/>
          <w:kern w:val="0"/>
          <w:szCs w:val="32"/>
        </w:rPr>
        <w:t>、瓶装液化石油气（二甲醚）经营企业</w:t>
      </w:r>
      <w:r>
        <w:rPr>
          <w:rFonts w:eastAsia="方正仿宋_GBK"/>
          <w:color w:val="000000"/>
          <w:kern w:val="0"/>
          <w:szCs w:val="32"/>
        </w:rPr>
        <w:t>加强监管执法。（</w:t>
      </w:r>
      <w:r>
        <w:rPr>
          <w:rFonts w:hint="eastAsia" w:eastAsia="方正仿宋_GBK"/>
          <w:color w:val="000000"/>
          <w:kern w:val="0"/>
          <w:szCs w:val="32"/>
        </w:rPr>
        <w:t>责任</w:t>
      </w:r>
      <w:r>
        <w:rPr>
          <w:rFonts w:hint="eastAsia" w:eastAsia="方正仿宋_GBK"/>
          <w:color w:val="000000"/>
          <w:kern w:val="0"/>
          <w:szCs w:val="32"/>
          <w:lang w:eastAsia="zh-CN"/>
        </w:rPr>
        <w:t>科室</w:t>
      </w:r>
      <w:r>
        <w:rPr>
          <w:rFonts w:hint="eastAsia" w:eastAsia="方正仿宋_GBK"/>
          <w:color w:val="000000"/>
          <w:kern w:val="0"/>
          <w:szCs w:val="32"/>
        </w:rPr>
        <w:t>：应急办</w:t>
      </w:r>
      <w:r>
        <w:rPr>
          <w:rFonts w:eastAsia="方正仿宋_GBK"/>
          <w:color w:val="000000"/>
          <w:kern w:val="0"/>
          <w:szCs w:val="32"/>
        </w:rPr>
        <w:t>）</w:t>
      </w:r>
    </w:p>
    <w:p w14:paraId="6D0E76E6">
      <w:pPr>
        <w:spacing w:line="560" w:lineRule="exact"/>
        <w:ind w:firstLine="640" w:firstLineChars="200"/>
        <w:rPr>
          <w:rFonts w:eastAsia="方正仿宋_GBK"/>
          <w:color w:val="000000"/>
          <w:kern w:val="0"/>
          <w:szCs w:val="32"/>
        </w:rPr>
      </w:pPr>
      <w:r>
        <w:rPr>
          <w:rFonts w:hint="eastAsia" w:eastAsia="方正仿宋_GBK"/>
          <w:color w:val="000000"/>
          <w:kern w:val="0"/>
          <w:szCs w:val="32"/>
        </w:rPr>
        <w:t>5.</w:t>
      </w:r>
      <w:r>
        <w:rPr>
          <w:rFonts w:eastAsia="方正仿宋_GBK"/>
          <w:color w:val="000000"/>
          <w:kern w:val="0"/>
          <w:szCs w:val="32"/>
        </w:rPr>
        <w:t>对餐饮企业</w:t>
      </w:r>
      <w:r>
        <w:rPr>
          <w:rFonts w:hint="eastAsia" w:eastAsia="方正仿宋_GBK"/>
          <w:color w:val="000000"/>
          <w:kern w:val="0"/>
          <w:szCs w:val="32"/>
        </w:rPr>
        <w:t>（用户）</w:t>
      </w:r>
      <w:r>
        <w:rPr>
          <w:rFonts w:eastAsia="方正仿宋_GBK"/>
          <w:color w:val="000000"/>
          <w:kern w:val="0"/>
          <w:szCs w:val="32"/>
        </w:rPr>
        <w:t>建立安全生产管理制度，从业人员开展</w:t>
      </w:r>
      <w:r>
        <w:rPr>
          <w:rFonts w:hint="eastAsia" w:eastAsia="方正仿宋_GBK"/>
          <w:color w:val="000000"/>
          <w:kern w:val="0"/>
          <w:szCs w:val="32"/>
        </w:rPr>
        <w:t>管道天然气、</w:t>
      </w:r>
      <w:r>
        <w:rPr>
          <w:rFonts w:eastAsia="方正仿宋_GBK"/>
          <w:color w:val="000000"/>
          <w:kern w:val="0"/>
          <w:szCs w:val="32"/>
        </w:rPr>
        <w:t>瓶装液化石油气（二甲醚）安全、消防安全常识和应急处置技能培训情况，加强督促指导，发现的相关问题线索及时移交有关监管和执法部门。（</w:t>
      </w:r>
      <w:r>
        <w:rPr>
          <w:rFonts w:hint="eastAsia" w:eastAsia="方正仿宋_GBK"/>
          <w:color w:val="000000"/>
          <w:kern w:val="0"/>
          <w:szCs w:val="32"/>
        </w:rPr>
        <w:t>责任</w:t>
      </w:r>
      <w:r>
        <w:rPr>
          <w:rFonts w:hint="eastAsia" w:eastAsia="方正仿宋_GBK"/>
          <w:color w:val="000000"/>
          <w:kern w:val="0"/>
          <w:szCs w:val="32"/>
          <w:lang w:eastAsia="zh-CN"/>
        </w:rPr>
        <w:t>科室</w:t>
      </w:r>
      <w:r>
        <w:rPr>
          <w:rFonts w:hint="eastAsia" w:eastAsia="方正仿宋_GBK"/>
          <w:color w:val="000000"/>
          <w:kern w:val="0"/>
          <w:szCs w:val="32"/>
        </w:rPr>
        <w:t>：经发办</w:t>
      </w:r>
      <w:r>
        <w:rPr>
          <w:rFonts w:eastAsia="方正仿宋_GBK"/>
          <w:color w:val="000000"/>
          <w:kern w:val="0"/>
          <w:szCs w:val="32"/>
        </w:rPr>
        <w:t>）</w:t>
      </w:r>
    </w:p>
    <w:p w14:paraId="62F39FC0">
      <w:pPr>
        <w:spacing w:line="560" w:lineRule="exact"/>
        <w:ind w:firstLine="640" w:firstLineChars="200"/>
        <w:rPr>
          <w:rFonts w:eastAsia="方正仿宋_GBK"/>
          <w:color w:val="000000"/>
          <w:kern w:val="0"/>
          <w:szCs w:val="32"/>
        </w:rPr>
      </w:pPr>
      <w:r>
        <w:rPr>
          <w:rFonts w:hint="eastAsia" w:eastAsia="方正仿宋_GBK"/>
          <w:color w:val="000000"/>
          <w:kern w:val="0"/>
          <w:szCs w:val="32"/>
        </w:rPr>
        <w:t>6.</w:t>
      </w:r>
      <w:r>
        <w:rPr>
          <w:rFonts w:eastAsia="方正仿宋_GBK"/>
          <w:color w:val="000000"/>
          <w:kern w:val="0"/>
          <w:szCs w:val="32"/>
        </w:rPr>
        <w:t>对餐饮企业</w:t>
      </w:r>
      <w:r>
        <w:rPr>
          <w:rFonts w:hint="eastAsia" w:eastAsia="方正仿宋_GBK"/>
          <w:color w:val="000000"/>
          <w:kern w:val="0"/>
          <w:szCs w:val="32"/>
        </w:rPr>
        <w:t>等单位用户</w:t>
      </w:r>
      <w:r>
        <w:rPr>
          <w:rFonts w:eastAsia="方正仿宋_GBK"/>
          <w:color w:val="000000"/>
          <w:kern w:val="0"/>
          <w:szCs w:val="32"/>
        </w:rPr>
        <w:t>的疏散通道、安全出口畅通情况，电源火源管理，</w:t>
      </w:r>
      <w:r>
        <w:rPr>
          <w:rFonts w:hint="eastAsia" w:eastAsia="方正仿宋_GBK"/>
          <w:color w:val="000000"/>
          <w:kern w:val="0"/>
          <w:szCs w:val="32"/>
        </w:rPr>
        <w:t>可燃气体泄漏报警装置安装使用，加强督促指导，</w:t>
      </w:r>
      <w:r>
        <w:rPr>
          <w:rFonts w:eastAsia="方正仿宋_GBK"/>
          <w:color w:val="000000"/>
          <w:kern w:val="0"/>
          <w:szCs w:val="32"/>
        </w:rPr>
        <w:t>存在的突出问题隐患</w:t>
      </w:r>
      <w:r>
        <w:rPr>
          <w:rFonts w:hint="eastAsia" w:eastAsia="方正仿宋_GBK"/>
          <w:color w:val="000000"/>
          <w:kern w:val="0"/>
          <w:szCs w:val="32"/>
        </w:rPr>
        <w:t>，</w:t>
      </w:r>
      <w:r>
        <w:rPr>
          <w:rFonts w:eastAsia="方正仿宋_GBK"/>
          <w:color w:val="000000"/>
          <w:kern w:val="0"/>
          <w:szCs w:val="32"/>
        </w:rPr>
        <w:t>加强执法检查，督促落实整改责任。（</w:t>
      </w:r>
      <w:r>
        <w:rPr>
          <w:rFonts w:hint="eastAsia" w:eastAsia="方正仿宋_GBK"/>
          <w:color w:val="000000"/>
          <w:kern w:val="0"/>
          <w:szCs w:val="32"/>
        </w:rPr>
        <w:t>责任</w:t>
      </w:r>
      <w:r>
        <w:rPr>
          <w:rFonts w:hint="eastAsia" w:eastAsia="方正仿宋_GBK"/>
          <w:color w:val="000000"/>
          <w:kern w:val="0"/>
          <w:szCs w:val="32"/>
          <w:lang w:eastAsia="zh-CN"/>
        </w:rPr>
        <w:t>科室</w:t>
      </w:r>
      <w:r>
        <w:rPr>
          <w:rFonts w:hint="eastAsia" w:eastAsia="方正仿宋_GBK"/>
          <w:color w:val="000000"/>
          <w:kern w:val="0"/>
          <w:szCs w:val="32"/>
        </w:rPr>
        <w:t>：应急办</w:t>
      </w:r>
      <w:r>
        <w:rPr>
          <w:rFonts w:eastAsia="方正仿宋_GBK"/>
          <w:color w:val="000000"/>
          <w:kern w:val="0"/>
          <w:szCs w:val="32"/>
        </w:rPr>
        <w:t>）</w:t>
      </w:r>
    </w:p>
    <w:p w14:paraId="6F581BF0">
      <w:pPr>
        <w:pBdr>
          <w:top w:val="none" w:color="auto" w:sz="0" w:space="1"/>
          <w:left w:val="none" w:color="auto" w:sz="0" w:space="4"/>
          <w:bottom w:val="none" w:color="FF0000" w:sz="0" w:space="1"/>
          <w:right w:val="none" w:color="auto" w:sz="0" w:space="4"/>
        </w:pBdr>
        <w:spacing w:line="560" w:lineRule="exact"/>
        <w:ind w:firstLine="640" w:firstLineChars="200"/>
        <w:jc w:val="left"/>
        <w:rPr>
          <w:rFonts w:hint="eastAsia"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四、工作要求</w:t>
      </w:r>
    </w:p>
    <w:p w14:paraId="2EA6D15C">
      <w:pPr>
        <w:pBdr>
          <w:top w:val="none" w:color="auto" w:sz="0" w:space="1"/>
          <w:left w:val="none" w:color="auto" w:sz="0" w:space="4"/>
          <w:bottom w:val="none" w:color="FF0000" w:sz="0" w:space="1"/>
          <w:right w:val="none" w:color="auto" w:sz="0" w:space="4"/>
        </w:pBdr>
        <w:spacing w:line="560" w:lineRule="exact"/>
        <w:ind w:firstLine="640" w:firstLineChars="200"/>
        <w:jc w:val="left"/>
        <w:rPr>
          <w:rFonts w:eastAsia="方正仿宋_GBK"/>
          <w:color w:val="000000"/>
          <w:kern w:val="0"/>
          <w:szCs w:val="32"/>
        </w:rPr>
      </w:pPr>
      <w:r>
        <w:rPr>
          <w:rFonts w:hint="eastAsia" w:eastAsia="方正仿宋_GBK"/>
          <w:color w:val="000000"/>
          <w:kern w:val="0"/>
          <w:szCs w:val="32"/>
        </w:rPr>
        <w:t>由经发办牵头，镇应急办、镇级部门及各村配合落实燃气油气安全专项整治相关工作。</w:t>
      </w:r>
    </w:p>
    <w:p w14:paraId="7E726074">
      <w:pPr>
        <w:pBdr>
          <w:top w:val="none" w:color="auto" w:sz="0" w:space="1"/>
          <w:left w:val="none" w:color="auto" w:sz="0" w:space="4"/>
          <w:bottom w:val="none" w:color="FF0000" w:sz="0" w:space="1"/>
          <w:right w:val="none" w:color="auto" w:sz="0" w:space="4"/>
        </w:pBdr>
        <w:spacing w:line="560" w:lineRule="exact"/>
        <w:ind w:firstLine="640" w:firstLineChars="200"/>
        <w:jc w:val="left"/>
        <w:rPr>
          <w:rFonts w:hint="eastAsia" w:eastAsia="方正仿宋_GBK"/>
          <w:color w:val="000000"/>
          <w:kern w:val="0"/>
          <w:szCs w:val="32"/>
        </w:rPr>
      </w:pPr>
      <w:r>
        <w:rPr>
          <w:rFonts w:hint="eastAsia" w:ascii="方正楷体_GBK" w:hAnsi="方正楷体_GBK" w:eastAsia="方正楷体_GBK" w:cs="方正楷体_GBK"/>
          <w:color w:val="000000"/>
          <w:kern w:val="0"/>
          <w:szCs w:val="32"/>
        </w:rPr>
        <w:t>（一）压实责任。</w:t>
      </w:r>
      <w:r>
        <w:rPr>
          <w:rFonts w:hint="eastAsia" w:eastAsia="方正仿宋_GBK"/>
          <w:color w:val="000000"/>
          <w:kern w:val="0"/>
          <w:szCs w:val="32"/>
        </w:rPr>
        <w:t>将居民用户燃气安全管理纳入网格化治理机制，充分发挥基层网格员、社区、物业等作用，将燃气安全宣传教育、入户检查、隐患整治、应急处置、燃气设施保护等融入到相关工作中，确保居民用户入户检查到位、隐患整治到位，推进燃气管道老化更新改造、户内软管安全排查整改、安全装置加装等工作顺利</w:t>
      </w:r>
      <w:r>
        <w:rPr>
          <w:rFonts w:eastAsia="方正仿宋_GBK"/>
          <w:color w:val="000000"/>
          <w:kern w:val="0"/>
          <w:szCs w:val="32"/>
        </w:rPr>
        <w:t>实施</w:t>
      </w:r>
      <w:r>
        <w:rPr>
          <w:rFonts w:hint="eastAsia" w:eastAsia="方正仿宋_GBK"/>
          <w:color w:val="000000"/>
          <w:kern w:val="0"/>
          <w:szCs w:val="32"/>
        </w:rPr>
        <w:t>。</w:t>
      </w:r>
    </w:p>
    <w:p w14:paraId="26849A5B">
      <w:pPr>
        <w:spacing w:line="560" w:lineRule="exact"/>
        <w:ind w:firstLine="640" w:firstLineChars="200"/>
        <w:rPr>
          <w:rFonts w:hint="eastAsia" w:eastAsia="方正仿宋_GBK"/>
          <w:color w:val="000000"/>
          <w:kern w:val="0"/>
          <w:szCs w:val="32"/>
        </w:rPr>
      </w:pPr>
      <w:r>
        <w:rPr>
          <w:rFonts w:hint="eastAsia" w:eastAsia="方正楷体_GBK" w:cs="方正楷体_GBK"/>
          <w:color w:val="000000"/>
          <w:kern w:val="0"/>
          <w:szCs w:val="32"/>
        </w:rPr>
        <w:t>（二）加强宣传教育提升安全素养。</w:t>
      </w:r>
      <w:r>
        <w:rPr>
          <w:rFonts w:hint="eastAsia" w:eastAsia="方正仿宋_GBK"/>
          <w:color w:val="000000"/>
          <w:kern w:val="0"/>
          <w:szCs w:val="32"/>
        </w:rPr>
        <w:t>1</w:t>
      </w:r>
      <w:r>
        <w:rPr>
          <w:rFonts w:hint="eastAsia"/>
          <w:color w:val="000000"/>
          <w:kern w:val="0"/>
          <w:szCs w:val="32"/>
        </w:rPr>
        <w:t>．</w:t>
      </w:r>
      <w:r>
        <w:rPr>
          <w:rFonts w:hint="eastAsia" w:eastAsia="方正仿宋_GBK"/>
          <w:color w:val="000000"/>
          <w:kern w:val="0"/>
          <w:szCs w:val="32"/>
        </w:rPr>
        <w:t>充分利用网络媒介、横幅等宣传介质以及户外电子屏、广告屏、公交流动广告等宣教资源，加强燃气安全宣传报道。广泛进行燃气安全等法律法规、常识知识、案例警示等内容的宣传教育，引导广大群众自觉保护燃气设施，自觉抵制“问题气”“问题瓶”“问题阀”“问题软管”，确保燃气使用环节安全。2.根据企业主要负责人到一线从业人员的岗位实际，制定中长期和年度、月度培训教育计划，常态化、系统性开展全员法治教育、安全风险教育、专业技术培训、应急处置技能培训。3.持之以恒抓好安全文化建设，形成“人人讲安全、个个会应急”的社会氛围。将燃气安全知识纳入各类安全会议培训内容，持续加强宣传教育，普及燃气安全使用和应急处置知识，提升社会公众防范和化解燃气安全风险隐患的意识和能力。凤来中心校将燃气安全知识纳入中小学安全教育内容。</w:t>
      </w:r>
    </w:p>
    <w:p w14:paraId="0C343358">
      <w:pPr>
        <w:spacing w:line="560" w:lineRule="exact"/>
        <w:ind w:firstLine="640" w:firstLineChars="200"/>
        <w:rPr>
          <w:rFonts w:eastAsia="方正仿宋_GBK"/>
          <w:color w:val="000000"/>
          <w:kern w:val="0"/>
          <w:szCs w:val="32"/>
        </w:rPr>
      </w:pPr>
      <w:r>
        <w:rPr>
          <w:rFonts w:hint="eastAsia" w:eastAsia="方正楷体_GBK" w:cs="方正楷体_GBK"/>
          <w:color w:val="000000"/>
          <w:kern w:val="0"/>
          <w:szCs w:val="32"/>
        </w:rPr>
        <w:t>（三）</w:t>
      </w:r>
      <w:r>
        <w:rPr>
          <w:rFonts w:eastAsia="方正楷体_GBK" w:cs="方正楷体_GBK"/>
          <w:color w:val="000000"/>
          <w:kern w:val="0"/>
          <w:szCs w:val="32"/>
        </w:rPr>
        <w:t>建立台账</w:t>
      </w:r>
      <w:r>
        <w:rPr>
          <w:rFonts w:hint="eastAsia" w:eastAsia="方正楷体_GBK" w:cs="方正楷体_GBK"/>
          <w:color w:val="000000"/>
          <w:kern w:val="0"/>
          <w:szCs w:val="32"/>
        </w:rPr>
        <w:t>清单</w:t>
      </w:r>
      <w:r>
        <w:rPr>
          <w:rFonts w:eastAsia="方正楷体_GBK" w:cs="方正楷体_GBK"/>
          <w:color w:val="000000"/>
          <w:kern w:val="0"/>
          <w:szCs w:val="32"/>
        </w:rPr>
        <w:t>。</w:t>
      </w:r>
      <w:r>
        <w:rPr>
          <w:rFonts w:eastAsia="方正仿宋_GBK"/>
          <w:color w:val="000000"/>
          <w:kern w:val="0"/>
          <w:szCs w:val="32"/>
        </w:rPr>
        <w:t>建立</w:t>
      </w:r>
      <w:r>
        <w:rPr>
          <w:rFonts w:hint="eastAsia" w:eastAsia="方正仿宋_GBK"/>
          <w:color w:val="000000"/>
          <w:kern w:val="0"/>
          <w:szCs w:val="32"/>
        </w:rPr>
        <w:t>燃气</w:t>
      </w:r>
      <w:r>
        <w:rPr>
          <w:rFonts w:eastAsia="方正仿宋_GBK"/>
          <w:color w:val="000000"/>
          <w:kern w:val="0"/>
          <w:szCs w:val="32"/>
        </w:rPr>
        <w:t>安全</w:t>
      </w:r>
      <w:r>
        <w:rPr>
          <w:rFonts w:hint="eastAsia" w:eastAsia="方正仿宋_GBK"/>
          <w:color w:val="000000"/>
          <w:kern w:val="0"/>
          <w:szCs w:val="32"/>
        </w:rPr>
        <w:t>管理台账、</w:t>
      </w:r>
      <w:r>
        <w:rPr>
          <w:rFonts w:eastAsia="方正仿宋_GBK"/>
          <w:color w:val="000000"/>
          <w:kern w:val="0"/>
          <w:szCs w:val="32"/>
        </w:rPr>
        <w:t>隐患排查整治台账，对排查</w:t>
      </w:r>
      <w:r>
        <w:rPr>
          <w:rFonts w:hint="eastAsia" w:eastAsia="方正仿宋_GBK"/>
          <w:color w:val="000000"/>
          <w:kern w:val="0"/>
          <w:szCs w:val="32"/>
        </w:rPr>
        <w:t>的对象、</w:t>
      </w:r>
      <w:r>
        <w:rPr>
          <w:rFonts w:eastAsia="方正仿宋_GBK"/>
          <w:color w:val="000000"/>
          <w:kern w:val="0"/>
          <w:szCs w:val="32"/>
        </w:rPr>
        <w:t>风险隐患逐一登记在册，对发现的安全隐患要立行立改，消除隐患。因客观原因无法立即整改到位的，要确定有效管控措施，明确整治责任人、完成时限，限期办结、动态清零</w:t>
      </w:r>
      <w:r>
        <w:rPr>
          <w:rFonts w:hint="eastAsia" w:eastAsia="方正仿宋_GBK"/>
          <w:color w:val="000000"/>
          <w:kern w:val="0"/>
          <w:szCs w:val="32"/>
        </w:rPr>
        <w:t>，</w:t>
      </w:r>
      <w:r>
        <w:rPr>
          <w:rFonts w:eastAsia="方正仿宋_GBK"/>
          <w:color w:val="000000"/>
          <w:kern w:val="0"/>
          <w:szCs w:val="32"/>
        </w:rPr>
        <w:t>防范风险隐患上升为安全事故</w:t>
      </w:r>
      <w:r>
        <w:rPr>
          <w:rFonts w:hint="eastAsia" w:eastAsia="方正仿宋_GBK"/>
          <w:color w:val="000000"/>
          <w:kern w:val="0"/>
          <w:szCs w:val="32"/>
        </w:rPr>
        <w:t>。</w:t>
      </w:r>
      <w:r>
        <w:rPr>
          <w:rFonts w:eastAsia="方正仿宋_GBK"/>
          <w:color w:val="000000"/>
          <w:kern w:val="0"/>
          <w:szCs w:val="32"/>
        </w:rPr>
        <w:t>经排查无安全隐患的，也要做好记录，确保全覆盖、底数清、控风险、消隐患。坚持</w:t>
      </w:r>
      <w:r>
        <w:rPr>
          <w:rFonts w:hint="eastAsia" w:eastAsia="方正仿宋_GBK"/>
          <w:color w:val="000000"/>
          <w:kern w:val="0"/>
          <w:szCs w:val="32"/>
        </w:rPr>
        <w:t>“</w:t>
      </w:r>
      <w:r>
        <w:rPr>
          <w:rFonts w:eastAsia="方正仿宋_GBK"/>
          <w:color w:val="000000"/>
          <w:kern w:val="0"/>
          <w:szCs w:val="32"/>
        </w:rPr>
        <w:t>谁检查、谁签名、谁负责</w:t>
      </w:r>
      <w:r>
        <w:rPr>
          <w:rFonts w:hint="eastAsia" w:eastAsia="方正仿宋_GBK"/>
          <w:color w:val="000000"/>
          <w:kern w:val="0"/>
          <w:szCs w:val="32"/>
        </w:rPr>
        <w:t>”</w:t>
      </w:r>
      <w:r>
        <w:rPr>
          <w:rFonts w:eastAsia="方正仿宋_GBK"/>
          <w:color w:val="000000"/>
          <w:kern w:val="0"/>
          <w:szCs w:val="32"/>
        </w:rPr>
        <w:t>，对排查整治不深入、不细致、</w:t>
      </w:r>
      <w:r>
        <w:rPr>
          <w:rFonts w:hint="eastAsia" w:eastAsia="方正仿宋_GBK"/>
          <w:color w:val="000000"/>
          <w:kern w:val="0"/>
          <w:szCs w:val="32"/>
        </w:rPr>
        <w:t>“</w:t>
      </w:r>
      <w:r>
        <w:rPr>
          <w:rFonts w:eastAsia="方正仿宋_GBK"/>
          <w:color w:val="000000"/>
          <w:kern w:val="0"/>
          <w:szCs w:val="32"/>
        </w:rPr>
        <w:t>走过场</w:t>
      </w:r>
      <w:r>
        <w:rPr>
          <w:rFonts w:hint="eastAsia" w:eastAsia="方正仿宋_GBK"/>
          <w:color w:val="000000"/>
          <w:kern w:val="0"/>
          <w:szCs w:val="32"/>
        </w:rPr>
        <w:t>”</w:t>
      </w:r>
      <w:r>
        <w:rPr>
          <w:rFonts w:eastAsia="方正仿宋_GBK"/>
          <w:color w:val="000000"/>
          <w:kern w:val="0"/>
          <w:szCs w:val="32"/>
        </w:rPr>
        <w:t xml:space="preserve">，查不出问题或者查出问题整改不到位的，要启动责任倒查追究机制。 </w:t>
      </w:r>
    </w:p>
    <w:p w14:paraId="4609DE80">
      <w:pPr>
        <w:spacing w:line="560" w:lineRule="exact"/>
        <w:ind w:firstLine="640" w:firstLineChars="200"/>
        <w:rPr>
          <w:rFonts w:eastAsia="方正仿宋_GBK"/>
          <w:color w:val="000000"/>
          <w:kern w:val="0"/>
          <w:szCs w:val="32"/>
        </w:rPr>
      </w:pPr>
      <w:r>
        <w:rPr>
          <w:rFonts w:hint="eastAsia" w:eastAsia="方正楷体_GBK" w:cs="方正楷体_GBK"/>
          <w:color w:val="000000"/>
          <w:kern w:val="0"/>
          <w:szCs w:val="32"/>
        </w:rPr>
        <w:t>（四）严格</w:t>
      </w:r>
      <w:r>
        <w:rPr>
          <w:rFonts w:eastAsia="方正楷体_GBK" w:cs="方正楷体_GBK"/>
          <w:color w:val="000000"/>
          <w:kern w:val="0"/>
          <w:szCs w:val="32"/>
        </w:rPr>
        <w:t>执法</w:t>
      </w:r>
      <w:r>
        <w:rPr>
          <w:rFonts w:hint="eastAsia" w:eastAsia="方正楷体_GBK" w:cs="方正楷体_GBK"/>
          <w:color w:val="000000"/>
          <w:kern w:val="0"/>
          <w:szCs w:val="32"/>
        </w:rPr>
        <w:t>追责</w:t>
      </w:r>
      <w:r>
        <w:rPr>
          <w:rFonts w:eastAsia="方正楷体_GBK" w:cs="方正楷体_GBK"/>
          <w:color w:val="000000"/>
          <w:kern w:val="0"/>
          <w:szCs w:val="32"/>
        </w:rPr>
        <w:t>。</w:t>
      </w:r>
      <w:r>
        <w:rPr>
          <w:rFonts w:eastAsia="方正仿宋_GBK"/>
          <w:color w:val="000000"/>
          <w:kern w:val="0"/>
          <w:szCs w:val="32"/>
        </w:rPr>
        <w:t>对排查整治中发现的违法违规问题要加大打击力度，影响恶劣的要依法从严从重处罚，构成犯罪的要依法追究刑事责任。对工作中失职失责的干部，要严肃问责。</w:t>
      </w:r>
    </w:p>
    <w:p w14:paraId="73E9E86F">
      <w:pPr>
        <w:spacing w:line="600" w:lineRule="exact"/>
      </w:pPr>
    </w:p>
    <w:sectPr>
      <w:pgSz w:w="11906" w:h="16838"/>
      <w:pgMar w:top="1962" w:right="1474" w:bottom="1848" w:left="1587" w:header="851" w:footer="992" w:gutter="0"/>
      <w:pgNumType w:fmt="numberInDash"/>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swiss"/>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ECA37">
    <w:pPr>
      <w:pStyle w:val="12"/>
      <w:rPr>
        <w:rFonts w:ascii="宋体" w:hAnsi="宋体" w:cs="宋体"/>
        <w:b/>
        <w:bCs/>
        <w:color w:val="005192"/>
        <w:sz w:val="28"/>
        <w:szCs w:val="44"/>
      </w:rPr>
    </w:pPr>
    <w:r>
      <w:rPr>
        <w:sz w:val="32"/>
      </w:rPr>
      <w:pict>
        <v:shape id="_x0000_s1027" o:spid="_x0000_s1027" o:spt="202" type="#_x0000_t202" style="position:absolute;left:0pt;margin-top:0pt;height:18.15pt;width:37.8pt;mso-position-horizontal:outside;mso-position-horizontal-relative:margin;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joinstyle="miter"/>
          <v:imagedata o:title=""/>
          <o:lock v:ext="edit"/>
          <v:textbox inset="0mm,0mm,0mm,0mm" style="mso-fit-shape-to-text:t;">
            <w:txbxContent>
              <w:p w14:paraId="0EC5ABF2">
                <w:pPr>
                  <w:pStyle w:val="11"/>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- 10 -</w:t>
                </w:r>
                <w:r>
                  <w:rPr>
                    <w:rFonts w:hint="eastAsia" w:ascii="宋体" w:hAnsi="宋体" w:cs="宋体"/>
                    <w:sz w:val="28"/>
                    <w:szCs w:val="28"/>
                  </w:rPr>
                  <w:fldChar w:fldCharType="end"/>
                </w:r>
              </w:p>
            </w:txbxContent>
          </v:textbox>
        </v:shape>
      </w:pict>
    </w:r>
    <w:r>
      <w:rPr>
        <w:color w:val="FAFAFA"/>
        <w:sz w:val="32"/>
      </w:rPr>
      <w:pict>
        <v:line id="_x0000_s1028" o:spid="_x0000_s1028" o:spt="20" style="position:absolute;left:0pt;margin-left:-91.8pt;margin-top:16.65pt;height:0pt;width:646.65pt;z-index:251659264;mso-width-relative:page;mso-height-relative:page;" stroked="t" coordsize="21600,21600" o:gfxdata="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RJtKy0wAAAAcBAAAPAAAAAAAAAAEAIAAAACIAAABkcnMv&#10;ZG93bnJldi54bWxQSwECFAAUAAAACACHTuJAbK5D688BAAByAwAADgAAAAAAAAABACAAAAAiAQAA&#10;ZHJzL2Uyb0RvYy54bWxQSwUGAAAAAAYABgBZAQAAYwUAAAAA&#10;">
          <v:path arrowok="t"/>
          <v:fill focussize="0,0"/>
          <v:stroke weight="1.75pt" color="#005192" joinstyle="miter"/>
          <v:imagedata o:title=""/>
          <o:lock v:ext="edit"/>
        </v:line>
      </w:pict>
    </w:r>
    <w:r>
      <w:rPr>
        <w:rFonts w:hint="eastAsia" w:ascii="宋体" w:hAnsi="宋体" w:cs="宋体"/>
        <w:b/>
        <w:bCs/>
        <w:color w:val="005192"/>
        <w:sz w:val="28"/>
        <w:szCs w:val="44"/>
      </w:rPr>
      <w:t xml:space="preserve">                                                             </w:t>
    </w:r>
  </w:p>
  <w:p w14:paraId="3148A7D8">
    <w:pPr>
      <w:pStyle w:val="12"/>
      <w:ind w:left="3721" w:leftChars="895" w:hanging="857" w:hangingChars="305"/>
      <w:jc w:val="left"/>
      <w:rPr>
        <w:rFonts w:ascii="宋体" w:hAnsi="宋体" w:cs="宋体"/>
        <w:b/>
        <w:bCs/>
        <w:color w:val="005192"/>
        <w:sz w:val="28"/>
        <w:szCs w:val="44"/>
      </w:rPr>
    </w:pPr>
    <w:r>
      <w:rPr>
        <w:rFonts w:hint="eastAsia" w:ascii="宋体" w:hAnsi="宋体" w:cs="宋体"/>
        <w:b/>
        <w:bCs/>
        <w:color w:val="005192"/>
        <w:sz w:val="28"/>
        <w:szCs w:val="44"/>
      </w:rPr>
      <w:t xml:space="preserve">     </w:t>
    </w:r>
    <w:r>
      <w:rPr>
        <w:rFonts w:ascii="宋体" w:hAnsi="宋体" w:cs="宋体"/>
        <w:b/>
        <w:bCs/>
        <w:color w:val="005192"/>
        <w:sz w:val="28"/>
        <w:szCs w:val="44"/>
      </w:rPr>
      <w:t xml:space="preserve">    </w:t>
    </w:r>
    <w:r>
      <w:rPr>
        <w:rFonts w:hint="eastAsia" w:ascii="宋体" w:hAnsi="宋体" w:cs="宋体"/>
        <w:b/>
        <w:bCs/>
        <w:color w:val="005192"/>
        <w:sz w:val="28"/>
        <w:szCs w:val="44"/>
      </w:rPr>
      <w:t xml:space="preserve">  重庆市武隆区凤来镇人民政府发布 </w:t>
    </w:r>
  </w:p>
  <w:p w14:paraId="15CD78BB">
    <w:pPr>
      <w:pStyle w:val="12"/>
      <w:wordWrap w:val="0"/>
      <w:ind w:left="7296"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D4C02">
    <w:pPr>
      <w:pStyle w:val="12"/>
      <w:pBdr>
        <w:bottom w:val="none" w:color="auto" w:sz="0" w:space="0"/>
      </w:pBdr>
      <w:textAlignment w:val="center"/>
      <w:rPr>
        <w:rFonts w:ascii="方正仿宋_GBK" w:hAnsi="方正仿宋_GBK" w:eastAsia="方正仿宋_GBK" w:cs="方正仿宋_GBK"/>
        <w:b/>
        <w:bCs/>
        <w:color w:val="000000" w:themeColor="text1"/>
        <w:sz w:val="32"/>
      </w:rPr>
    </w:pPr>
    <w:r>
      <w:rPr>
        <w:sz w:val="32"/>
      </w:rPr>
      <w:pict>
        <v:line id="直线 15" o:spid="_x0000_s1026" o:spt="20" style="position:absolute;left:0pt;flip:y;margin-left:96.35pt;margin-top:-148.5pt;height:3pt;width:540.25pt;z-index:251661312;mso-width-relative:page;mso-height-relative:page;" stroked="t" coordsize="21600,21600" o:gfxdata="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tWH39wA&#10;AAAOAQAADwAAAAAAAAABACAAAAAiAAAAZHJzL2Rvd25yZXYueG1sUEsBAhQAFAAAAAgAh07iQKgB&#10;cx7iAQAApwMAAA4AAAAAAAAAAQAgAAAAKwEAAGRycy9lMm9Eb2MueG1sUEsFBgAAAAAGAAYAWQEA&#10;AH8FAAAAAA==&#10;">
          <v:path arrowok="t"/>
          <v:fill focussize="0,0"/>
          <v:stroke weight="1.75pt" color="#005192" joinstyle="miter"/>
          <v:imagedata o:title=""/>
          <o:lock v:ext="edit"/>
        </v:line>
      </w:pict>
    </w:r>
  </w:p>
  <w:p w14:paraId="55ACBD6D">
    <w:pPr>
      <w:pStyle w:val="12"/>
      <w:pBdr>
        <w:bottom w:val="none" w:color="auto" w:sz="0" w:space="0"/>
      </w:pBdr>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u w:val="thick"/>
      </w:rPr>
      <w:t xml:space="preserve">重庆市武隆区凤来镇人民政府行政规范性文件                                         </w:t>
    </w:r>
    <w:r>
      <w:rPr>
        <w:rFonts w:hint="eastAsia" w:ascii="宋体" w:hAnsi="宋体" w:cs="宋体"/>
        <w:b/>
        <w:bCs/>
        <w:color w:val="005192"/>
        <w:sz w:val="32"/>
        <w:szCs w:val="32"/>
      </w:rPr>
      <w:t xml:space="preserve">         </w:t>
    </w:r>
  </w:p>
  <w:p w14:paraId="7B149905">
    <w:pPr>
      <w:pStyle w:val="12"/>
      <w:pBdr>
        <w:bottom w:val="none" w:color="auto" w:sz="0" w:space="0"/>
      </w:pBdr>
      <w:textAlignment w:val="center"/>
      <w:rPr>
        <w:rFonts w:ascii="宋体" w:hAnsi="宋体" w:cs="宋体"/>
        <w:b/>
        <w:bCs/>
        <w:color w:val="005192"/>
        <w:sz w:val="32"/>
        <w:szCs w:val="32"/>
        <w:u w:val="thic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A4F56"/>
    <w:multiLevelType w:val="multilevel"/>
    <w:tmpl w:val="205A4F56"/>
    <w:lvl w:ilvl="0" w:tentative="0">
      <w:start w:val="1"/>
      <w:numFmt w:val="decimal"/>
      <w:pStyle w:val="3"/>
      <w:suff w:val="space"/>
      <w:lvlText w:val="%1"/>
      <w:lvlJc w:val="left"/>
      <w:pPr>
        <w:ind w:left="0" w:firstLine="0"/>
      </w:pPr>
      <w:rPr>
        <w:rFonts w:hint="default" w:ascii="Times New Roman" w:hAnsi="Times New Roman"/>
        <w:b/>
        <w:i w:val="0"/>
        <w:sz w:val="30"/>
        <w:szCs w:val="24"/>
      </w:rPr>
    </w:lvl>
    <w:lvl w:ilvl="1" w:tentative="0">
      <w:start w:val="1"/>
      <w:numFmt w:val="decimal"/>
      <w:pStyle w:val="4"/>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yOThjMGRiOWFlNTE2ZGFmMzkzZTQxMzNhOWRmNGUifQ=="/>
  </w:docVars>
  <w:rsids>
    <w:rsidRoot w:val="00172A27"/>
    <w:rsid w:val="00047081"/>
    <w:rsid w:val="000766E8"/>
    <w:rsid w:val="0014684C"/>
    <w:rsid w:val="00172A27"/>
    <w:rsid w:val="002652E6"/>
    <w:rsid w:val="002B5720"/>
    <w:rsid w:val="002E56CA"/>
    <w:rsid w:val="00371F58"/>
    <w:rsid w:val="00433FE4"/>
    <w:rsid w:val="004446A9"/>
    <w:rsid w:val="004522BA"/>
    <w:rsid w:val="004A78D4"/>
    <w:rsid w:val="005273E4"/>
    <w:rsid w:val="005A15F4"/>
    <w:rsid w:val="00746765"/>
    <w:rsid w:val="00755672"/>
    <w:rsid w:val="0079329F"/>
    <w:rsid w:val="007E6055"/>
    <w:rsid w:val="008371BC"/>
    <w:rsid w:val="00854273"/>
    <w:rsid w:val="00894536"/>
    <w:rsid w:val="008A1AAD"/>
    <w:rsid w:val="009729B2"/>
    <w:rsid w:val="00A263A5"/>
    <w:rsid w:val="00AB1959"/>
    <w:rsid w:val="00AB2FE0"/>
    <w:rsid w:val="00AD7816"/>
    <w:rsid w:val="00AF6B9D"/>
    <w:rsid w:val="00B74CC0"/>
    <w:rsid w:val="00C1377B"/>
    <w:rsid w:val="00C34C0D"/>
    <w:rsid w:val="00CB7C1E"/>
    <w:rsid w:val="00D428F1"/>
    <w:rsid w:val="00FB2355"/>
    <w:rsid w:val="00FF6296"/>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2D9E28C9"/>
    <w:rsid w:val="31A15F24"/>
    <w:rsid w:val="36FB1DF0"/>
    <w:rsid w:val="37382E2C"/>
    <w:rsid w:val="37A62A7C"/>
    <w:rsid w:val="395347B5"/>
    <w:rsid w:val="39A232A0"/>
    <w:rsid w:val="39E745AA"/>
    <w:rsid w:val="3A1856E6"/>
    <w:rsid w:val="3B5A6BBB"/>
    <w:rsid w:val="3EDA13A6"/>
    <w:rsid w:val="412D225A"/>
    <w:rsid w:val="417B75E9"/>
    <w:rsid w:val="41D84054"/>
    <w:rsid w:val="42F058B7"/>
    <w:rsid w:val="436109F6"/>
    <w:rsid w:val="43705F06"/>
    <w:rsid w:val="441A38D4"/>
    <w:rsid w:val="4504239D"/>
    <w:rsid w:val="468102D8"/>
    <w:rsid w:val="47296B76"/>
    <w:rsid w:val="4BC77339"/>
    <w:rsid w:val="4C9236C5"/>
    <w:rsid w:val="4D9F1020"/>
    <w:rsid w:val="4E250A85"/>
    <w:rsid w:val="4FFD4925"/>
    <w:rsid w:val="505C172E"/>
    <w:rsid w:val="506405EA"/>
    <w:rsid w:val="52F46F0B"/>
    <w:rsid w:val="532B6A10"/>
    <w:rsid w:val="53D8014D"/>
    <w:rsid w:val="55E064E0"/>
    <w:rsid w:val="572C6D10"/>
    <w:rsid w:val="5DC34279"/>
    <w:rsid w:val="5FCD688E"/>
    <w:rsid w:val="5FF9BDAA"/>
    <w:rsid w:val="60506F72"/>
    <w:rsid w:val="608816D1"/>
    <w:rsid w:val="60EF4E7F"/>
    <w:rsid w:val="648B0A32"/>
    <w:rsid w:val="649753A5"/>
    <w:rsid w:val="665233C1"/>
    <w:rsid w:val="68C91527"/>
    <w:rsid w:val="69AC0D42"/>
    <w:rsid w:val="69AE7C10"/>
    <w:rsid w:val="6AD9688B"/>
    <w:rsid w:val="6D0E3F22"/>
    <w:rsid w:val="6D1B07A7"/>
    <w:rsid w:val="6F040906"/>
    <w:rsid w:val="744E4660"/>
    <w:rsid w:val="753355A2"/>
    <w:rsid w:val="759F1C61"/>
    <w:rsid w:val="75A75EC4"/>
    <w:rsid w:val="769F2DE8"/>
    <w:rsid w:val="76FDEB7C"/>
    <w:rsid w:val="78DEF6F9"/>
    <w:rsid w:val="79C65162"/>
    <w:rsid w:val="7A8A08D1"/>
    <w:rsid w:val="7C9011D9"/>
    <w:rsid w:val="7D551C6F"/>
    <w:rsid w:val="7DC651C5"/>
    <w:rsid w:val="7FCC2834"/>
    <w:rsid w:val="92DD1CEF"/>
    <w:rsid w:val="9FFE9F74"/>
    <w:rsid w:val="F05B4F69"/>
    <w:rsid w:val="F97D9566"/>
    <w:rsid w:val="FDFF411C"/>
    <w:rsid w:val="FFFB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3">
    <w:name w:val="heading 1"/>
    <w:basedOn w:val="1"/>
    <w:next w:val="1"/>
    <w:qFormat/>
    <w:uiPriority w:val="0"/>
    <w:pPr>
      <w:numPr>
        <w:ilvl w:val="0"/>
        <w:numId w:val="1"/>
      </w:numPr>
      <w:jc w:val="left"/>
      <w:outlineLvl w:val="0"/>
    </w:pPr>
    <w:rPr>
      <w:rFonts w:eastAsia="黑体"/>
      <w:b/>
      <w:bCs/>
      <w:szCs w:val="32"/>
    </w:rPr>
  </w:style>
  <w:style w:type="paragraph" w:styleId="4">
    <w:name w:val="heading 2"/>
    <w:basedOn w:val="1"/>
    <w:next w:val="1"/>
    <w:qFormat/>
    <w:uiPriority w:val="0"/>
    <w:pPr>
      <w:numPr>
        <w:ilvl w:val="1"/>
        <w:numId w:val="1"/>
      </w:numPr>
      <w:jc w:val="left"/>
      <w:outlineLvl w:val="1"/>
    </w:pPr>
    <w:rPr>
      <w:b/>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6">
    <w:name w:val="annotation text"/>
    <w:basedOn w:val="1"/>
    <w:qFormat/>
    <w:uiPriority w:val="0"/>
    <w:pPr>
      <w:jc w:val="left"/>
    </w:pPr>
  </w:style>
  <w:style w:type="paragraph" w:styleId="7">
    <w:name w:val="Body Text"/>
    <w:basedOn w:val="1"/>
    <w:next w:val="8"/>
    <w:qFormat/>
    <w:uiPriority w:val="0"/>
  </w:style>
  <w:style w:type="paragraph" w:styleId="8">
    <w:name w:val="toc 5"/>
    <w:basedOn w:val="1"/>
    <w:next w:val="1"/>
    <w:qFormat/>
    <w:uiPriority w:val="0"/>
    <w:pPr>
      <w:ind w:left="1680" w:leftChars="800"/>
    </w:pPr>
  </w:style>
  <w:style w:type="paragraph" w:styleId="9">
    <w:name w:val="Date"/>
    <w:basedOn w:val="1"/>
    <w:next w:val="1"/>
    <w:link w:val="21"/>
    <w:qFormat/>
    <w:uiPriority w:val="0"/>
    <w:pPr>
      <w:ind w:left="100" w:leftChars="2500"/>
    </w:pPr>
  </w:style>
  <w:style w:type="paragraph" w:styleId="10">
    <w:name w:val="Balloon Text"/>
    <w:basedOn w:val="1"/>
    <w:link w:val="19"/>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99"/>
    <w:pPr>
      <w:spacing w:beforeAutospacing="1" w:afterAutospacing="1"/>
      <w:jc w:val="left"/>
    </w:pPr>
    <w:rPr>
      <w:kern w:val="0"/>
      <w:sz w:val="24"/>
    </w:rPr>
  </w:style>
  <w:style w:type="character" w:styleId="16">
    <w:name w:val="Strong"/>
    <w:basedOn w:val="15"/>
    <w:qFormat/>
    <w:uiPriority w:val="0"/>
    <w:rPr>
      <w:b/>
      <w:bCs/>
    </w:rPr>
  </w:style>
  <w:style w:type="character" w:styleId="17">
    <w:name w:val="page number"/>
    <w:qFormat/>
    <w:uiPriority w:val="0"/>
    <w:rPr>
      <w:rFonts w:eastAsia="宋体"/>
      <w:sz w:val="18"/>
    </w:rPr>
  </w:style>
  <w:style w:type="paragraph" w:customStyle="1" w:styleId="18">
    <w:name w:val="p0"/>
    <w:basedOn w:val="1"/>
    <w:qFormat/>
    <w:uiPriority w:val="0"/>
    <w:pPr>
      <w:widowControl/>
    </w:pPr>
    <w:rPr>
      <w:rFonts w:ascii="Calibri" w:hAnsi="Calibri" w:cs="宋体"/>
      <w:kern w:val="0"/>
      <w:szCs w:val="32"/>
    </w:rPr>
  </w:style>
  <w:style w:type="character" w:customStyle="1" w:styleId="19">
    <w:name w:val="批注框文本 Char"/>
    <w:basedOn w:val="15"/>
    <w:link w:val="10"/>
    <w:qFormat/>
    <w:uiPriority w:val="0"/>
    <w:rPr>
      <w:rFonts w:asciiTheme="minorHAnsi" w:hAnsiTheme="minorHAnsi" w:eastAsiaTheme="minorEastAsia" w:cstheme="minorBidi"/>
      <w:kern w:val="2"/>
      <w:sz w:val="18"/>
      <w:szCs w:val="18"/>
    </w:rPr>
  </w:style>
  <w:style w:type="table" w:customStyle="1" w:styleId="20">
    <w:name w:val="Table Normal"/>
    <w:basedOn w:val="14"/>
    <w:qFormat/>
    <w:uiPriority w:val="0"/>
    <w:rPr>
      <w:rFonts w:eastAsia="Times New Roman"/>
    </w:rPr>
    <w:tblPr>
      <w:tblCellMar>
        <w:top w:w="0" w:type="dxa"/>
        <w:left w:w="0" w:type="dxa"/>
        <w:bottom w:w="0" w:type="dxa"/>
        <w:right w:w="0" w:type="dxa"/>
      </w:tblCellMar>
    </w:tblPr>
  </w:style>
  <w:style w:type="character" w:customStyle="1" w:styleId="21">
    <w:name w:val="日期 Char"/>
    <w:basedOn w:val="15"/>
    <w:link w:val="9"/>
    <w:qFormat/>
    <w:uiPriority w:val="0"/>
    <w:rPr>
      <w:rFonts w:ascii="Times New Roman" w:hAnsi="Times New Roman"/>
      <w:kern w:val="2"/>
      <w:sz w:val="32"/>
    </w:rPr>
  </w:style>
  <w:style w:type="paragraph" w:customStyle="1" w:styleId="22">
    <w:name w:val="Char Char Char Char"/>
    <w:basedOn w:val="1"/>
    <w:qFormat/>
    <w:uiPriority w:val="0"/>
    <w:pPr>
      <w:widowControl/>
      <w:spacing w:after="160" w:line="240" w:lineRule="exact"/>
      <w:jc w:val="left"/>
    </w:pPr>
    <w:rPr>
      <w:rFonts w:ascii="Verdana" w:hAnsi="Verdana" w:eastAsia="仿宋_GB2312"/>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4985</Words>
  <Characters>5035</Characters>
  <Lines>36</Lines>
  <Paragraphs>10</Paragraphs>
  <TotalTime>18</TotalTime>
  <ScaleCrop>false</ScaleCrop>
  <LinksUpToDate>false</LinksUpToDate>
  <CharactersWithSpaces>5038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2022-07-05T22:14:00Z</dcterms:created>
  <dc:creator>t</dc:creator>
  <cp:lastModifiedBy>木马</cp:lastModifiedBy>
  <cp:lastPrinted>2022-05-12T08:46:00Z</cp:lastPrinted>
  <dcterms:modified xsi:type="dcterms:W3CDTF">2024-07-30T04:30:00Z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48C61CB29D3F4D9384F5922CF0F7FFB4</vt:lpwstr>
  </property>
</Properties>
</file>