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93762">
      <w:pPr>
        <w:pStyle w:val="9"/>
        <w:widowControl/>
        <w:spacing w:beforeAutospacing="0" w:afterAutospacing="0" w:line="600" w:lineRule="exact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OLE_LINK1"/>
    </w:p>
    <w:p w14:paraId="6343CE86">
      <w:pPr>
        <w:pStyle w:val="9"/>
        <w:widowControl/>
        <w:spacing w:beforeAutospacing="0" w:afterAutospacing="0" w:line="600" w:lineRule="exact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武隆文旅委发〔202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 w14:paraId="1DF97A0A">
      <w:pPr>
        <w:pStyle w:val="9"/>
        <w:widowControl/>
        <w:spacing w:beforeAutospacing="0" w:afterAutospacing="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color w:val="auto"/>
        </w:rPr>
        <w:pict>
          <v:line id="直接连接符 2" o:spid="_x0000_s1027" o:spt="20" style="position:absolute;left:0pt;margin-left:68.3pt;margin-top:62.65pt;height:2.05pt;width:454.55pt;mso-position-horizontal-relative:page;mso-position-vertical-relative:margin;z-index:251660288;mso-width-relative:page;mso-height-relative:page;" stroked="t" coordsize="21600,21600" o:gfxdata="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cI0UbaAAAA&#10;DAEAAA8AAAAAAAAAAQAgAAAAIgAAAGRycy9kb3ducmV2LnhtbFBLAQIUABQAAAAIAIdO4kCG1LUA&#10;4gEAAKkDAAAOAAAAAAAAAAEAIAAAACkBAABkcnMvZTJvRG9jLnhtbFBLBQYAAAAABgAGAFkBAAB9&#10;BQAAAAA=&#10;">
            <v:path arrowok="t"/>
            <v:fill focussize="0,0"/>
            <v:stroke weight="1.75pt" color="#FF0000"/>
            <v:imagedata o:title=""/>
            <o:lock v:ext="edit"/>
          </v:line>
        </w:pict>
      </w:r>
    </w:p>
    <w:bookmarkEnd w:id="0"/>
    <w:p w14:paraId="29B2590A">
      <w:pPr>
        <w:pStyle w:val="19"/>
        <w:spacing w:line="680" w:lineRule="exact"/>
        <w:ind w:firstLine="0"/>
        <w:jc w:val="center"/>
        <w:rPr>
          <w:rFonts w:hint="default" w:ascii="Times New Roman" w:hAnsi="Times New Roman" w:eastAsia="方正小标宋_GBK" w:cs="Times New Roman"/>
          <w:color w:val="auto"/>
          <w:w w:val="9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w w:val="98"/>
          <w:sz w:val="44"/>
          <w:szCs w:val="44"/>
        </w:rPr>
        <w:t>关于公布读史少年行 和平心中萦—2025年</w:t>
      </w:r>
    </w:p>
    <w:p w14:paraId="278FD534">
      <w:pPr>
        <w:pStyle w:val="19"/>
        <w:spacing w:line="680" w:lineRule="exact"/>
        <w:ind w:firstLine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书香重庆 红岩少年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阅读大赛</w:t>
      </w:r>
    </w:p>
    <w:p w14:paraId="4EE38F1C">
      <w:pPr>
        <w:pStyle w:val="19"/>
        <w:spacing w:line="680" w:lineRule="exact"/>
        <w:ind w:firstLine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武隆赛区获奖名单的通知</w:t>
      </w:r>
    </w:p>
    <w:p w14:paraId="479E18B3">
      <w:pPr>
        <w:spacing w:line="576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F976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各乡镇党委，各街道党工委，区委各部委，区级国家机关各部门党组（党委），各人民团体党组，各区属企事业单位党组织：</w:t>
      </w:r>
    </w:p>
    <w:p w14:paraId="50AFD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按照市文化旅游委关于印发《读史少年行 和平心中萦—2025年重庆市“书香重庆 红岩少年”阅读大赛实施方案》的通知（渝文旅发〔2025〕61号）文件要求，由中共重庆市武隆区委宣传部、重庆市武隆区文化和旅游发展委员会、重庆市武隆区教育委员会、共青团重庆市武隆区委员会、重庆市武隆区妇女联合委员会主办，重庆市武隆区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图书馆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承办的读史少年行 和平心中萦—2025年重庆市“书香重庆 红岩少年”阅读大赛武隆赛区比赛已圆满结束。经活动组委会的现场评选，黄梓馨、王雨萱、李垚锐等15名同学分获一、二、三等奖；汪云霞、杨兴密等15位教师被评为优秀指导老师奖, 区实验小学、区凤溪小学等5家单位获得优秀组织奖。希望获奖单位及个人再接再厉，为武隆区阅读推广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做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出新的贡献。</w:t>
      </w:r>
    </w:p>
    <w:p w14:paraId="791D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</w:p>
    <w:p w14:paraId="7B30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读史少年行 和平心中萦—2025年重庆市“书香重庆 红岩少年”阅读大赛武隆赛区获奖名单</w:t>
      </w:r>
    </w:p>
    <w:p w14:paraId="46D1B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596" w:leftChars="76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w w:val="97"/>
          <w:sz w:val="32"/>
        </w:rPr>
        <w:t>读史少年行 和平心中萦—2025年重庆市“书香重庆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红岩少年”阅读大赛武隆赛区优秀组织奖名单</w:t>
      </w:r>
    </w:p>
    <w:p w14:paraId="11F60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7B1C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EEE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中共重庆市武隆区委宣传部    重庆市武隆区文化和旅游</w:t>
      </w:r>
    </w:p>
    <w:p w14:paraId="00B8E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发展委员会  </w:t>
      </w:r>
    </w:p>
    <w:p w14:paraId="11E02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EED6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1029B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重庆市武隆区教育委员会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共青团重庆市武隆区委员会</w:t>
      </w:r>
    </w:p>
    <w:p w14:paraId="5E138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641E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1DE77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重庆市武隆区妇女联合会</w:t>
      </w:r>
    </w:p>
    <w:p w14:paraId="33C1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4C68B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0768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p w14:paraId="36E34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0C718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4E676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7432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CF4E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0A95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bookmarkStart w:id="2" w:name="_GoBack"/>
      <w:bookmarkEnd w:id="2"/>
    </w:p>
    <w:p w14:paraId="60526ED1">
      <w:pPr>
        <w:widowControl/>
        <w:shd w:val="clear" w:color="auto" w:fill="FFFFFF"/>
        <w:spacing w:before="100" w:beforeAutospacing="1" w:after="150" w:afterAutospacing="1"/>
        <w:jc w:val="left"/>
        <w:rPr>
          <w:rFonts w:hint="default" w:ascii="Times New Roman" w:hAnsi="Times New Roman" w:eastAsia="方正黑体_GBK" w:cs="Times New Roman"/>
          <w:color w:val="333333"/>
          <w:kern w:val="0"/>
          <w:sz w:val="36"/>
          <w:szCs w:val="36"/>
          <w:lang w:val="en-US" w:eastAsia="zh-CN" w:bidi="ar-SA"/>
        </w:rPr>
      </w:pPr>
      <w:bookmarkStart w:id="1" w:name="_Hlk161305294"/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 w:bidi="ar-SA"/>
        </w:rPr>
        <w:t>附件1</w:t>
      </w:r>
    </w:p>
    <w:p w14:paraId="23E569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  <w:t>读史少年行 和平心中萦—2025年重庆市</w:t>
      </w:r>
    </w:p>
    <w:p w14:paraId="5292A0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  <w:t>“书香重庆 红岩少年”阅读大赛武隆赛区</w:t>
      </w:r>
    </w:p>
    <w:p w14:paraId="0B480C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  <w:t>获奖个人名单</w:t>
      </w:r>
    </w:p>
    <w:p w14:paraId="312ABA53">
      <w:pPr>
        <w:widowControl/>
        <w:shd w:val="clear" w:color="auto" w:fill="FFFFFF"/>
        <w:spacing w:before="0" w:beforeAutospacing="0" w:after="0" w:afterAutospacing="0"/>
        <w:jc w:val="both"/>
        <w:rPr>
          <w:rFonts w:ascii="方正小标宋_GBK" w:hAnsi="Arial" w:eastAsia="方正小标宋_GBK" w:cs="Arial"/>
          <w:color w:val="333333"/>
          <w:kern w:val="0"/>
          <w:sz w:val="36"/>
          <w:szCs w:val="36"/>
          <w:lang w:val="en-US" w:eastAsia="zh-CN" w:bidi="ar-SA"/>
        </w:rPr>
      </w:pPr>
    </w:p>
    <w:p w14:paraId="3E264615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kern w:val="0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一、一等奖</w:t>
      </w:r>
    </w:p>
    <w:p w14:paraId="3B501C59">
      <w:pPr>
        <w:ind w:left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诵  读：</w:t>
      </w:r>
      <w:r>
        <w:rPr>
          <w:rFonts w:ascii="方正仿宋_GBK" w:eastAsia="方正仿宋_GBK"/>
          <w:sz w:val="32"/>
          <w:szCs w:val="32"/>
        </w:rPr>
        <w:t>黄梓馨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蒋佳祺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汪文静</w:t>
      </w:r>
    </w:p>
    <w:p w14:paraId="59D71558">
      <w:pPr>
        <w:widowControl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ascii="方正仿宋_GBK" w:hAnsi="宋体" w:eastAsia="方正仿宋_GBK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讲故事：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郑恩彩、</w:t>
      </w:r>
      <w:r>
        <w:rPr>
          <w:rFonts w:ascii="方正仿宋_GBK" w:hAnsi="宋体" w:eastAsia="方正仿宋_GBK" w:cs="宋体"/>
          <w:kern w:val="0"/>
          <w:sz w:val="32"/>
          <w:szCs w:val="32"/>
          <w:lang w:val="en-US" w:eastAsia="zh-CN" w:bidi="ar-SA"/>
        </w:rPr>
        <w:t>魏骊萦、朱彬语</w:t>
      </w:r>
    </w:p>
    <w:p w14:paraId="28E37369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二、二等奖</w:t>
      </w:r>
    </w:p>
    <w:p w14:paraId="0F7DFEAD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王雨萱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(盛程渝、刘佳爱)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黄乔熙、陈怡锟</w:t>
      </w:r>
    </w:p>
    <w:p w14:paraId="23144123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三、三等奖</w:t>
      </w:r>
    </w:p>
    <w:p w14:paraId="7212BC45">
      <w:pPr>
        <w:widowControl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ascii="方正仿宋_GBK" w:hAnsi="宋体" w:eastAsia="方正仿宋_GBK" w:cs="宋体"/>
          <w:kern w:val="0"/>
          <w:sz w:val="32"/>
          <w:szCs w:val="32"/>
          <w:lang w:val="en-US" w:eastAsia="zh-CN" w:bidi="ar-SA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val="en-US" w:eastAsia="zh-CN" w:bidi="ar-SA"/>
        </w:rPr>
        <w:t>李垚锐、刘沐岩、刘佳昕、刘炳焱、曾凯姈</w:t>
      </w:r>
    </w:p>
    <w:p w14:paraId="10F52A7C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四、优秀指导老师奖</w:t>
      </w:r>
    </w:p>
    <w:p w14:paraId="61653437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汪云霞、罗小路、杨兴密、冉茂春、刘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敏、黄小菲、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涛、</w:t>
      </w:r>
      <w:r>
        <w:rPr>
          <w:rFonts w:ascii="方正仿宋_GBK" w:hAnsi="方正仿宋_GBK" w:eastAsia="方正仿宋_GBK" w:cs="方正仿宋_GBK"/>
          <w:sz w:val="32"/>
          <w:szCs w:val="32"/>
        </w:rPr>
        <w:t>刘力瑗、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应晓丽、</w:t>
      </w:r>
      <w:r>
        <w:rPr>
          <w:rFonts w:ascii="方正仿宋_GBK" w:hAnsi="方正仿宋_GBK" w:eastAsia="方正仿宋_GBK" w:cs="方正仿宋_GBK"/>
          <w:sz w:val="32"/>
          <w:szCs w:val="32"/>
        </w:rPr>
        <w:t>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敏、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袁琼瑶</w:t>
      </w:r>
      <w:r>
        <w:rPr>
          <w:rFonts w:ascii="方正仿宋_GBK" w:hAnsi="方正仿宋_GBK" w:eastAsia="方正仿宋_GBK" w:cs="方正仿宋_GBK"/>
          <w:sz w:val="32"/>
          <w:szCs w:val="32"/>
        </w:rPr>
        <w:t>、吕春兰、熊小亚、罗银霞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叶琪琪</w:t>
      </w:r>
    </w:p>
    <w:p w14:paraId="3D426E6C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77AB60CA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35902623">
      <w:pPr>
        <w:widowControl/>
        <w:shd w:val="clear" w:color="auto" w:fill="FFFFFF"/>
        <w:spacing w:before="100" w:beforeAutospacing="1" w:after="150" w:afterAutospacing="1"/>
        <w:jc w:val="left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 w:bidi="ar-SA"/>
        </w:rPr>
      </w:pPr>
    </w:p>
    <w:p w14:paraId="64B2D924">
      <w:pPr>
        <w:widowControl/>
        <w:shd w:val="clear" w:color="auto" w:fill="FFFFFF"/>
        <w:spacing w:before="100" w:beforeAutospacing="1" w:after="150" w:afterAutospacing="1"/>
        <w:jc w:val="left"/>
        <w:rPr>
          <w:rFonts w:hint="default" w:ascii="Times New Roman" w:hAnsi="Times New Roman" w:eastAsia="方正黑体_GBK" w:cs="Times New Roman"/>
          <w:color w:val="333333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lang w:val="en-US" w:eastAsia="zh-CN" w:bidi="ar-SA"/>
        </w:rPr>
        <w:t>附件2</w:t>
      </w:r>
    </w:p>
    <w:p w14:paraId="33CD8F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  <w:t>读史少年行 和平心中萦—2025年重庆市</w:t>
      </w:r>
    </w:p>
    <w:p w14:paraId="55229F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  <w:t>“书香重庆 红岩少年”阅读大赛武隆赛区</w:t>
      </w:r>
    </w:p>
    <w:p w14:paraId="7E06B9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ascii="方正小标宋_GBK" w:hAnsi="Arial" w:eastAsia="方正小标宋_GBK" w:cs="Arial"/>
          <w:color w:val="333333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  <w:lang w:val="en-US" w:eastAsia="zh-CN" w:bidi="ar-SA"/>
        </w:rPr>
        <w:t>优秀组织奖名单</w:t>
      </w:r>
    </w:p>
    <w:p w14:paraId="1E52066E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</w:p>
    <w:p w14:paraId="66DEA73F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重庆市武隆区实验小学</w:t>
      </w:r>
    </w:p>
    <w:p w14:paraId="462AB621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重庆市武隆区第二实验小学</w:t>
      </w:r>
    </w:p>
    <w:p w14:paraId="47135247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重庆市武隆区</w:t>
      </w:r>
      <w:r>
        <w:rPr>
          <w:rFonts w:ascii="方正仿宋_GBK" w:hAnsi="方正仿宋_GBK" w:eastAsia="方正仿宋_GBK" w:cs="方正仿宋_GBK"/>
          <w:sz w:val="32"/>
          <w:szCs w:val="32"/>
        </w:rPr>
        <w:t>凤溪小学</w:t>
      </w:r>
    </w:p>
    <w:p w14:paraId="4C8650C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金韵艺术培训有限公司</w:t>
      </w:r>
    </w:p>
    <w:p w14:paraId="3DFA218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重庆市武隆区新欣阳艺术培训有限公司</w:t>
      </w:r>
    </w:p>
    <w:p w14:paraId="3E45F4C1">
      <w:pPr>
        <w:pStyle w:val="21"/>
        <w:rPr>
          <w:rFonts w:hint="default" w:ascii="Times New Roman" w:hAnsi="Times New Roman" w:cs="Times New Roman"/>
          <w:color w:val="auto"/>
        </w:rPr>
      </w:pPr>
    </w:p>
    <w:p w14:paraId="3E0BAB83">
      <w:pPr>
        <w:pStyle w:val="21"/>
        <w:rPr>
          <w:rFonts w:hint="default" w:ascii="Times New Roman" w:hAnsi="Times New Roman" w:cs="Times New Roman"/>
          <w:color w:val="auto"/>
        </w:rPr>
      </w:pPr>
    </w:p>
    <w:p w14:paraId="7FA1375F">
      <w:pPr>
        <w:pStyle w:val="21"/>
        <w:rPr>
          <w:rFonts w:hint="default" w:ascii="Times New Roman" w:hAnsi="Times New Roman" w:cs="Times New Roman"/>
          <w:color w:val="auto"/>
        </w:rPr>
      </w:pPr>
    </w:p>
    <w:p w14:paraId="14B86D06">
      <w:pPr>
        <w:pStyle w:val="21"/>
        <w:rPr>
          <w:rFonts w:hint="default" w:ascii="Times New Roman" w:hAnsi="Times New Roman" w:cs="Times New Roman"/>
          <w:color w:val="auto"/>
        </w:rPr>
      </w:pPr>
    </w:p>
    <w:p w14:paraId="67A8E5AA">
      <w:pPr>
        <w:pStyle w:val="21"/>
        <w:rPr>
          <w:rFonts w:hint="default" w:ascii="Times New Roman" w:hAnsi="Times New Roman" w:cs="Times New Roman"/>
          <w:color w:val="auto"/>
        </w:rPr>
      </w:pPr>
    </w:p>
    <w:bookmarkEnd w:id="1"/>
    <w:p w14:paraId="220D3FAC">
      <w:pPr>
        <w:pStyle w:val="21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国标楷体">
    <w:altName w:val="宋体"/>
    <w:panose1 w:val="02000500000000000000"/>
    <w:charset w:val="86"/>
    <w:family w:val="script"/>
    <w:pitch w:val="default"/>
    <w:sig w:usb0="00000000" w:usb1="00000000" w:usb2="00000000" w:usb3="00000000" w:csb0="000600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EA26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4097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58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6786D295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5yE/DRAAAAAwEAAA8AAAAAAAAAAQAgAAAAIgAAAGRycy9kb3ducmV2LnhtbFBLAQIUABQA&#10;AAAIAIdO4kB8XDhy9wEAAPgDAAAOAAAAAAAAAAEAIAAAACA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786D295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1FFE7A3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00" cy="230505"/>
              <wp:effectExtent l="0" t="0" r="0" b="0"/>
              <wp:wrapNone/>
              <wp:docPr id="4098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99" cy="23058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69AB3A13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5" o:spid="_x0000_s1026" o:spt="1" style="position:absolute;left:0pt;margin-top:0pt;height:18.15pt;width: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Crt1XRAAAAAwEAAA8AAAAAAAAAAQAgAAAAIgAAAGRycy9kb3du&#10;cmV2LnhtbFBLAQIUABQAAAAIAIdO4kAIQ/iyBgIAAPcDAAAOAAAAAAAAAAEAIAAAACABAABkcnMv&#10;ZTJvRG9jLnhtbFBLBQYAAAAABgAGAFkBAACY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9AB3A13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MxODQ2NDdkZTU5ZGRkNmZlYzc5NTMwMGJkZTMxOTIifQ=="/>
  </w:docVars>
  <w:rsids>
    <w:rsidRoot w:val="00000000"/>
    <w:rsid w:val="04F217BD"/>
    <w:rsid w:val="15907D8A"/>
    <w:rsid w:val="1CE36314"/>
    <w:rsid w:val="222D5363"/>
    <w:rsid w:val="241430A6"/>
    <w:rsid w:val="257A7478"/>
    <w:rsid w:val="2944442E"/>
    <w:rsid w:val="2AF061B7"/>
    <w:rsid w:val="32FF3174"/>
    <w:rsid w:val="38962C41"/>
    <w:rsid w:val="3BC30930"/>
    <w:rsid w:val="3F0F62AB"/>
    <w:rsid w:val="45087EA0"/>
    <w:rsid w:val="4A192915"/>
    <w:rsid w:val="54905ECA"/>
    <w:rsid w:val="55DF655E"/>
    <w:rsid w:val="5D867E6A"/>
    <w:rsid w:val="6AD76650"/>
    <w:rsid w:val="6C705F6D"/>
    <w:rsid w:val="7055204A"/>
    <w:rsid w:val="74750310"/>
    <w:rsid w:val="76771A4B"/>
    <w:rsid w:val="77AB69F3"/>
    <w:rsid w:val="7C9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ind w:firstLine="420"/>
    </w:pPr>
    <w:rPr>
      <w:rFonts w:eastAsia="仿宋_GB2312"/>
      <w:sz w:val="32"/>
      <w:szCs w:val="32"/>
    </w:rPr>
  </w:style>
  <w:style w:type="paragraph" w:styleId="6">
    <w:name w:val="Body Text"/>
    <w:basedOn w:val="1"/>
    <w:autoRedefine/>
    <w:qFormat/>
    <w:uiPriority w:val="0"/>
    <w:pPr>
      <w:autoSpaceDE w:val="0"/>
      <w:autoSpaceDN w:val="0"/>
      <w:ind w:left="104"/>
      <w:jc w:val="left"/>
    </w:pPr>
    <w:rPr>
      <w:rFonts w:ascii="Microsoft JhengHei" w:hAnsi="Microsoft JhengHei" w:eastAsia="Microsoft JhengHei" w:cs="Microsoft JhengHei"/>
      <w:b/>
      <w:bCs/>
      <w:kern w:val="0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2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2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国标楷体" w:hAnsi="国标楷体" w:eastAsia="国标楷体" w:cs="国标楷体"/>
      <w:kern w:val="0"/>
      <w:sz w:val="36"/>
      <w:szCs w:val="36"/>
    </w:rPr>
  </w:style>
  <w:style w:type="paragraph" w:styleId="10">
    <w:name w:val="Title"/>
    <w:basedOn w:val="1"/>
    <w:autoRedefine/>
    <w:qFormat/>
    <w:uiPriority w:val="0"/>
    <w:pPr>
      <w:spacing w:before="240" w:after="60"/>
      <w:outlineLvl w:val="0"/>
    </w:pPr>
    <w:rPr>
      <w:rFonts w:ascii="Arial" w:hAnsi="Arial" w:eastAsia="宋体" w:cs="Times New Roman"/>
      <w:b/>
      <w:sz w:val="32"/>
      <w:szCs w:val="22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autoRedefine/>
    <w:qFormat/>
    <w:uiPriority w:val="0"/>
    <w:rPr>
      <w:color w:val="467886"/>
      <w:u w:val="single"/>
    </w:rPr>
  </w:style>
  <w:style w:type="character" w:customStyle="1" w:styleId="16">
    <w:name w:val="heading 1 Char"/>
    <w:basedOn w:val="12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customStyle="1" w:styleId="17">
    <w:name w:val="heading 2 Char"/>
    <w:basedOn w:val="12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heading 3 Char"/>
    <w:basedOn w:val="12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19">
    <w:name w:val="列表段落1"/>
    <w:basedOn w:val="1"/>
    <w:autoRedefine/>
    <w:qFormat/>
    <w:uiPriority w:val="0"/>
    <w:pPr>
      <w:spacing w:line="570" w:lineRule="exact"/>
      <w:ind w:firstLine="640"/>
      <w:jc w:val="left"/>
    </w:pPr>
    <w:rPr>
      <w:rFonts w:ascii="Calibri" w:hAnsi="Calibri" w:eastAsia="宋体" w:cs="宋体"/>
      <w:color w:val="000000"/>
      <w:szCs w:val="21"/>
    </w:rPr>
  </w:style>
  <w:style w:type="paragraph" w:customStyle="1" w:styleId="20">
    <w:name w:val="reader-word-layer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2D0CD-AA34-4F83-A349-8B9515996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951</Words>
  <Characters>997</Characters>
  <Lines>0</Lines>
  <Paragraphs>173</Paragraphs>
  <TotalTime>28</TotalTime>
  <ScaleCrop>false</ScaleCrop>
  <LinksUpToDate>false</LinksUpToDate>
  <CharactersWithSpaces>1100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2023-04-04T03:01:00Z</dcterms:created>
  <dc:creator>aswater</dc:creator>
  <cp:lastModifiedBy>木马</cp:lastModifiedBy>
  <cp:lastPrinted>2025-05-29T02:38:00Z</cp:lastPrinted>
  <dcterms:modified xsi:type="dcterms:W3CDTF">2025-06-03T02:08:13Z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FAD2892F2E55485B9F86310889D2E5D4_12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