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重庆市武隆区商务委员会</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4,524.85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auto"/>
                <w:sz w:val="20"/>
                <w:szCs w:val="20"/>
              </w:rPr>
              <w:t>451.74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3,334.15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4,524.85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4,524.85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4,524.85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4,524.85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重庆市武隆区商务委员会</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4,524.85</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4,524.85</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46.86</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46.86</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28.37</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28.37</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310.48</w:t>
            </w:r>
            <w:r>
              <w:rPr>
                <w:rFonts w:ascii="Times New Roman" w:hAnsi="Times New Roman"/>
                <w:color w:val="000000"/>
                <w:sz w:val="20"/>
                <w:highlight w:val="none"/>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310.48</w:t>
            </w:r>
            <w:r>
              <w:rPr>
                <w:rFonts w:ascii="Times New Roman" w:hAnsi="Times New Roman"/>
                <w:color w:val="000000"/>
                <w:sz w:val="20"/>
                <w:highlight w:val="none"/>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3,334.15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3,334.15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3,302.95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3,302.95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3,302.95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3,302.95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涉外发展服务支出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2160699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其他涉外发展服务支出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重庆市武隆区商务委员会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4,524.85</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910.70</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3,614.15</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385.71</w:t>
            </w:r>
            <w:r>
              <w:rPr>
                <w:rFonts w:ascii="Times New Roman" w:hAnsi="Times New Roman"/>
                <w:b/>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46.86</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46.86</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28.37</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28.37</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310.48</w:t>
            </w:r>
            <w:r>
              <w:rPr>
                <w:rFonts w:ascii="Times New Roman" w:hAnsi="Times New Roman"/>
                <w:color w:val="000000"/>
                <w:sz w:val="20"/>
                <w:highlight w:val="none"/>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310.48</w:t>
            </w:r>
            <w:r>
              <w:rPr>
                <w:rFonts w:ascii="Times New Roman" w:hAnsi="Times New Roman"/>
                <w:color w:val="000000"/>
                <w:sz w:val="20"/>
                <w:highlight w:val="none"/>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3,334.15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3,334.15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3,302.95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3,302.95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3,302.95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3,302.95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涉外发展服务支出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2160699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其他涉外发展服务支出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重庆市武隆区商务委员会</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3,334.15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3,334.15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4,524.85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4,524.85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重庆市武隆区商务委员会</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4,524.85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910.70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3,614.15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410.68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410.68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385.71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3,334.15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3,334.15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3,302.95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3,302.95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3,302.95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3,302.95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涉外发展服务支出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2160699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其他涉外发展服务支出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重庆市武隆区商务委员会</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86.06</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w:t>
            </w:r>
            <w:r>
              <w:rPr>
                <w:rFonts w:hint="eastAsia" w:ascii="Times New Roman" w:hAnsi="Times New Roman"/>
                <w:color w:val="000000"/>
                <w:sz w:val="18"/>
                <w:szCs w:val="18"/>
                <w:highlight w:val="none"/>
                <w:lang w:val="en-US" w:eastAsia="zh-CN"/>
              </w:rPr>
              <w:t>0</w:t>
            </w: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119.43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6.92</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0.04</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w:t>
            </w:r>
            <w:r>
              <w:rPr>
                <w:rFonts w:hint="eastAsia" w:ascii="Times New Roman" w:hAnsi="Times New Roman"/>
                <w:color w:val="000000"/>
                <w:sz w:val="18"/>
                <w:szCs w:val="18"/>
                <w:highlight w:val="none"/>
                <w:lang w:val="en-US" w:eastAsia="zh-CN"/>
              </w:rPr>
              <w:t>0</w:t>
            </w: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145.41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0.05</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0.55</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4.14</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8.05</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5.85</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181"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0.08</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314.10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0.64</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0.29</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1.12</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106.10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181.44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6.10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w:t>
            </w:r>
            <w:r>
              <w:rPr>
                <w:rFonts w:hint="eastAsia" w:ascii="Times New Roman" w:hAnsi="Times New Roman"/>
                <w:color w:val="000000"/>
                <w:sz w:val="18"/>
                <w:szCs w:val="18"/>
                <w:highlight w:val="none"/>
                <w:lang w:val="en-US" w:eastAsia="zh-CN"/>
              </w:rPr>
              <w:t>2</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10.30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7.01</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20.00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10.00</w:t>
            </w:r>
            <w:r>
              <w:rPr>
                <w:rFonts w:ascii="Times New Roman" w:hAnsi="Times New Roman"/>
                <w:color w:val="000000"/>
                <w:sz w:val="18"/>
                <w:highlight w:val="none"/>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82"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shd w:val="clear" w:color="auto" w:fill="auto"/>
              </w:rPr>
            </w:pPr>
            <w:r>
              <w:rPr>
                <w:rFonts w:cs="宋体"/>
                <w:b/>
                <w:color w:val="auto"/>
                <w:sz w:val="18"/>
                <w:szCs w:val="18"/>
                <w:shd w:val="clear" w:color="auto" w:fill="auto"/>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shd w:val="clear" w:color="auto" w:fill="auto"/>
              </w:rPr>
            </w:pPr>
            <w:r>
              <w:rPr>
                <w:rFonts w:hint="default" w:ascii="Times New Roman" w:hAnsi="Times New Roman"/>
                <w:color w:val="auto"/>
                <w:sz w:val="18"/>
                <w:szCs w:val="18"/>
                <w:shd w:val="clear" w:color="auto" w:fill="auto"/>
              </w:rPr>
              <w:t>824.24</w:t>
            </w:r>
            <w:r>
              <w:rPr>
                <w:rFonts w:ascii="Times New Roman" w:hAnsi="Times New Roman"/>
                <w:color w:val="auto"/>
                <w:sz w:val="18"/>
                <w:u w:color="auto"/>
                <w:shd w:val="clear" w:color="auto" w:fill="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shd w:val="clear" w:color="auto" w:fill="auto"/>
              </w:rPr>
            </w:pPr>
            <w:r>
              <w:rPr>
                <w:rFonts w:cs="宋体"/>
                <w:b/>
                <w:color w:val="auto"/>
                <w:sz w:val="18"/>
                <w:szCs w:val="18"/>
                <w:shd w:val="clear" w:color="auto" w:fill="auto"/>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r>
              <w:rPr>
                <w:rFonts w:hint="default" w:ascii="Times New Roman" w:hAnsi="Times New Roman"/>
                <w:color w:val="000000"/>
                <w:sz w:val="18"/>
                <w:szCs w:val="18"/>
              </w:rPr>
              <w:t xml:space="preserve">86.46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color w:val="auto"/>
          <w:sz w:val="20"/>
          <w:szCs w:val="20"/>
          <w:shd w:val="clear" w:color="auto" w:fill="auto"/>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重庆市武隆区商务委员会</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重庆市武隆区商务委员会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重庆市武隆区商务委员会</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81.77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12.62</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12.62</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68.20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4.50</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4.50</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7.01</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w:t>
            </w:r>
            <w:r>
              <w:rPr>
                <w:rFonts w:hint="eastAsia" w:ascii="Times New Roman" w:hAnsi="Times New Roman"/>
                <w:color w:val="000000"/>
                <w:kern w:val="2"/>
                <w:sz w:val="18"/>
                <w:szCs w:val="18"/>
                <w:highlight w:val="none"/>
                <w:lang w:val="en-US" w:eastAsia="zh-CN"/>
              </w:rPr>
              <w:t>1</w:t>
            </w:r>
            <w:r>
              <w:rPr>
                <w:rFonts w:ascii="Times New Roman" w:hAnsi="Times New Roman"/>
                <w:color w:val="000000"/>
                <w:sz w:val="18"/>
                <w:highlight w:val="none"/>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1.1</w:t>
            </w:r>
            <w:r>
              <w:rPr>
                <w:rFonts w:hint="eastAsia" w:ascii="Times New Roman" w:hAnsi="Times New Roman"/>
                <w:color w:val="000000"/>
                <w:kern w:val="2"/>
                <w:sz w:val="18"/>
                <w:szCs w:val="18"/>
                <w:highlight w:val="none"/>
                <w:lang w:val="en-US" w:eastAsia="zh-CN"/>
              </w:rPr>
              <w:t>1</w:t>
            </w:r>
            <w:r>
              <w:rPr>
                <w:rFonts w:ascii="Times New Roman" w:hAnsi="Times New Roman"/>
                <w:color w:val="000000"/>
                <w:sz w:val="18"/>
                <w:highlight w:val="none"/>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62.44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8.31</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ZmIxY2U0ZTVlZGQ4YTlmNmYxOTUzOWNiNGFkMWUifQ=="/>
  </w:docVars>
  <w:rsids>
    <w:rsidRoot w:val="00B03CCD"/>
    <w:rsid w:val="000C01CC"/>
    <w:rsid w:val="000D7702"/>
    <w:rsid w:val="000F6721"/>
    <w:rsid w:val="001632EC"/>
    <w:rsid w:val="00164C26"/>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430893"/>
    <w:rsid w:val="06A2550B"/>
    <w:rsid w:val="06F80EE2"/>
    <w:rsid w:val="07001CCA"/>
    <w:rsid w:val="075678DB"/>
    <w:rsid w:val="079D7CC7"/>
    <w:rsid w:val="08051BCA"/>
    <w:rsid w:val="086C12F4"/>
    <w:rsid w:val="08BA052C"/>
    <w:rsid w:val="08DB07BA"/>
    <w:rsid w:val="08FD08E3"/>
    <w:rsid w:val="0947241A"/>
    <w:rsid w:val="0969353F"/>
    <w:rsid w:val="098305D0"/>
    <w:rsid w:val="098A0877"/>
    <w:rsid w:val="0A5C4B69"/>
    <w:rsid w:val="0A86124A"/>
    <w:rsid w:val="0AB54CC0"/>
    <w:rsid w:val="0B377B92"/>
    <w:rsid w:val="0B383075"/>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212A90"/>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8F4D1D"/>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AB92A78"/>
    <w:rsid w:val="2B167953"/>
    <w:rsid w:val="2B200583"/>
    <w:rsid w:val="2B220436"/>
    <w:rsid w:val="2B8209DE"/>
    <w:rsid w:val="2C6762A3"/>
    <w:rsid w:val="2CDB33CB"/>
    <w:rsid w:val="2D5A59DA"/>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2ED5735"/>
    <w:rsid w:val="3337290D"/>
    <w:rsid w:val="33E31118"/>
    <w:rsid w:val="33EF7674"/>
    <w:rsid w:val="342D7BC6"/>
    <w:rsid w:val="34475F39"/>
    <w:rsid w:val="352930DB"/>
    <w:rsid w:val="35573069"/>
    <w:rsid w:val="355F6038"/>
    <w:rsid w:val="358715EE"/>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620904"/>
    <w:rsid w:val="3AD54303"/>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06E8F"/>
    <w:rsid w:val="3FD86860"/>
    <w:rsid w:val="4004000C"/>
    <w:rsid w:val="402B71E6"/>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7F8718A"/>
    <w:rsid w:val="48225EF7"/>
    <w:rsid w:val="488F422B"/>
    <w:rsid w:val="48E36915"/>
    <w:rsid w:val="495C4A24"/>
    <w:rsid w:val="497135DF"/>
    <w:rsid w:val="4A1605D9"/>
    <w:rsid w:val="4A263DF2"/>
    <w:rsid w:val="4A6F6675"/>
    <w:rsid w:val="4ABF0746"/>
    <w:rsid w:val="4B0502DF"/>
    <w:rsid w:val="4B0F36D9"/>
    <w:rsid w:val="4B135857"/>
    <w:rsid w:val="4B7951CB"/>
    <w:rsid w:val="4B7C315C"/>
    <w:rsid w:val="4CCF773C"/>
    <w:rsid w:val="4D5834B0"/>
    <w:rsid w:val="4D882565"/>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A7046F"/>
    <w:rsid w:val="5EA73280"/>
    <w:rsid w:val="5F2D4A41"/>
    <w:rsid w:val="5FFA54AB"/>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233117"/>
    <w:rsid w:val="67924660"/>
    <w:rsid w:val="67F27784"/>
    <w:rsid w:val="683200C2"/>
    <w:rsid w:val="68407834"/>
    <w:rsid w:val="6883293E"/>
    <w:rsid w:val="688412AD"/>
    <w:rsid w:val="68EB1B71"/>
    <w:rsid w:val="69475C96"/>
    <w:rsid w:val="69B130C7"/>
    <w:rsid w:val="6A9273EA"/>
    <w:rsid w:val="6AAD2300"/>
    <w:rsid w:val="6B474EF5"/>
    <w:rsid w:val="6BBF53FD"/>
    <w:rsid w:val="6C560CAE"/>
    <w:rsid w:val="6C576495"/>
    <w:rsid w:val="6D89064C"/>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71616F"/>
    <w:rsid w:val="73934AD2"/>
    <w:rsid w:val="750837F0"/>
    <w:rsid w:val="754758CF"/>
    <w:rsid w:val="761275E6"/>
    <w:rsid w:val="764F62AB"/>
    <w:rsid w:val="765C45EC"/>
    <w:rsid w:val="768A7619"/>
    <w:rsid w:val="76AA36E6"/>
    <w:rsid w:val="772E1EBA"/>
    <w:rsid w:val="77303AE2"/>
    <w:rsid w:val="77EB79F7"/>
    <w:rsid w:val="796D60A4"/>
    <w:rsid w:val="79A031D5"/>
    <w:rsid w:val="7A1525F7"/>
    <w:rsid w:val="7A230AC3"/>
    <w:rsid w:val="7B420052"/>
    <w:rsid w:val="7B861484"/>
    <w:rsid w:val="7BD06A28"/>
    <w:rsid w:val="7BDC71C9"/>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9659</Words>
  <Characters>12980</Characters>
  <Lines>186</Lines>
  <Paragraphs>52</Paragraphs>
  <TotalTime>10</TotalTime>
  <ScaleCrop>false</ScaleCrop>
  <LinksUpToDate>false</LinksUpToDate>
  <CharactersWithSpaces>14155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2025-09-23T02:03:29Z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