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00F1" w14:textId="77777777" w:rsidR="00B225C8" w:rsidRDefault="00B225C8" w:rsidP="00B225C8">
      <w:pPr>
        <w:pStyle w:val="a0"/>
        <w:widowControl/>
        <w:spacing w:line="600" w:lineRule="exact"/>
        <w:jc w:val="both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14:paraId="7438DF2F" w14:textId="77777777" w:rsidR="00B225C8" w:rsidRDefault="00B225C8" w:rsidP="00B225C8">
      <w:pPr>
        <w:pStyle w:val="a0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武隆区生态环境保护监督执法</w:t>
      </w:r>
    </w:p>
    <w:p w14:paraId="44D712C6" w14:textId="77777777" w:rsidR="00B225C8" w:rsidRDefault="00B225C8" w:rsidP="00B225C8">
      <w:pPr>
        <w:pStyle w:val="a0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正面清单企业名单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0"/>
        <w:gridCol w:w="1868"/>
        <w:gridCol w:w="1207"/>
        <w:gridCol w:w="1450"/>
        <w:gridCol w:w="1031"/>
        <w:gridCol w:w="1601"/>
        <w:gridCol w:w="1601"/>
      </w:tblGrid>
      <w:tr w:rsidR="00B225C8" w14:paraId="3FEEF7F2" w14:textId="77777777" w:rsidTr="00E414A2">
        <w:trPr>
          <w:trHeight w:val="720"/>
          <w:tblHeader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03C9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DEEF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310A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520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D67E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24"/>
                <w:szCs w:val="24"/>
                <w:lang w:bidi="ar"/>
              </w:rPr>
              <w:t>所属行业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695B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黑体_GBK" w:hAnsi="Times New Roman" w:cs="Times New Roman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24"/>
                <w:szCs w:val="24"/>
                <w:lang w:bidi="ar"/>
              </w:rPr>
              <w:t>排污许可证编号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97A1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黑体_GBK" w:hAnsi="Times New Roman" w:cs="Times New Roman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 w:rsidR="00B225C8" w14:paraId="402831C6" w14:textId="77777777" w:rsidTr="00E414A2">
        <w:trPr>
          <w:trHeight w:val="8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CD83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092F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重庆市王江畜禽养殖有限公司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2DCF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武隆区石桥乡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40F5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915002323223486591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B9E9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畜禽养殖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27B7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6BE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不需要办理排污许可证</w:t>
            </w:r>
          </w:p>
        </w:tc>
      </w:tr>
      <w:tr w:rsidR="00B225C8" w14:paraId="3A684160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4821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F39A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重庆市武隆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区琪丽玉农业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开发有限公司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3E14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武隆区火炉镇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44A7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91500232696557025E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AE23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畜禽养殖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24BE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776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不需要办理排污许可证</w:t>
            </w:r>
          </w:p>
        </w:tc>
      </w:tr>
      <w:tr w:rsidR="00B225C8" w14:paraId="30EA5B99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E33B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22BA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重庆市雪雨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农业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开发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20AB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武隆区火炉镇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3DED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915002326862204026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8609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畜禽养殖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F869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B8C6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不需要办理排污许可证</w:t>
            </w:r>
          </w:p>
        </w:tc>
      </w:tr>
      <w:tr w:rsidR="00B225C8" w14:paraId="2284ED2F" w14:textId="77777777" w:rsidTr="00E414A2">
        <w:trPr>
          <w:trHeight w:val="90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C3FE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39EB9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重庆市金博农业有限公司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BCE29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区鸭江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4CB9D5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91500232793530940T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81DC19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畜禽养殖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E57C0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312C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不需要办理排污许可证</w:t>
            </w:r>
          </w:p>
        </w:tc>
      </w:tr>
      <w:tr w:rsidR="00B225C8" w14:paraId="29219B7A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EC14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AA75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重庆市武隆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区方坪屠宰场</w:t>
            </w:r>
            <w:proofErr w:type="gram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399F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70FD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91500232091201480Y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66DD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牲畜屠宰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F4AB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91500232091201480Y001Q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096E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B225C8" w14:paraId="149C754B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AF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29D9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重庆市武隆区德昱屠宰有限公司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3B6E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区鸭江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BD61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91500232065656916E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2AF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牲畜屠宰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77B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91500232065656916E001Q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1779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B225C8" w14:paraId="71BB785A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8D4B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684B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重庆市武隆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区旺科屠宰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A3E5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武隆区江口镇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46D5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91500232MA5U3J9416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3907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牲畜屠宰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8308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91500232MA5U3J9416001V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9A4E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B225C8" w14:paraId="64F1CD57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029E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2CD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重庆吉姆包装材料有限公司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B60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4C8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91500232MA60BNJX1E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F2A4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食品包装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4821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0FED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不需要办理排污许可证</w:t>
            </w:r>
          </w:p>
        </w:tc>
      </w:tr>
      <w:tr w:rsidR="00B225C8" w14:paraId="146E9512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5F1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EE90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重庆久味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夙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食品（集团）有限公司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C68F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10ED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915002326786696995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17AF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食品制造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6845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F4CA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不需要办理排污许可证</w:t>
            </w:r>
          </w:p>
        </w:tc>
      </w:tr>
      <w:tr w:rsidR="00B225C8" w14:paraId="2B19FE2E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830A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1CFB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重庆玉堂号豆制品有限公司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96E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43CD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91500232693906162Q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F84D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食品制造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59DE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86D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不需要办理排污许可证</w:t>
            </w:r>
          </w:p>
        </w:tc>
      </w:tr>
      <w:tr w:rsidR="00B225C8" w14:paraId="0A8D3A4F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0706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42A0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重庆市武隆县羊角豆制品有限公司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DEF9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D10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91500232709403501H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83F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食品制造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5773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CF30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不需要办理排污许可证</w:t>
            </w:r>
          </w:p>
        </w:tc>
      </w:tr>
      <w:tr w:rsidR="00B225C8" w14:paraId="787F1B28" w14:textId="77777777" w:rsidTr="00E414A2">
        <w:trPr>
          <w:trHeight w:val="1554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A251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F16A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重庆市华银山野菜开发有限公司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503D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212E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91500232622053262K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C691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食品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加工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6EE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91500232622053262K001U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B58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B225C8" w14:paraId="1A5587D4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D30E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lastRenderedPageBreak/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8DEF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重庆润成动力设备有限公司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FF76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3274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91500232MA5U733769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44C9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汽车零部件及配件制造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B925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91500232MA5U733769001U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B063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B225C8" w14:paraId="3ACB8FC5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9CE4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BE9B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重庆市隆泰稀土新材料有限责任公司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09B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71C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91500232561628850H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8CB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金属制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品业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B1E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91500232561628850H001V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FDA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B225C8" w14:paraId="690A0928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3BC7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1882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重庆罡阳机械制造有限公司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1D8D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7A65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91500232678674455W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5C2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轴承制造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B18A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91500232678674455W001U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E5C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B225C8" w14:paraId="6CAF14BF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40E3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19E2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重庆市唐阳机械有限公司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CFA3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8691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91500232581498635Q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4728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汽车零部件及配件制造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CB9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DFB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不需要办理排污许可证</w:t>
            </w:r>
          </w:p>
        </w:tc>
      </w:tr>
      <w:tr w:rsidR="00B225C8" w14:paraId="1D56CE21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E158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AD7C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重庆钢奥机械制造有限公司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3095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A95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91500232580189996L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F11B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汽车零部件及配件制造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8BFA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91500232580189996L001Q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B057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B225C8" w14:paraId="32EC337A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7745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5D25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重庆环跃电器制造有限责任公司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2E6D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1193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91500232053236201X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DF2F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机械加工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036A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BE38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不需要办理排污许可证</w:t>
            </w:r>
          </w:p>
        </w:tc>
      </w:tr>
      <w:tr w:rsidR="00B225C8" w14:paraId="07F3C0F1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8D96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19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8B28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重庆通耀交通装备有限公司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6B4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区鸭江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46DD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91500232567883916A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3054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车辆配件制造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C828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91500232567883916A001U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758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B225C8" w14:paraId="4F969A21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805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880E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重庆盛勋机械制造有限公司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58C1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AB85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91500232054811538R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EB20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机械加工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1459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7F7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不需要办理排污许可证</w:t>
            </w:r>
          </w:p>
        </w:tc>
      </w:tr>
      <w:tr w:rsidR="00B225C8" w14:paraId="33A9C9F3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4E9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2F14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重庆瑁得机械制造有限公司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E356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489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微软雅黑"/>
                <w:color w:val="333333"/>
                <w:szCs w:val="21"/>
                <w:shd w:val="clear" w:color="auto" w:fill="FFFFFF"/>
              </w:rPr>
              <w:t>915002320788341284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77DF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汽车零部件及配件制造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4867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7F91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不需要办理排污许可证</w:t>
            </w:r>
          </w:p>
        </w:tc>
      </w:tr>
      <w:tr w:rsidR="00B225C8" w14:paraId="50C760B4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34D0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D89F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重庆穗通新能源汽车制造有限公司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0310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武隆区白马园区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323D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91500232051713780T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153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汽车制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造业</w:t>
            </w:r>
            <w:proofErr w:type="gram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DA21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91500232051713780T001W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2250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B225C8" w14:paraId="36BD3788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CD29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23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435C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重庆灵烽纸业有限公司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F35E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区鸭江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39E8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915002322088029183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748A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造纸和纸制品业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A454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915002322088029183001P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0E51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B225C8" w14:paraId="2C8B6543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2AD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24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F438" w14:textId="77777777" w:rsidR="00B225C8" w:rsidRDefault="00B225C8" w:rsidP="00E414A2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重庆市三峡水务武隆排水有限责任公司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C7F5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武隆区羊角街道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E40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915002327530912189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110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污水处理及其再生利用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B78D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915002327530912189001Q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6CEC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B225C8" w14:paraId="79DA8E4C" w14:textId="77777777" w:rsidTr="00E414A2">
        <w:trPr>
          <w:trHeight w:val="36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98C6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25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D12E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重庆大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唐国际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武隆水电开发有限公司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7EE4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武隆区江口镇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DEF9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915002327688981103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D0BF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  <w:t>电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力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0482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AFE3" w14:textId="77777777" w:rsidR="00B225C8" w:rsidRDefault="00B225C8" w:rsidP="00E414A2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bidi="ar"/>
              </w:rPr>
              <w:t>不需要办理排污许可证</w:t>
            </w:r>
          </w:p>
        </w:tc>
      </w:tr>
    </w:tbl>
    <w:p w14:paraId="4F0F0B01" w14:textId="77777777" w:rsidR="009B2ED1" w:rsidRPr="00B225C8" w:rsidRDefault="009B2ED1"/>
    <w:sectPr w:rsidR="009B2ED1" w:rsidRPr="00B22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3405" w14:textId="77777777" w:rsidR="00B225C8" w:rsidRDefault="00B225C8" w:rsidP="00B225C8">
      <w:r>
        <w:separator/>
      </w:r>
    </w:p>
  </w:endnote>
  <w:endnote w:type="continuationSeparator" w:id="0">
    <w:p w14:paraId="0223C8E1" w14:textId="77777777" w:rsidR="00B225C8" w:rsidRDefault="00B225C8" w:rsidP="00B2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3EF28" w14:textId="77777777" w:rsidR="00B225C8" w:rsidRDefault="00B225C8" w:rsidP="00B225C8">
      <w:r>
        <w:separator/>
      </w:r>
    </w:p>
  </w:footnote>
  <w:footnote w:type="continuationSeparator" w:id="0">
    <w:p w14:paraId="0008A99A" w14:textId="77777777" w:rsidR="00B225C8" w:rsidRDefault="00B225C8" w:rsidP="00B2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54206"/>
    <w:rsid w:val="000B5BDF"/>
    <w:rsid w:val="00254206"/>
    <w:rsid w:val="009B2ED1"/>
    <w:rsid w:val="00B2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90A155-C941-47B7-8C05-17E80D4C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225C8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22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225C8"/>
    <w:rPr>
      <w:sz w:val="18"/>
      <w:szCs w:val="18"/>
    </w:rPr>
  </w:style>
  <w:style w:type="paragraph" w:styleId="a0">
    <w:name w:val="footer"/>
    <w:basedOn w:val="a"/>
    <w:link w:val="a6"/>
    <w:unhideWhenUsed/>
    <w:rsid w:val="00B22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0"/>
    <w:rsid w:val="00B225C8"/>
    <w:rPr>
      <w:sz w:val="18"/>
      <w:szCs w:val="18"/>
    </w:rPr>
  </w:style>
  <w:style w:type="paragraph" w:customStyle="1" w:styleId="Style3">
    <w:name w:val="_Style 3"/>
    <w:basedOn w:val="a"/>
    <w:qFormat/>
    <w:rsid w:val="00B225C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2021-09-22T07:13:00Z</dcterms:created>
  <dcterms:modified xsi:type="dcterms:W3CDTF">2021-09-22T07:13:00Z</dcterms:modified>
</cp:coreProperties>
</file>