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武隆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区研发投入奖励申报表</w:t>
      </w:r>
    </w:p>
    <w:bookmarkEnd w:id="0"/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45"/>
        <w:gridCol w:w="1900"/>
        <w:gridCol w:w="1433"/>
        <w:gridCol w:w="850"/>
        <w:gridCol w:w="1843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单位名称</w:t>
            </w:r>
          </w:p>
        </w:tc>
        <w:tc>
          <w:tcPr>
            <w:tcW w:w="72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8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电话（手机）</w:t>
            </w:r>
          </w:p>
        </w:tc>
        <w:tc>
          <w:tcPr>
            <w:tcW w:w="3083" w:type="dxa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项目内容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eastAsia="方正仿宋_GBK"/>
                <w:sz w:val="28"/>
                <w:szCs w:val="28"/>
              </w:rPr>
              <w:t>重庆市科技型企业入库时间：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科企编号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年度企业研究开发费用合计：</w:t>
            </w:r>
            <w:r>
              <w:rPr>
                <w:rFonts w:hint="eastAsia" w:eastAsia="方正仿宋_GBK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其他材料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after="0" w:line="460" w:lineRule="exact"/>
              <w:textAlignment w:val="auto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hint="eastAsia" w:eastAsia="方正仿宋_GBK"/>
                <w:sz w:val="28"/>
                <w:szCs w:val="28"/>
              </w:rPr>
              <w:t xml:space="preserve"> 在“国家企业信用信息公示系统”（网址：</w:t>
            </w:r>
            <w:r>
              <w:rPr>
                <w:rFonts w:eastAsia="方正仿宋_GBK"/>
                <w:sz w:val="28"/>
                <w:szCs w:val="28"/>
              </w:rPr>
              <w:t>https://www.gsxt.gov.cn</w:t>
            </w:r>
            <w:r>
              <w:rPr>
                <w:rFonts w:hint="eastAsia" w:eastAsia="方正仿宋_GBK"/>
                <w:sz w:val="28"/>
                <w:szCs w:val="28"/>
              </w:rPr>
              <w:t>）输入企业名称查询，点击企业名称后，对弹出的企业“基础信息”页面在线打印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并加盖鲜章</w:t>
            </w:r>
            <w:r>
              <w:rPr>
                <w:rFonts w:hint="eastAsia" w:eastAsia="方正仿宋_GBK"/>
                <w:sz w:val="28"/>
                <w:szCs w:val="28"/>
              </w:rPr>
              <w:t>。2</w:t>
            </w:r>
            <w:r>
              <w:rPr>
                <w:rFonts w:eastAsia="方正仿宋_GBK"/>
                <w:sz w:val="28"/>
                <w:szCs w:val="28"/>
              </w:rPr>
              <w:t>.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提交研发项目表和研发活动表并加盖单位鲜章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hint="default" w:eastAsia="方正楷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</w:rPr>
              <w:t>企业</w:t>
            </w:r>
            <w:r>
              <w:rPr>
                <w:rFonts w:eastAsia="方正楷体_GBK"/>
                <w:color w:val="000000"/>
                <w:sz w:val="28"/>
                <w:szCs w:val="28"/>
              </w:rPr>
              <w:t>账户信息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账户名称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hint="eastAsia" w:eastAsia="方正楷体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信用承诺</w:t>
            </w:r>
          </w:p>
        </w:tc>
        <w:tc>
          <w:tcPr>
            <w:tcW w:w="72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hint="eastAsia" w:eastAsia="方正仿宋_GBK"/>
                <w:bCs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本单位自主申报2022年度规上企业研发投入奖励，对材料的真实性、完整性、有效性和合法性负主体责任。若发生诚信失信行为，本单位将积极配合调查，承担全部法律及违规责任，并将已收到的财政补助（奖励）资金及时、全额退回国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hint="eastAsia" w:eastAsia="方正楷体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签字盖章</w:t>
            </w:r>
          </w:p>
        </w:tc>
        <w:tc>
          <w:tcPr>
            <w:tcW w:w="72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企业（公章）          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负责人（签字）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textAlignment w:val="auto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after="0" w:line="460" w:lineRule="exact"/>
              <w:jc w:val="center"/>
              <w:textAlignment w:val="auto"/>
              <w:rPr>
                <w:rFonts w:hint="eastAsia" w:eastAsia="方正楷体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楷体_GBK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textAlignment w:val="auto"/>
              <w:rPr>
                <w:rFonts w:eastAsia="方正楷体_GBK"/>
                <w:color w:val="000000"/>
                <w:sz w:val="28"/>
                <w:szCs w:val="28"/>
              </w:rPr>
            </w:pPr>
            <w:r>
              <w:rPr>
                <w:rFonts w:eastAsia="方正楷体_GBK"/>
                <w:color w:val="000000"/>
                <w:sz w:val="28"/>
                <w:szCs w:val="28"/>
              </w:rPr>
              <w:t>申报时间</w:t>
            </w:r>
          </w:p>
        </w:tc>
        <w:tc>
          <w:tcPr>
            <w:tcW w:w="72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460" w:lineRule="exact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方正仿宋_GBK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>年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方正仿宋_GBK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</w:rPr>
              <w:t>月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="方正仿宋_GBK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方正仿宋_GBK"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方正仿宋_GBK" w:hAnsi="方正仿宋_GBK" w:eastAsia="方正仿宋_GBK" w:cs="方正仿宋_GBK"/>
          <w:sz w:val="13"/>
          <w:szCs w:val="13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Dk2ODc3NDk3Y2ZmMjU0MjcwM2Y4MjllNjc3NGIifQ=="/>
  </w:docVars>
  <w:rsids>
    <w:rsidRoot w:val="7DE02802"/>
    <w:rsid w:val="1FC63585"/>
    <w:rsid w:val="26B478CA"/>
    <w:rsid w:val="55DC16DC"/>
    <w:rsid w:val="652470FF"/>
    <w:rsid w:val="7DE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7">
    <w:name w:val="p0"/>
    <w:basedOn w:val="1"/>
    <w:next w:val="3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2023-11-20T02:26:00Z</dcterms:created>
  <dc:creator>安丽桦</dc:creator>
  <cp:lastModifiedBy>安丽桦</cp:lastModifiedBy>
  <cp:lastPrinted>2023-11-20T03:37:00Z</cp:lastPrinted>
  <dcterms:modified xsi:type="dcterms:W3CDTF">2023-11-22T02:35:19Z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39F1ADD725BA428ABA52C22877E5EA20_13</vt:lpwstr>
  </property>
</Properties>
</file>