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0BD" w:rsidRPr="00FD20BD" w:rsidRDefault="00FD20BD" w:rsidP="00265A9F">
      <w:pPr>
        <w:widowControl/>
        <w:spacing w:before="100" w:beforeAutospacing="1" w:after="100" w:afterAutospacing="1"/>
        <w:jc w:val="center"/>
        <w:outlineLvl w:val="1"/>
        <w:rPr>
          <w:rFonts w:ascii="宋体" w:eastAsia="宋体" w:hAnsi="宋体" w:cs="宋体"/>
          <w:b/>
          <w:bCs/>
          <w:kern w:val="0"/>
          <w:sz w:val="36"/>
          <w:szCs w:val="36"/>
        </w:rPr>
      </w:pPr>
      <w:r w:rsidRPr="00FD20BD">
        <w:rPr>
          <w:rFonts w:ascii="宋体" w:eastAsia="宋体" w:hAnsi="宋体" w:cs="宋体"/>
          <w:b/>
          <w:bCs/>
          <w:kern w:val="0"/>
          <w:sz w:val="36"/>
          <w:szCs w:val="36"/>
        </w:rPr>
        <w:t>关于设有固定装置的非运输专用作业车辆免征车辆购置</w:t>
      </w:r>
      <w:proofErr w:type="gramStart"/>
      <w:r w:rsidRPr="00FD20BD">
        <w:rPr>
          <w:rFonts w:ascii="宋体" w:eastAsia="宋体" w:hAnsi="宋体" w:cs="宋体"/>
          <w:b/>
          <w:bCs/>
          <w:kern w:val="0"/>
          <w:sz w:val="36"/>
          <w:szCs w:val="36"/>
        </w:rPr>
        <w:t>税有关</w:t>
      </w:r>
      <w:proofErr w:type="gramEnd"/>
      <w:r w:rsidRPr="00FD20BD">
        <w:rPr>
          <w:rFonts w:ascii="宋体" w:eastAsia="宋体" w:hAnsi="宋体" w:cs="宋体"/>
          <w:b/>
          <w:bCs/>
          <w:kern w:val="0"/>
          <w:sz w:val="36"/>
          <w:szCs w:val="36"/>
        </w:rPr>
        <w:t>政策的公告</w:t>
      </w:r>
    </w:p>
    <w:p w:rsidR="00FD20BD" w:rsidRPr="00FD20BD" w:rsidRDefault="00FD20BD" w:rsidP="00FD20BD">
      <w:pPr>
        <w:widowControl/>
        <w:spacing w:before="100" w:beforeAutospacing="1" w:after="100" w:afterAutospacing="1"/>
        <w:jc w:val="center"/>
        <w:rPr>
          <w:rFonts w:ascii="宋体" w:eastAsia="宋体" w:hAnsi="宋体" w:cs="宋体"/>
          <w:kern w:val="0"/>
          <w:sz w:val="24"/>
          <w:szCs w:val="24"/>
        </w:rPr>
      </w:pPr>
      <w:r w:rsidRPr="00FD20BD">
        <w:rPr>
          <w:rFonts w:ascii="宋体" w:eastAsia="宋体" w:hAnsi="宋体" w:cs="宋体"/>
          <w:b/>
          <w:bCs/>
          <w:kern w:val="0"/>
          <w:sz w:val="24"/>
          <w:szCs w:val="24"/>
        </w:rPr>
        <w:t>财政部 税务总局 工业和信息化部公告2020年第35号</w:t>
      </w:r>
    </w:p>
    <w:p w:rsidR="00FD20BD" w:rsidRPr="00FD20BD" w:rsidRDefault="00FD20BD" w:rsidP="00FD20BD">
      <w:pPr>
        <w:widowControl/>
        <w:spacing w:before="100" w:beforeAutospacing="1" w:after="100" w:afterAutospacing="1"/>
        <w:jc w:val="left"/>
        <w:rPr>
          <w:rFonts w:ascii="宋体" w:eastAsia="宋体" w:hAnsi="宋体" w:cs="宋体"/>
          <w:kern w:val="0"/>
          <w:sz w:val="24"/>
          <w:szCs w:val="24"/>
        </w:rPr>
      </w:pPr>
      <w:r w:rsidRPr="00FD20BD">
        <w:rPr>
          <w:rFonts w:ascii="宋体" w:eastAsia="宋体" w:hAnsi="宋体" w:cs="宋体"/>
          <w:kern w:val="0"/>
          <w:sz w:val="24"/>
          <w:szCs w:val="24"/>
        </w:rPr>
        <w:t xml:space="preserve">　　为贯彻落实《中华人民共和国车辆购置税法》，现就设有固定装置的非运输专用作业车辆免征车辆购置</w:t>
      </w:r>
      <w:proofErr w:type="gramStart"/>
      <w:r w:rsidRPr="00FD20BD">
        <w:rPr>
          <w:rFonts w:ascii="宋体" w:eastAsia="宋体" w:hAnsi="宋体" w:cs="宋体"/>
          <w:kern w:val="0"/>
          <w:sz w:val="24"/>
          <w:szCs w:val="24"/>
        </w:rPr>
        <w:t>税有关</w:t>
      </w:r>
      <w:proofErr w:type="gramEnd"/>
      <w:r w:rsidRPr="00FD20BD">
        <w:rPr>
          <w:rFonts w:ascii="宋体" w:eastAsia="宋体" w:hAnsi="宋体" w:cs="宋体"/>
          <w:kern w:val="0"/>
          <w:sz w:val="24"/>
          <w:szCs w:val="24"/>
        </w:rPr>
        <w:t>政策公告如下：</w:t>
      </w:r>
    </w:p>
    <w:p w:rsidR="00FD20BD" w:rsidRPr="00FD20BD" w:rsidRDefault="00FD20BD" w:rsidP="00FD20BD">
      <w:pPr>
        <w:widowControl/>
        <w:spacing w:before="100" w:beforeAutospacing="1" w:after="100" w:afterAutospacing="1"/>
        <w:jc w:val="left"/>
        <w:rPr>
          <w:rFonts w:ascii="宋体" w:eastAsia="宋体" w:hAnsi="宋体" w:cs="宋体"/>
          <w:kern w:val="0"/>
          <w:sz w:val="24"/>
          <w:szCs w:val="24"/>
        </w:rPr>
      </w:pPr>
      <w:r w:rsidRPr="00FD20BD">
        <w:rPr>
          <w:rFonts w:ascii="宋体" w:eastAsia="宋体" w:hAnsi="宋体" w:cs="宋体"/>
          <w:kern w:val="0"/>
          <w:sz w:val="24"/>
          <w:szCs w:val="24"/>
        </w:rPr>
        <w:t xml:space="preserve">　　一、设有固定装置的非运输专用作业车辆，是指采用焊接、铆接或者螺栓连接等方式固定安装专用设备或者器具，不以载运人员或者货物为主要目的，在设计和制造上用于专项作业的车辆。</w:t>
      </w:r>
    </w:p>
    <w:p w:rsidR="00FD20BD" w:rsidRPr="00FD20BD" w:rsidRDefault="00FD20BD" w:rsidP="00FD20BD">
      <w:pPr>
        <w:widowControl/>
        <w:spacing w:before="100" w:beforeAutospacing="1" w:after="100" w:afterAutospacing="1"/>
        <w:jc w:val="left"/>
        <w:rPr>
          <w:rFonts w:ascii="宋体" w:eastAsia="宋体" w:hAnsi="宋体" w:cs="宋体"/>
          <w:kern w:val="0"/>
          <w:sz w:val="24"/>
          <w:szCs w:val="24"/>
        </w:rPr>
      </w:pPr>
      <w:r w:rsidRPr="00FD20BD">
        <w:rPr>
          <w:rFonts w:ascii="宋体" w:eastAsia="宋体" w:hAnsi="宋体" w:cs="宋体"/>
          <w:kern w:val="0"/>
          <w:sz w:val="24"/>
          <w:szCs w:val="24"/>
        </w:rPr>
        <w:t xml:space="preserve">　　二、</w:t>
      </w:r>
      <w:bookmarkStart w:id="0" w:name="_GoBack"/>
      <w:r w:rsidRPr="00FD20BD">
        <w:rPr>
          <w:rFonts w:ascii="宋体" w:eastAsia="宋体" w:hAnsi="宋体" w:cs="宋体"/>
          <w:kern w:val="0"/>
          <w:sz w:val="24"/>
          <w:szCs w:val="24"/>
        </w:rPr>
        <w:t>免征车辆购置税的设有固定装置的非运输专用作业车辆，通过发布《免征车辆购置税的设有固定装置的非运输专用作业车辆目录》（以下简称《目录》）实施管理。有关列入《目录》车辆的技术要求、《目录》的编列与管理等事项，由税务总局会同工业和信息化部另行规定。</w:t>
      </w:r>
    </w:p>
    <w:bookmarkEnd w:id="0"/>
    <w:p w:rsidR="00FD20BD" w:rsidRPr="00FD20BD" w:rsidRDefault="00FD20BD" w:rsidP="00FD20BD">
      <w:pPr>
        <w:widowControl/>
        <w:spacing w:before="100" w:beforeAutospacing="1" w:after="100" w:afterAutospacing="1"/>
        <w:jc w:val="left"/>
        <w:rPr>
          <w:rFonts w:ascii="宋体" w:eastAsia="宋体" w:hAnsi="宋体" w:cs="宋体"/>
          <w:kern w:val="0"/>
          <w:sz w:val="24"/>
          <w:szCs w:val="24"/>
        </w:rPr>
      </w:pPr>
      <w:r w:rsidRPr="00FD20BD">
        <w:rPr>
          <w:rFonts w:ascii="宋体" w:eastAsia="宋体" w:hAnsi="宋体" w:cs="宋体"/>
          <w:kern w:val="0"/>
          <w:sz w:val="24"/>
          <w:szCs w:val="24"/>
        </w:rPr>
        <w:t xml:space="preserve">　　三、列入《目录》的设有固定装置的非运输专用作业车辆，车辆生产企业、进口车辆经销商或个人（以下简称“申请 人”）在上传《机动车整车出厂合格证》或进口机动车《车辆电子信息单》（以下简称车辆电子信息）时，将“是否列入《免征车辆购置税的设有固定装置的非运输 专用作业车辆目录》”字段标注“是”（即免税标识）。工业和信息化部对申请人上传的车辆电子信息中的免税标识进行审核，并将通过审核的信息传送给税务总 局。税务机关依据工业和信息化部审核后的免税标识以及办理车辆购置税纳税申报需要提供的其他资料，为纳税人办理车辆购置税免税手续。</w:t>
      </w:r>
    </w:p>
    <w:p w:rsidR="00FD20BD" w:rsidRPr="00FD20BD" w:rsidRDefault="00FD20BD" w:rsidP="00FD20BD">
      <w:pPr>
        <w:widowControl/>
        <w:spacing w:before="100" w:beforeAutospacing="1" w:after="100" w:afterAutospacing="1"/>
        <w:jc w:val="left"/>
        <w:rPr>
          <w:rFonts w:ascii="宋体" w:eastAsia="宋体" w:hAnsi="宋体" w:cs="宋体"/>
          <w:kern w:val="0"/>
          <w:sz w:val="24"/>
          <w:szCs w:val="24"/>
        </w:rPr>
      </w:pPr>
      <w:r w:rsidRPr="00FD20BD">
        <w:rPr>
          <w:rFonts w:ascii="宋体" w:eastAsia="宋体" w:hAnsi="宋体" w:cs="宋体"/>
          <w:kern w:val="0"/>
          <w:sz w:val="24"/>
          <w:szCs w:val="24"/>
        </w:rPr>
        <w:t xml:space="preserve">　　四、申请人应当保证车辆电子信息与车辆产品相一致，对因提供虚假信息等造成车辆购置税税款流失的，依照《中华人民共和国税收征收管理法》及其实施细则予以处理。</w:t>
      </w:r>
    </w:p>
    <w:p w:rsidR="00FD20BD" w:rsidRPr="00FD20BD" w:rsidRDefault="00FD20BD" w:rsidP="00FD20BD">
      <w:pPr>
        <w:widowControl/>
        <w:spacing w:before="100" w:beforeAutospacing="1" w:after="100" w:afterAutospacing="1"/>
        <w:jc w:val="left"/>
        <w:rPr>
          <w:rFonts w:ascii="宋体" w:eastAsia="宋体" w:hAnsi="宋体" w:cs="宋体"/>
          <w:kern w:val="0"/>
          <w:sz w:val="24"/>
          <w:szCs w:val="24"/>
        </w:rPr>
      </w:pPr>
      <w:r w:rsidRPr="00FD20BD">
        <w:rPr>
          <w:rFonts w:ascii="宋体" w:eastAsia="宋体" w:hAnsi="宋体" w:cs="宋体"/>
          <w:kern w:val="0"/>
          <w:sz w:val="24"/>
          <w:szCs w:val="24"/>
        </w:rPr>
        <w:t xml:space="preserve">　　五、从事《目录》管理、免税标识审核和办理免税手续的工作人员履行职责时，存在滥用职权、玩忽职守、徇私舞弊等违法违纪行为的，按照《中华人民共和国公务员法》、《中华人民共和国监察法》等国家有关规定追究相应责任；涉嫌犯罪的，移送司法机关处理。</w:t>
      </w:r>
    </w:p>
    <w:p w:rsidR="00FD20BD" w:rsidRPr="00FD20BD" w:rsidRDefault="00FD20BD" w:rsidP="00FD20BD">
      <w:pPr>
        <w:widowControl/>
        <w:spacing w:before="100" w:beforeAutospacing="1" w:after="100" w:afterAutospacing="1"/>
        <w:jc w:val="left"/>
        <w:rPr>
          <w:rFonts w:ascii="宋体" w:eastAsia="宋体" w:hAnsi="宋体" w:cs="宋体"/>
          <w:kern w:val="0"/>
          <w:sz w:val="24"/>
          <w:szCs w:val="24"/>
        </w:rPr>
      </w:pPr>
      <w:r w:rsidRPr="00FD20BD">
        <w:rPr>
          <w:rFonts w:ascii="宋体" w:eastAsia="宋体" w:hAnsi="宋体" w:cs="宋体"/>
          <w:kern w:val="0"/>
          <w:sz w:val="24"/>
          <w:szCs w:val="24"/>
        </w:rPr>
        <w:t xml:space="preserve">　　六、本公告自2021年1月1日起施行。</w:t>
      </w:r>
    </w:p>
    <w:p w:rsidR="00FD20BD" w:rsidRPr="00FD20BD" w:rsidRDefault="00FD20BD" w:rsidP="00FD20BD">
      <w:pPr>
        <w:widowControl/>
        <w:spacing w:before="100" w:beforeAutospacing="1" w:after="100" w:afterAutospacing="1"/>
        <w:jc w:val="right"/>
        <w:rPr>
          <w:rFonts w:ascii="宋体" w:eastAsia="宋体" w:hAnsi="宋体" w:cs="宋体"/>
          <w:kern w:val="0"/>
          <w:sz w:val="24"/>
          <w:szCs w:val="24"/>
        </w:rPr>
      </w:pPr>
      <w:r w:rsidRPr="00FD20BD">
        <w:rPr>
          <w:rFonts w:ascii="宋体" w:eastAsia="宋体" w:hAnsi="宋体" w:cs="宋体"/>
          <w:kern w:val="0"/>
          <w:sz w:val="24"/>
          <w:szCs w:val="24"/>
        </w:rPr>
        <w:t xml:space="preserve">　　财政部　税务总局　工业和信息化部</w:t>
      </w:r>
    </w:p>
    <w:p w:rsidR="00FD20BD" w:rsidRPr="00FD20BD" w:rsidRDefault="00FD20BD" w:rsidP="00FD20BD">
      <w:pPr>
        <w:widowControl/>
        <w:spacing w:before="100" w:beforeAutospacing="1" w:after="100" w:afterAutospacing="1"/>
        <w:jc w:val="right"/>
        <w:rPr>
          <w:rFonts w:ascii="宋体" w:eastAsia="宋体" w:hAnsi="宋体" w:cs="宋体"/>
          <w:kern w:val="0"/>
          <w:sz w:val="24"/>
          <w:szCs w:val="24"/>
        </w:rPr>
      </w:pPr>
      <w:r w:rsidRPr="00FD20BD">
        <w:rPr>
          <w:rFonts w:ascii="宋体" w:eastAsia="宋体" w:hAnsi="宋体" w:cs="宋体"/>
          <w:kern w:val="0"/>
          <w:sz w:val="24"/>
          <w:szCs w:val="24"/>
        </w:rPr>
        <w:t xml:space="preserve">　　2020年7月1日</w:t>
      </w:r>
    </w:p>
    <w:p w:rsidR="00B3245E" w:rsidRDefault="00B3245E"/>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0BD"/>
    <w:rsid w:val="00265A9F"/>
    <w:rsid w:val="0036284C"/>
    <w:rsid w:val="00B3245E"/>
    <w:rsid w:val="00C505DC"/>
    <w:rsid w:val="00FD2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D20B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D20BD"/>
    <w:rPr>
      <w:rFonts w:ascii="宋体" w:eastAsia="宋体" w:hAnsi="宋体" w:cs="宋体"/>
      <w:b/>
      <w:bCs/>
      <w:kern w:val="0"/>
      <w:sz w:val="36"/>
      <w:szCs w:val="36"/>
    </w:rPr>
  </w:style>
  <w:style w:type="paragraph" w:styleId="a3">
    <w:name w:val="Normal (Web)"/>
    <w:basedOn w:val="a"/>
    <w:uiPriority w:val="99"/>
    <w:semiHidden/>
    <w:unhideWhenUsed/>
    <w:rsid w:val="00FD20B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D20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D20B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D20BD"/>
    <w:rPr>
      <w:rFonts w:ascii="宋体" w:eastAsia="宋体" w:hAnsi="宋体" w:cs="宋体"/>
      <w:b/>
      <w:bCs/>
      <w:kern w:val="0"/>
      <w:sz w:val="36"/>
      <w:szCs w:val="36"/>
    </w:rPr>
  </w:style>
  <w:style w:type="paragraph" w:styleId="a3">
    <w:name w:val="Normal (Web)"/>
    <w:basedOn w:val="a"/>
    <w:uiPriority w:val="99"/>
    <w:semiHidden/>
    <w:unhideWhenUsed/>
    <w:rsid w:val="00FD20B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D20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978105">
      <w:bodyDiv w:val="1"/>
      <w:marLeft w:val="0"/>
      <w:marRight w:val="0"/>
      <w:marTop w:val="0"/>
      <w:marBottom w:val="0"/>
      <w:divBdr>
        <w:top w:val="none" w:sz="0" w:space="0" w:color="auto"/>
        <w:left w:val="none" w:sz="0" w:space="0" w:color="auto"/>
        <w:bottom w:val="none" w:sz="0" w:space="0" w:color="auto"/>
        <w:right w:val="none" w:sz="0" w:space="0" w:color="auto"/>
      </w:divBdr>
      <w:divsChild>
        <w:div w:id="1088233146">
          <w:marLeft w:val="0"/>
          <w:marRight w:val="0"/>
          <w:marTop w:val="0"/>
          <w:marBottom w:val="0"/>
          <w:divBdr>
            <w:top w:val="none" w:sz="0" w:space="0" w:color="auto"/>
            <w:left w:val="none" w:sz="0" w:space="0" w:color="auto"/>
            <w:bottom w:val="none" w:sz="0" w:space="0" w:color="auto"/>
            <w:right w:val="none" w:sz="0" w:space="0" w:color="auto"/>
          </w:divBdr>
          <w:divsChild>
            <w:div w:id="5020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2</cp:revision>
  <dcterms:created xsi:type="dcterms:W3CDTF">2020-12-16T11:39:00Z</dcterms:created>
  <dcterms:modified xsi:type="dcterms:W3CDTF">2020-12-31T02:19:00Z</dcterms:modified>
</cp:coreProperties>
</file>