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99E" w:rsidRDefault="00E7199E" w:rsidP="00E7199E">
      <w:pPr>
        <w:spacing w:line="560" w:lineRule="exact"/>
        <w:rPr>
          <w:rFonts w:ascii="方正仿宋_GBK" w:eastAsia="方正仿宋_GBK"/>
          <w:sz w:val="32"/>
        </w:rPr>
      </w:pPr>
    </w:p>
    <w:p w:rsidR="00E7199E" w:rsidRDefault="00E7199E" w:rsidP="00E7199E">
      <w:pPr>
        <w:spacing w:line="600" w:lineRule="exact"/>
        <w:jc w:val="center"/>
        <w:rPr>
          <w:rFonts w:ascii="方正小标宋_GBK" w:eastAsia="方正小标宋_GBK" w:cs="_GBK"/>
          <w:color w:val="000000"/>
          <w:kern w:val="0"/>
          <w:sz w:val="44"/>
          <w:szCs w:val="44"/>
        </w:rPr>
      </w:pPr>
      <w:r>
        <w:rPr>
          <w:rFonts w:ascii="方正小标宋_GBK" w:eastAsia="方正小标宋_GBK" w:cs="_GBK" w:hint="eastAsia"/>
          <w:color w:val="000000"/>
          <w:kern w:val="0"/>
          <w:sz w:val="44"/>
          <w:szCs w:val="44"/>
        </w:rPr>
        <w:t>重庆市财政局 国家</w:t>
      </w:r>
      <w:r>
        <w:rPr>
          <w:rFonts w:ascii="方正小标宋_GBK" w:eastAsia="方正小标宋_GBK" w:cs="_GBK"/>
          <w:color w:val="000000"/>
          <w:kern w:val="0"/>
          <w:sz w:val="44"/>
          <w:szCs w:val="44"/>
        </w:rPr>
        <w:t>税务总局重庆市税务局</w:t>
      </w:r>
    </w:p>
    <w:p w:rsidR="00E7199E" w:rsidRDefault="00E7199E" w:rsidP="00E7199E">
      <w:pPr>
        <w:spacing w:line="600" w:lineRule="exact"/>
        <w:jc w:val="center"/>
        <w:rPr>
          <w:rFonts w:ascii="方正小标宋_GBK" w:eastAsia="方正小标宋_GBK" w:cs="_GBK" w:hint="eastAsia"/>
          <w:color w:val="000000"/>
          <w:kern w:val="0"/>
          <w:sz w:val="44"/>
          <w:szCs w:val="44"/>
        </w:rPr>
      </w:pPr>
      <w:r>
        <w:rPr>
          <w:rFonts w:ascii="方正小标宋_GBK" w:eastAsia="方正小标宋_GBK" w:cs="_GBK" w:hint="eastAsia"/>
          <w:color w:val="000000"/>
          <w:kern w:val="0"/>
          <w:sz w:val="44"/>
          <w:szCs w:val="44"/>
        </w:rPr>
        <w:t>重庆市人力资源</w:t>
      </w:r>
      <w:r>
        <w:rPr>
          <w:rFonts w:ascii="方正小标宋_GBK" w:eastAsia="方正小标宋_GBK" w:cs="_GBK"/>
          <w:color w:val="000000"/>
          <w:kern w:val="0"/>
          <w:sz w:val="44"/>
          <w:szCs w:val="44"/>
        </w:rPr>
        <w:t>和</w:t>
      </w:r>
      <w:r>
        <w:rPr>
          <w:rFonts w:ascii="方正小标宋_GBK" w:eastAsia="方正小标宋_GBK" w:cs="_GBK" w:hint="eastAsia"/>
          <w:color w:val="000000"/>
          <w:kern w:val="0"/>
          <w:sz w:val="44"/>
          <w:szCs w:val="44"/>
        </w:rPr>
        <w:t>社会</w:t>
      </w:r>
      <w:r>
        <w:rPr>
          <w:rFonts w:ascii="方正小标宋_GBK" w:eastAsia="方正小标宋_GBK" w:cs="_GBK"/>
          <w:color w:val="000000"/>
          <w:kern w:val="0"/>
          <w:sz w:val="44"/>
          <w:szCs w:val="44"/>
        </w:rPr>
        <w:t>保障</w:t>
      </w:r>
      <w:r>
        <w:rPr>
          <w:rFonts w:ascii="方正小标宋_GBK" w:eastAsia="方正小标宋_GBK" w:cs="_GBK" w:hint="eastAsia"/>
          <w:color w:val="000000"/>
          <w:kern w:val="0"/>
          <w:sz w:val="44"/>
          <w:szCs w:val="44"/>
        </w:rPr>
        <w:t>局 重庆市退役军人事务局 重庆市</w:t>
      </w:r>
      <w:r>
        <w:rPr>
          <w:rFonts w:ascii="方正小标宋_GBK" w:eastAsia="方正小标宋_GBK" w:cs="_GBK"/>
          <w:color w:val="000000"/>
          <w:kern w:val="0"/>
          <w:sz w:val="44"/>
          <w:szCs w:val="44"/>
        </w:rPr>
        <w:t>扶贫开发</w:t>
      </w:r>
      <w:r>
        <w:rPr>
          <w:rFonts w:ascii="方正小标宋_GBK" w:eastAsia="方正小标宋_GBK" w:cs="_GBK" w:hint="eastAsia"/>
          <w:color w:val="000000"/>
          <w:kern w:val="0"/>
          <w:sz w:val="44"/>
          <w:szCs w:val="44"/>
        </w:rPr>
        <w:t>办公室</w:t>
      </w:r>
      <w:r w:rsidRPr="00D419EF">
        <w:rPr>
          <w:rFonts w:ascii="方正小标宋_GBK" w:eastAsia="方正小标宋_GBK" w:cs="_GBK" w:hint="eastAsia"/>
          <w:color w:val="000000"/>
          <w:kern w:val="0"/>
          <w:sz w:val="44"/>
          <w:szCs w:val="44"/>
        </w:rPr>
        <w:t>关于落实退役士兵、重点群体创业就业有关税收优惠政策的通知</w:t>
      </w:r>
    </w:p>
    <w:p w:rsidR="004148A6" w:rsidRPr="004148A6" w:rsidRDefault="004148A6" w:rsidP="00E7199E">
      <w:pPr>
        <w:spacing w:line="600" w:lineRule="exact"/>
        <w:jc w:val="center"/>
        <w:rPr>
          <w:rFonts w:ascii="方正小标宋_GBK" w:eastAsia="方正小标宋_GBK" w:cs="_GBK"/>
          <w:color w:val="000000"/>
          <w:kern w:val="0"/>
          <w:sz w:val="44"/>
          <w:szCs w:val="44"/>
        </w:rPr>
      </w:pPr>
      <w:r w:rsidRPr="004148A6">
        <w:rPr>
          <w:rFonts w:ascii="方正小标宋_GBK" w:eastAsia="方正小标宋_GBK" w:cs="_GBK" w:hint="eastAsia"/>
          <w:color w:val="000000"/>
          <w:kern w:val="0"/>
          <w:sz w:val="44"/>
          <w:szCs w:val="44"/>
        </w:rPr>
        <w:t>渝财规〔2019〕2号</w:t>
      </w:r>
      <w:bookmarkStart w:id="0" w:name="_GoBack"/>
      <w:bookmarkEnd w:id="0"/>
    </w:p>
    <w:p w:rsidR="00E7199E" w:rsidRDefault="00E7199E" w:rsidP="00E7199E">
      <w:pPr>
        <w:spacing w:line="560" w:lineRule="exact"/>
        <w:rPr>
          <w:rFonts w:ascii="方正仿宋_GBK" w:eastAsia="方正仿宋_GBK"/>
          <w:sz w:val="36"/>
        </w:rPr>
      </w:pPr>
    </w:p>
    <w:p w:rsidR="00E7199E" w:rsidRDefault="00E7199E" w:rsidP="00E7199E">
      <w:pPr>
        <w:spacing w:line="560" w:lineRule="exact"/>
        <w:rPr>
          <w:rFonts w:ascii="方正仿宋_GBK" w:eastAsia="方正仿宋_GBK"/>
          <w:sz w:val="32"/>
        </w:rPr>
      </w:pPr>
      <w:r>
        <w:rPr>
          <w:rFonts w:ascii="方正仿宋_GBK" w:eastAsia="方正仿宋_GBK" w:hint="eastAsia"/>
          <w:sz w:val="32"/>
        </w:rPr>
        <w:t>各区县（自治县）财政局、</w:t>
      </w:r>
      <w:r>
        <w:rPr>
          <w:rFonts w:ascii="方正仿宋_GBK" w:eastAsia="方正仿宋_GBK"/>
          <w:sz w:val="32"/>
        </w:rPr>
        <w:t>税务局</w:t>
      </w:r>
      <w:r>
        <w:rPr>
          <w:rFonts w:ascii="方正仿宋_GBK" w:eastAsia="方正仿宋_GBK" w:hint="eastAsia"/>
          <w:sz w:val="32"/>
        </w:rPr>
        <w:t>、人力社保局、退役</w:t>
      </w:r>
      <w:r>
        <w:rPr>
          <w:rFonts w:ascii="方正仿宋_GBK" w:eastAsia="方正仿宋_GBK"/>
          <w:sz w:val="32"/>
        </w:rPr>
        <w:t>军人事务局、扶贫办</w:t>
      </w:r>
      <w:r>
        <w:rPr>
          <w:rFonts w:ascii="方正仿宋_GBK" w:eastAsia="方正仿宋_GBK" w:hint="eastAsia"/>
          <w:sz w:val="32"/>
        </w:rPr>
        <w:t>：</w:t>
      </w:r>
    </w:p>
    <w:p w:rsidR="00E7199E" w:rsidRPr="00B63D54" w:rsidRDefault="00E7199E" w:rsidP="00E7199E">
      <w:pPr>
        <w:spacing w:line="600" w:lineRule="exact"/>
        <w:ind w:firstLineChars="200" w:firstLine="640"/>
        <w:rPr>
          <w:rFonts w:ascii="方正仿宋_GBK" w:eastAsia="方正仿宋_GBK"/>
          <w:sz w:val="32"/>
        </w:rPr>
      </w:pPr>
      <w:r>
        <w:rPr>
          <w:rFonts w:ascii="方正仿宋_GBK" w:eastAsia="方正仿宋_GBK" w:hint="eastAsia"/>
          <w:sz w:val="32"/>
          <w:szCs w:val="32"/>
        </w:rPr>
        <w:t>根据</w:t>
      </w:r>
      <w:r>
        <w:rPr>
          <w:rFonts w:ascii="方正仿宋_GBK" w:eastAsia="方正仿宋_GBK" w:cs="_GBK" w:hint="eastAsia"/>
          <w:color w:val="000000"/>
          <w:kern w:val="0"/>
          <w:sz w:val="32"/>
          <w:szCs w:val="32"/>
        </w:rPr>
        <w:t>《</w:t>
      </w:r>
      <w:r w:rsidRPr="00944DC6">
        <w:rPr>
          <w:rFonts w:ascii="方正仿宋_GBK" w:eastAsia="方正仿宋_GBK" w:hint="eastAsia"/>
          <w:sz w:val="32"/>
        </w:rPr>
        <w:t>财政部</w:t>
      </w:r>
      <w:r>
        <w:rPr>
          <w:rFonts w:ascii="方正仿宋_GBK" w:eastAsia="方正仿宋_GBK" w:hint="eastAsia"/>
          <w:sz w:val="32"/>
        </w:rPr>
        <w:t xml:space="preserve"> </w:t>
      </w:r>
      <w:r w:rsidRPr="00944DC6">
        <w:rPr>
          <w:rFonts w:ascii="方正仿宋_GBK" w:eastAsia="方正仿宋_GBK" w:hint="eastAsia"/>
          <w:sz w:val="32"/>
        </w:rPr>
        <w:t>税务总局</w:t>
      </w:r>
      <w:r>
        <w:rPr>
          <w:rFonts w:ascii="方正仿宋_GBK" w:eastAsia="方正仿宋_GBK" w:hint="eastAsia"/>
          <w:sz w:val="32"/>
        </w:rPr>
        <w:t xml:space="preserve"> 退役</w:t>
      </w:r>
      <w:r>
        <w:rPr>
          <w:rFonts w:ascii="方正仿宋_GBK" w:eastAsia="方正仿宋_GBK"/>
          <w:sz w:val="32"/>
        </w:rPr>
        <w:t>军人</w:t>
      </w:r>
      <w:r w:rsidRPr="00944DC6">
        <w:rPr>
          <w:rFonts w:ascii="方正仿宋_GBK" w:eastAsia="方正仿宋_GBK" w:hint="eastAsia"/>
          <w:sz w:val="32"/>
        </w:rPr>
        <w:t>部关于</w:t>
      </w:r>
      <w:r>
        <w:rPr>
          <w:rFonts w:ascii="方正仿宋_GBK" w:eastAsia="方正仿宋_GBK" w:hint="eastAsia"/>
          <w:sz w:val="32"/>
        </w:rPr>
        <w:t>进一步扶持</w:t>
      </w:r>
      <w:r>
        <w:rPr>
          <w:rFonts w:ascii="方正仿宋_GBK" w:eastAsia="方正仿宋_GBK"/>
          <w:sz w:val="32"/>
        </w:rPr>
        <w:t>自主就业退役士兵创业就业有关税收政策</w:t>
      </w:r>
      <w:r>
        <w:rPr>
          <w:rFonts w:ascii="方正仿宋_GBK" w:eastAsia="方正仿宋_GBK" w:hint="eastAsia"/>
          <w:sz w:val="32"/>
        </w:rPr>
        <w:t>的通知</w:t>
      </w:r>
      <w:r>
        <w:rPr>
          <w:rFonts w:ascii="方正仿宋_GBK" w:eastAsia="方正仿宋_GBK" w:cs="_GBK" w:hint="eastAsia"/>
          <w:color w:val="000000"/>
          <w:kern w:val="0"/>
          <w:sz w:val="32"/>
          <w:szCs w:val="32"/>
        </w:rPr>
        <w:t>》</w:t>
      </w:r>
      <w:r w:rsidRPr="00944DC6">
        <w:rPr>
          <w:rFonts w:ascii="方正仿宋_GBK" w:eastAsia="方正仿宋_GBK" w:hint="eastAsia"/>
          <w:sz w:val="32"/>
        </w:rPr>
        <w:t>（财税〔201</w:t>
      </w:r>
      <w:r>
        <w:rPr>
          <w:rFonts w:ascii="方正仿宋_GBK" w:eastAsia="方正仿宋_GBK"/>
          <w:sz w:val="32"/>
        </w:rPr>
        <w:t>9</w:t>
      </w:r>
      <w:r w:rsidRPr="00944DC6">
        <w:rPr>
          <w:rFonts w:ascii="方正仿宋_GBK" w:eastAsia="方正仿宋_GBK" w:hint="eastAsia"/>
          <w:sz w:val="32"/>
        </w:rPr>
        <w:t>〕</w:t>
      </w:r>
      <w:r>
        <w:rPr>
          <w:rFonts w:ascii="方正仿宋_GBK" w:eastAsia="方正仿宋_GBK"/>
          <w:sz w:val="32"/>
        </w:rPr>
        <w:t>21</w:t>
      </w:r>
      <w:r w:rsidRPr="00944DC6">
        <w:rPr>
          <w:rFonts w:ascii="方正仿宋_GBK" w:eastAsia="方正仿宋_GBK" w:hint="eastAsia"/>
          <w:sz w:val="32"/>
        </w:rPr>
        <w:t>号）</w:t>
      </w:r>
      <w:r>
        <w:rPr>
          <w:rFonts w:ascii="方正仿宋_GBK" w:eastAsia="方正仿宋_GBK" w:hint="eastAsia"/>
          <w:sz w:val="32"/>
        </w:rPr>
        <w:t>、</w:t>
      </w:r>
      <w:r>
        <w:rPr>
          <w:rFonts w:ascii="方正仿宋_GBK" w:eastAsia="方正仿宋_GBK" w:cs="_GBK" w:hint="eastAsia"/>
          <w:color w:val="000000"/>
          <w:kern w:val="0"/>
          <w:sz w:val="32"/>
          <w:szCs w:val="32"/>
        </w:rPr>
        <w:t>《</w:t>
      </w:r>
      <w:r>
        <w:rPr>
          <w:rFonts w:ascii="方正仿宋_GBK" w:eastAsia="方正仿宋_GBK" w:hint="eastAsia"/>
          <w:sz w:val="32"/>
        </w:rPr>
        <w:t xml:space="preserve">财政部 税务总局 </w:t>
      </w:r>
      <w:r w:rsidRPr="00D6227E">
        <w:rPr>
          <w:rFonts w:ascii="方正仿宋_GBK" w:eastAsia="方正仿宋_GBK" w:hint="eastAsia"/>
          <w:sz w:val="32"/>
        </w:rPr>
        <w:t>人力资源社会保障部</w:t>
      </w:r>
      <w:r>
        <w:rPr>
          <w:rFonts w:ascii="方正仿宋_GBK" w:eastAsia="方正仿宋_GBK" w:hint="eastAsia"/>
          <w:sz w:val="32"/>
        </w:rPr>
        <w:t xml:space="preserve"> 国务院</w:t>
      </w:r>
      <w:r>
        <w:rPr>
          <w:rFonts w:ascii="方正仿宋_GBK" w:eastAsia="方正仿宋_GBK"/>
          <w:sz w:val="32"/>
        </w:rPr>
        <w:t>扶贫办</w:t>
      </w:r>
      <w:r w:rsidRPr="00D6227E">
        <w:rPr>
          <w:rFonts w:ascii="方正仿宋_GBK" w:eastAsia="方正仿宋_GBK" w:hint="eastAsia"/>
          <w:sz w:val="32"/>
        </w:rPr>
        <w:t>关于</w:t>
      </w:r>
      <w:r>
        <w:rPr>
          <w:rFonts w:ascii="方正仿宋_GBK" w:eastAsia="方正仿宋_GBK" w:hint="eastAsia"/>
          <w:sz w:val="32"/>
        </w:rPr>
        <w:t>进一步支持</w:t>
      </w:r>
      <w:r>
        <w:rPr>
          <w:rFonts w:ascii="方正仿宋_GBK" w:eastAsia="方正仿宋_GBK"/>
          <w:sz w:val="32"/>
        </w:rPr>
        <w:t>和促进重点群体创业就业有关税收政策的通知</w:t>
      </w:r>
      <w:r>
        <w:rPr>
          <w:rFonts w:ascii="方正仿宋_GBK" w:eastAsia="方正仿宋_GBK" w:cs="_GBK" w:hint="eastAsia"/>
          <w:color w:val="000000"/>
          <w:kern w:val="0"/>
          <w:sz w:val="32"/>
          <w:szCs w:val="32"/>
        </w:rPr>
        <w:t>》</w:t>
      </w:r>
      <w:r w:rsidRPr="00944DC6">
        <w:rPr>
          <w:rFonts w:ascii="方正仿宋_GBK" w:eastAsia="方正仿宋_GBK" w:hint="eastAsia"/>
          <w:sz w:val="32"/>
        </w:rPr>
        <w:t>（</w:t>
      </w:r>
      <w:r w:rsidRPr="00D6227E">
        <w:rPr>
          <w:rFonts w:ascii="方正仿宋_GBK" w:eastAsia="方正仿宋_GBK" w:hint="eastAsia"/>
          <w:sz w:val="32"/>
        </w:rPr>
        <w:t>财税〔201</w:t>
      </w:r>
      <w:r>
        <w:rPr>
          <w:rFonts w:ascii="方正仿宋_GBK" w:eastAsia="方正仿宋_GBK"/>
          <w:sz w:val="32"/>
        </w:rPr>
        <w:t>9</w:t>
      </w:r>
      <w:r w:rsidRPr="00D6227E">
        <w:rPr>
          <w:rFonts w:ascii="方正仿宋_GBK" w:eastAsia="方正仿宋_GBK" w:hint="eastAsia"/>
          <w:sz w:val="32"/>
        </w:rPr>
        <w:t>〕</w:t>
      </w:r>
      <w:r>
        <w:rPr>
          <w:rFonts w:ascii="方正仿宋_GBK" w:eastAsia="方正仿宋_GBK"/>
          <w:sz w:val="32"/>
        </w:rPr>
        <w:t>22</w:t>
      </w:r>
      <w:r w:rsidRPr="00D6227E">
        <w:rPr>
          <w:rFonts w:ascii="方正仿宋_GBK" w:eastAsia="方正仿宋_GBK" w:hint="eastAsia"/>
          <w:sz w:val="32"/>
        </w:rPr>
        <w:t>号）</w:t>
      </w:r>
      <w:r>
        <w:rPr>
          <w:rFonts w:ascii="方正仿宋_GBK" w:eastAsia="方正仿宋_GBK" w:hint="eastAsia"/>
          <w:sz w:val="32"/>
          <w:szCs w:val="32"/>
        </w:rPr>
        <w:t>精</w:t>
      </w:r>
      <w:r w:rsidRPr="00D419EF">
        <w:rPr>
          <w:rFonts w:ascii="方正仿宋_GBK" w:eastAsia="方正仿宋_GBK" w:hint="eastAsia"/>
          <w:sz w:val="32"/>
        </w:rPr>
        <w:t>神，</w:t>
      </w:r>
      <w:r>
        <w:rPr>
          <w:rFonts w:ascii="方正仿宋_GBK" w:eastAsia="方正仿宋_GBK" w:hint="eastAsia"/>
          <w:sz w:val="32"/>
        </w:rPr>
        <w:t>为进一步支持退役士兵、重点群体创业就业，经市政府同意，现就我市</w:t>
      </w:r>
      <w:r w:rsidRPr="00D419EF">
        <w:rPr>
          <w:rFonts w:ascii="方正仿宋_GBK" w:eastAsia="方正仿宋_GBK" w:hint="eastAsia"/>
          <w:sz w:val="32"/>
        </w:rPr>
        <w:t>退役士兵、重点群体创业就业税收优惠</w:t>
      </w:r>
      <w:r>
        <w:rPr>
          <w:rFonts w:ascii="方正仿宋_GBK" w:eastAsia="方正仿宋_GBK" w:hint="eastAsia"/>
          <w:sz w:val="32"/>
        </w:rPr>
        <w:t>政策</w:t>
      </w:r>
      <w:r w:rsidRPr="00D419EF">
        <w:rPr>
          <w:rFonts w:ascii="方正仿宋_GBK" w:eastAsia="方正仿宋_GBK" w:hint="eastAsia"/>
          <w:sz w:val="32"/>
        </w:rPr>
        <w:t>限额标准通知如下：</w:t>
      </w:r>
    </w:p>
    <w:p w:rsidR="00E7199E" w:rsidRPr="00D20154" w:rsidRDefault="00E7199E" w:rsidP="00E7199E">
      <w:pPr>
        <w:spacing w:line="600" w:lineRule="exact"/>
        <w:ind w:firstLineChars="200" w:firstLine="640"/>
        <w:rPr>
          <w:rFonts w:ascii="方正黑体_GBK" w:eastAsia="方正黑体_GBK"/>
          <w:sz w:val="32"/>
        </w:rPr>
      </w:pPr>
      <w:r w:rsidRPr="00D20154">
        <w:rPr>
          <w:rFonts w:ascii="方正黑体_GBK" w:eastAsia="方正黑体_GBK" w:hint="eastAsia"/>
          <w:sz w:val="32"/>
        </w:rPr>
        <w:t>一、退役士兵创业就业税收优惠政策限额标准</w:t>
      </w:r>
    </w:p>
    <w:p w:rsidR="00E7199E" w:rsidRDefault="00E7199E" w:rsidP="00E7199E">
      <w:pPr>
        <w:spacing w:line="600" w:lineRule="exact"/>
        <w:ind w:firstLineChars="200" w:firstLine="640"/>
        <w:rPr>
          <w:rFonts w:ascii="方正仿宋_GBK" w:eastAsia="方正仿宋_GBK"/>
          <w:sz w:val="32"/>
        </w:rPr>
      </w:pPr>
      <w:r>
        <w:rPr>
          <w:rFonts w:ascii="方正仿宋_GBK" w:eastAsia="方正仿宋_GBK"/>
          <w:sz w:val="32"/>
        </w:rPr>
        <w:t>对</w:t>
      </w:r>
      <w:r w:rsidRPr="00353D8C">
        <w:rPr>
          <w:rFonts w:ascii="方正仿宋_GBK" w:eastAsia="方正仿宋_GBK" w:hint="eastAsia"/>
          <w:sz w:val="32"/>
        </w:rPr>
        <w:t>自主就业退役士兵从事个体经营的，自办理个体工商户登记当月起，在3年（36</w:t>
      </w:r>
      <w:r>
        <w:rPr>
          <w:rFonts w:ascii="方正仿宋_GBK" w:eastAsia="方正仿宋_GBK" w:hint="eastAsia"/>
          <w:sz w:val="32"/>
        </w:rPr>
        <w:t>个月，下同）内按</w:t>
      </w:r>
      <w:r w:rsidRPr="00353D8C">
        <w:rPr>
          <w:rFonts w:ascii="方正仿宋_GBK" w:eastAsia="方正仿宋_GBK" w:hint="eastAsia"/>
          <w:sz w:val="32"/>
        </w:rPr>
        <w:t>每户每年1</w:t>
      </w:r>
      <w:r>
        <w:rPr>
          <w:rFonts w:ascii="方正仿宋_GBK" w:eastAsia="方正仿宋_GBK"/>
          <w:sz w:val="32"/>
        </w:rPr>
        <w:t>44</w:t>
      </w:r>
      <w:r w:rsidRPr="00353D8C">
        <w:rPr>
          <w:rFonts w:ascii="方正仿宋_GBK" w:eastAsia="方正仿宋_GBK" w:hint="eastAsia"/>
          <w:sz w:val="32"/>
        </w:rPr>
        <w:t>00元为限额依次扣减其当年实际应缴纳</w:t>
      </w:r>
      <w:r>
        <w:rPr>
          <w:rFonts w:ascii="方正仿宋_GBK" w:eastAsia="方正仿宋_GBK" w:hint="eastAsia"/>
          <w:sz w:val="32"/>
        </w:rPr>
        <w:t>的增值税、城市维护建设税、教</w:t>
      </w:r>
      <w:r>
        <w:rPr>
          <w:rFonts w:ascii="方正仿宋_GBK" w:eastAsia="方正仿宋_GBK" w:hint="eastAsia"/>
          <w:sz w:val="32"/>
        </w:rPr>
        <w:lastRenderedPageBreak/>
        <w:t>育费附加、地方教育附加和个人所得税。</w:t>
      </w:r>
    </w:p>
    <w:p w:rsidR="00E7199E" w:rsidRPr="005B55C6" w:rsidRDefault="00E7199E" w:rsidP="00E7199E">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对</w:t>
      </w:r>
      <w:r w:rsidRPr="005B55C6">
        <w:rPr>
          <w:rFonts w:ascii="方正仿宋_GBK" w:eastAsia="方正仿宋_GBK" w:hint="eastAsia"/>
          <w:sz w:val="32"/>
          <w:szCs w:val="32"/>
        </w:rPr>
        <w:t>企业招用自主就业退役士兵，与其签订</w:t>
      </w:r>
      <w:r>
        <w:rPr>
          <w:rFonts w:ascii="方正仿宋_GBK" w:eastAsia="方正仿宋_GBK" w:hint="eastAsia"/>
          <w:sz w:val="32"/>
          <w:szCs w:val="32"/>
        </w:rPr>
        <w:t>1</w:t>
      </w:r>
      <w:r w:rsidRPr="005B55C6">
        <w:rPr>
          <w:rFonts w:ascii="方正仿宋_GBK" w:eastAsia="方正仿宋_GBK" w:hint="eastAsia"/>
          <w:sz w:val="32"/>
          <w:szCs w:val="32"/>
        </w:rPr>
        <w:t>年以上期限劳动合同并依法缴纳社会保险费的，自签订劳动合同并缴纳社会保险当月起，在3年内按实际招用人数予以定额依次扣减增值税、城市维护建设税、教育费附加、地方教育附加和企业所得税优惠。定额标准为每人每年</w:t>
      </w:r>
      <w:r>
        <w:rPr>
          <w:rFonts w:ascii="方正仿宋_GBK" w:eastAsia="方正仿宋_GBK"/>
          <w:sz w:val="32"/>
          <w:szCs w:val="32"/>
        </w:rPr>
        <w:t>90</w:t>
      </w:r>
      <w:r w:rsidRPr="005B55C6">
        <w:rPr>
          <w:rFonts w:ascii="方正仿宋_GBK" w:eastAsia="方正仿宋_GBK" w:hint="eastAsia"/>
          <w:sz w:val="32"/>
          <w:szCs w:val="32"/>
        </w:rPr>
        <w:t>00元</w:t>
      </w:r>
      <w:r>
        <w:rPr>
          <w:rFonts w:ascii="方正仿宋_GBK" w:eastAsia="方正仿宋_GBK" w:hint="eastAsia"/>
          <w:sz w:val="32"/>
          <w:szCs w:val="32"/>
        </w:rPr>
        <w:t>。</w:t>
      </w:r>
    </w:p>
    <w:p w:rsidR="00E7199E" w:rsidRPr="00D20154" w:rsidRDefault="00E7199E" w:rsidP="00E7199E">
      <w:pPr>
        <w:spacing w:line="600" w:lineRule="exact"/>
        <w:ind w:firstLineChars="200" w:firstLine="640"/>
        <w:rPr>
          <w:rFonts w:ascii="方正黑体_GBK" w:eastAsia="方正黑体_GBK"/>
          <w:sz w:val="32"/>
        </w:rPr>
      </w:pPr>
      <w:r>
        <w:rPr>
          <w:rFonts w:ascii="方正黑体_GBK" w:eastAsia="方正黑体_GBK" w:hint="eastAsia"/>
          <w:sz w:val="32"/>
        </w:rPr>
        <w:t>二</w:t>
      </w:r>
      <w:r w:rsidRPr="00D20154">
        <w:rPr>
          <w:rFonts w:ascii="方正黑体_GBK" w:eastAsia="方正黑体_GBK" w:hint="eastAsia"/>
          <w:sz w:val="32"/>
        </w:rPr>
        <w:t>、</w:t>
      </w:r>
      <w:r>
        <w:rPr>
          <w:rFonts w:ascii="方正黑体_GBK" w:eastAsia="方正黑体_GBK" w:hint="eastAsia"/>
          <w:sz w:val="32"/>
        </w:rPr>
        <w:t>重点</w:t>
      </w:r>
      <w:r>
        <w:rPr>
          <w:rFonts w:ascii="方正黑体_GBK" w:eastAsia="方正黑体_GBK"/>
          <w:sz w:val="32"/>
        </w:rPr>
        <w:t>群体</w:t>
      </w:r>
      <w:r w:rsidRPr="00D20154">
        <w:rPr>
          <w:rFonts w:ascii="方正黑体_GBK" w:eastAsia="方正黑体_GBK" w:hint="eastAsia"/>
          <w:sz w:val="32"/>
        </w:rPr>
        <w:t>创业就业税收优惠政策限额标准</w:t>
      </w:r>
    </w:p>
    <w:p w:rsidR="00E7199E" w:rsidRDefault="00E7199E" w:rsidP="00E7199E">
      <w:pPr>
        <w:spacing w:line="600" w:lineRule="exact"/>
        <w:ind w:firstLineChars="200" w:firstLine="640"/>
        <w:rPr>
          <w:rFonts w:ascii="方正仿宋_GBK" w:eastAsia="方正仿宋_GBK"/>
          <w:sz w:val="32"/>
          <w:szCs w:val="32"/>
        </w:rPr>
      </w:pPr>
      <w:r w:rsidRPr="005B55C6">
        <w:rPr>
          <w:rFonts w:ascii="方正仿宋_GBK" w:eastAsia="方正仿宋_GBK"/>
          <w:sz w:val="32"/>
          <w:szCs w:val="32"/>
        </w:rPr>
        <w:t>对</w:t>
      </w:r>
      <w:r w:rsidRPr="005B55C6">
        <w:rPr>
          <w:rFonts w:ascii="方正仿宋_GBK" w:eastAsia="方正仿宋_GBK" w:hint="eastAsia"/>
          <w:sz w:val="32"/>
          <w:szCs w:val="32"/>
        </w:rPr>
        <w:t>建档立</w:t>
      </w:r>
      <w:proofErr w:type="gramStart"/>
      <w:r w:rsidRPr="005B55C6">
        <w:rPr>
          <w:rFonts w:ascii="方正仿宋_GBK" w:eastAsia="方正仿宋_GBK" w:hint="eastAsia"/>
          <w:sz w:val="32"/>
          <w:szCs w:val="32"/>
        </w:rPr>
        <w:t>卡贫困</w:t>
      </w:r>
      <w:proofErr w:type="gramEnd"/>
      <w:r w:rsidRPr="005B55C6">
        <w:rPr>
          <w:rFonts w:ascii="方正仿宋_GBK" w:eastAsia="方正仿宋_GBK" w:hint="eastAsia"/>
          <w:sz w:val="32"/>
          <w:szCs w:val="32"/>
        </w:rPr>
        <w:t>人口、持《就业创业证》（注明“自主创业税收政策”或“毕业年度内自主创业税收政策”）或《就业失业登记证》（注明“自主创业税收政策”）的人员，从事个体经营的，自办理个体工商户登记当月起，在3年内按每户每年</w:t>
      </w:r>
      <w:r>
        <w:rPr>
          <w:rFonts w:ascii="方正仿宋_GBK" w:eastAsia="方正仿宋_GBK"/>
          <w:sz w:val="32"/>
          <w:szCs w:val="32"/>
        </w:rPr>
        <w:t>14</w:t>
      </w:r>
      <w:r>
        <w:rPr>
          <w:rFonts w:ascii="方正仿宋_GBK" w:eastAsia="方正仿宋_GBK" w:hint="eastAsia"/>
          <w:sz w:val="32"/>
          <w:szCs w:val="32"/>
        </w:rPr>
        <w:t>4</w:t>
      </w:r>
      <w:r w:rsidRPr="005B55C6">
        <w:rPr>
          <w:rFonts w:ascii="方正仿宋_GBK" w:eastAsia="方正仿宋_GBK" w:hint="eastAsia"/>
          <w:sz w:val="32"/>
          <w:szCs w:val="32"/>
        </w:rPr>
        <w:t>00元为限额依次扣减其当年实际应缴纳的增值税、城市维护建设税、教育费附加、地方教育附加和个人所得税。</w:t>
      </w:r>
    </w:p>
    <w:p w:rsidR="00E7199E" w:rsidRPr="005B55C6" w:rsidRDefault="00E7199E" w:rsidP="00E7199E">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对</w:t>
      </w:r>
      <w:r w:rsidRPr="005B55C6">
        <w:rPr>
          <w:rFonts w:ascii="方正仿宋_GBK" w:eastAsia="方正仿宋_GBK" w:hint="eastAsia"/>
          <w:sz w:val="32"/>
          <w:szCs w:val="32"/>
        </w:rPr>
        <w:t>企业招用建档立</w:t>
      </w:r>
      <w:proofErr w:type="gramStart"/>
      <w:r w:rsidRPr="005B55C6">
        <w:rPr>
          <w:rFonts w:ascii="方正仿宋_GBK" w:eastAsia="方正仿宋_GBK" w:hint="eastAsia"/>
          <w:sz w:val="32"/>
          <w:szCs w:val="32"/>
        </w:rPr>
        <w:t>卡贫困</w:t>
      </w:r>
      <w:proofErr w:type="gramEnd"/>
      <w:r w:rsidRPr="005B55C6">
        <w:rPr>
          <w:rFonts w:ascii="方正仿宋_GBK" w:eastAsia="方正仿宋_GBK" w:hint="eastAsia"/>
          <w:sz w:val="32"/>
          <w:szCs w:val="32"/>
        </w:rPr>
        <w:t>人口，以及在人力</w:t>
      </w:r>
      <w:r w:rsidR="00527811">
        <w:rPr>
          <w:rFonts w:ascii="方正仿宋_GBK" w:eastAsia="方正仿宋_GBK" w:hint="eastAsia"/>
          <w:sz w:val="32"/>
          <w:szCs w:val="32"/>
        </w:rPr>
        <w:t>社保</w:t>
      </w:r>
      <w:r w:rsidRPr="005B55C6">
        <w:rPr>
          <w:rFonts w:ascii="方正仿宋_GBK" w:eastAsia="方正仿宋_GBK" w:hint="eastAsia"/>
          <w:sz w:val="32"/>
          <w:szCs w:val="32"/>
        </w:rPr>
        <w:t>部门公共就业服务机构登记失业半年以上且持《就业创业证》或《就业失业登记证》（注明“企业吸纳税收政策”）的人员，与其签订1年以上期限劳动合同并依法缴纳社会保险费的，自签订劳动合同并缴纳社会保险当月起，在3年内按实际招用人数予以定额依次扣减增值税、城市维护建设税、教育费附加、地方教育附加和企业所得税优惠。定额标准为每人每年</w:t>
      </w:r>
      <w:r>
        <w:rPr>
          <w:rFonts w:ascii="方正仿宋_GBK" w:eastAsia="方正仿宋_GBK"/>
          <w:sz w:val="32"/>
          <w:szCs w:val="32"/>
        </w:rPr>
        <w:t>78</w:t>
      </w:r>
      <w:r w:rsidRPr="005B55C6">
        <w:rPr>
          <w:rFonts w:ascii="方正仿宋_GBK" w:eastAsia="方正仿宋_GBK" w:hint="eastAsia"/>
          <w:sz w:val="32"/>
          <w:szCs w:val="32"/>
        </w:rPr>
        <w:t>00元</w:t>
      </w:r>
      <w:r>
        <w:rPr>
          <w:rFonts w:ascii="方正仿宋_GBK" w:eastAsia="方正仿宋_GBK" w:hint="eastAsia"/>
          <w:sz w:val="32"/>
          <w:szCs w:val="32"/>
        </w:rPr>
        <w:t>。</w:t>
      </w:r>
    </w:p>
    <w:p w:rsidR="00E7199E" w:rsidRPr="00954275" w:rsidRDefault="00E7199E" w:rsidP="00E7199E">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三</w:t>
      </w:r>
      <w:r>
        <w:rPr>
          <w:rFonts w:ascii="方正仿宋_GBK" w:eastAsia="方正仿宋_GBK"/>
          <w:sz w:val="32"/>
          <w:szCs w:val="32"/>
        </w:rPr>
        <w:t>、</w:t>
      </w:r>
      <w:r>
        <w:rPr>
          <w:rFonts w:ascii="方正仿宋_GBK" w:eastAsia="方正仿宋_GBK"/>
          <w:sz w:val="32"/>
        </w:rPr>
        <w:t>退</w:t>
      </w:r>
      <w:r w:rsidRPr="00954275">
        <w:rPr>
          <w:rFonts w:ascii="方正仿宋_GBK" w:eastAsia="方正仿宋_GBK"/>
          <w:sz w:val="32"/>
          <w:szCs w:val="32"/>
        </w:rPr>
        <w:t>役士兵</w:t>
      </w:r>
      <w:r>
        <w:rPr>
          <w:rFonts w:ascii="方正仿宋_GBK" w:eastAsia="方正仿宋_GBK" w:hint="eastAsia"/>
          <w:sz w:val="32"/>
          <w:szCs w:val="32"/>
        </w:rPr>
        <w:t>、</w:t>
      </w:r>
      <w:r>
        <w:rPr>
          <w:rFonts w:ascii="方正仿宋_GBK" w:eastAsia="方正仿宋_GBK"/>
          <w:sz w:val="32"/>
          <w:szCs w:val="32"/>
        </w:rPr>
        <w:t>重点群体创业就业</w:t>
      </w:r>
      <w:r w:rsidRPr="00954275">
        <w:rPr>
          <w:rFonts w:ascii="方正仿宋_GBK" w:eastAsia="方正仿宋_GBK"/>
          <w:sz w:val="32"/>
          <w:szCs w:val="32"/>
        </w:rPr>
        <w:t>税收</w:t>
      </w:r>
      <w:r>
        <w:rPr>
          <w:rFonts w:ascii="方正仿宋_GBK" w:eastAsia="方正仿宋_GBK" w:hint="eastAsia"/>
          <w:sz w:val="32"/>
          <w:szCs w:val="32"/>
        </w:rPr>
        <w:t>优惠</w:t>
      </w:r>
      <w:r w:rsidRPr="00954275">
        <w:rPr>
          <w:rFonts w:ascii="方正仿宋_GBK" w:eastAsia="方正仿宋_GBK"/>
          <w:sz w:val="32"/>
          <w:szCs w:val="32"/>
        </w:rPr>
        <w:t>政策</w:t>
      </w:r>
      <w:r w:rsidRPr="00954275">
        <w:rPr>
          <w:rFonts w:ascii="方正仿宋_GBK" w:eastAsia="方正仿宋_GBK" w:hint="eastAsia"/>
          <w:sz w:val="32"/>
          <w:szCs w:val="32"/>
        </w:rPr>
        <w:t>其他</w:t>
      </w:r>
      <w:r>
        <w:rPr>
          <w:rFonts w:ascii="方正仿宋_GBK" w:eastAsia="方正仿宋_GBK" w:hint="eastAsia"/>
          <w:sz w:val="32"/>
          <w:szCs w:val="32"/>
        </w:rPr>
        <w:t>相关要</w:t>
      </w:r>
      <w:r>
        <w:rPr>
          <w:rFonts w:ascii="方正仿宋_GBK" w:eastAsia="方正仿宋_GBK" w:hint="eastAsia"/>
          <w:sz w:val="32"/>
          <w:szCs w:val="32"/>
        </w:rPr>
        <w:lastRenderedPageBreak/>
        <w:t>求</w:t>
      </w:r>
      <w:r w:rsidRPr="00954275">
        <w:rPr>
          <w:rFonts w:ascii="方正仿宋_GBK" w:eastAsia="方正仿宋_GBK" w:hint="eastAsia"/>
          <w:sz w:val="32"/>
          <w:szCs w:val="32"/>
        </w:rPr>
        <w:t xml:space="preserve">严格按照财税〔2019〕 </w:t>
      </w:r>
      <w:r>
        <w:rPr>
          <w:rFonts w:ascii="方正仿宋_GBK" w:eastAsia="方正仿宋_GBK"/>
          <w:sz w:val="32"/>
          <w:szCs w:val="32"/>
        </w:rPr>
        <w:t>21</w:t>
      </w:r>
      <w:r w:rsidRPr="00954275">
        <w:rPr>
          <w:rFonts w:ascii="方正仿宋_GBK" w:eastAsia="方正仿宋_GBK" w:hint="eastAsia"/>
          <w:sz w:val="32"/>
          <w:szCs w:val="32"/>
        </w:rPr>
        <w:t>号</w:t>
      </w:r>
      <w:r>
        <w:rPr>
          <w:rFonts w:ascii="方正仿宋_GBK" w:eastAsia="方正仿宋_GBK" w:hint="eastAsia"/>
          <w:sz w:val="32"/>
          <w:szCs w:val="32"/>
        </w:rPr>
        <w:t>、</w:t>
      </w:r>
      <w:r w:rsidRPr="00954275">
        <w:rPr>
          <w:rFonts w:ascii="方正仿宋_GBK" w:eastAsia="方正仿宋_GBK" w:hint="eastAsia"/>
          <w:sz w:val="32"/>
          <w:szCs w:val="32"/>
        </w:rPr>
        <w:t xml:space="preserve">财税〔2019〕 </w:t>
      </w:r>
      <w:r>
        <w:rPr>
          <w:rFonts w:ascii="方正仿宋_GBK" w:eastAsia="方正仿宋_GBK"/>
          <w:sz w:val="32"/>
          <w:szCs w:val="32"/>
        </w:rPr>
        <w:t>22</w:t>
      </w:r>
      <w:r w:rsidRPr="00954275">
        <w:rPr>
          <w:rFonts w:ascii="方正仿宋_GBK" w:eastAsia="方正仿宋_GBK" w:hint="eastAsia"/>
          <w:sz w:val="32"/>
          <w:szCs w:val="32"/>
        </w:rPr>
        <w:t>号文件的规定执行。</w:t>
      </w:r>
    </w:p>
    <w:p w:rsidR="00E7199E" w:rsidRPr="00954275" w:rsidRDefault="00E7199E" w:rsidP="00E7199E">
      <w:pPr>
        <w:spacing w:line="600" w:lineRule="exact"/>
        <w:ind w:firstLineChars="200" w:firstLine="640"/>
        <w:rPr>
          <w:rFonts w:ascii="方正仿宋_GBK" w:eastAsia="方正仿宋_GBK"/>
          <w:color w:val="000000"/>
          <w:sz w:val="32"/>
          <w:szCs w:val="32"/>
        </w:rPr>
      </w:pPr>
      <w:r>
        <w:rPr>
          <w:rFonts w:ascii="方正仿宋_GBK" w:eastAsia="方正仿宋_GBK" w:hint="eastAsia"/>
          <w:sz w:val="32"/>
          <w:szCs w:val="32"/>
        </w:rPr>
        <w:t>四</w:t>
      </w:r>
      <w:r>
        <w:rPr>
          <w:rFonts w:ascii="方正仿宋_GBK" w:eastAsia="方正仿宋_GBK"/>
          <w:sz w:val="32"/>
          <w:szCs w:val="32"/>
        </w:rPr>
        <w:t>、</w:t>
      </w:r>
      <w:r w:rsidRPr="005B55C6">
        <w:rPr>
          <w:rFonts w:ascii="方正仿宋_GBK" w:eastAsia="方正仿宋_GBK" w:hint="eastAsia"/>
          <w:sz w:val="32"/>
          <w:szCs w:val="32"/>
        </w:rPr>
        <w:t>本通知规定的税收政策执行期限为2019年1月1日至2021年12月31日。纳税人在2021年12月31日享受本通知规定税收优惠政策未满3年的，可继续享受至3年期满为止。</w:t>
      </w:r>
      <w:r>
        <w:rPr>
          <w:rFonts w:ascii="方正仿宋_GBK" w:eastAsia="方正仿宋_GBK" w:hint="eastAsia"/>
          <w:color w:val="000000"/>
          <w:sz w:val="32"/>
          <w:szCs w:val="32"/>
        </w:rPr>
        <w:t>《财政部 税务总局 民政部关于继续实施扶持自主就业退役士兵创业就业有关税收政策的通知》（财税〔2017〕46号）、《财政部 税务总局 人力资源社会保障部关于继续实施支持和促进重点群体创业就业有关税收政策的通知》（财税〔2017〕49号）、《重庆市</w:t>
      </w:r>
      <w:r>
        <w:rPr>
          <w:rFonts w:ascii="方正仿宋_GBK" w:eastAsia="方正仿宋_GBK"/>
          <w:color w:val="000000"/>
          <w:sz w:val="32"/>
          <w:szCs w:val="32"/>
        </w:rPr>
        <w:t>财政局</w:t>
      </w:r>
      <w:r>
        <w:rPr>
          <w:rFonts w:ascii="方正仿宋_GBK" w:eastAsia="方正仿宋_GBK" w:hint="eastAsia"/>
          <w:color w:val="000000"/>
          <w:sz w:val="32"/>
          <w:szCs w:val="32"/>
        </w:rPr>
        <w:t xml:space="preserve"> 重庆市</w:t>
      </w:r>
      <w:r>
        <w:rPr>
          <w:rFonts w:ascii="方正仿宋_GBK" w:eastAsia="方正仿宋_GBK"/>
          <w:color w:val="000000"/>
          <w:sz w:val="32"/>
          <w:szCs w:val="32"/>
        </w:rPr>
        <w:t>国家税务局</w:t>
      </w:r>
      <w:r>
        <w:rPr>
          <w:rFonts w:ascii="方正仿宋_GBK" w:eastAsia="方正仿宋_GBK" w:hint="eastAsia"/>
          <w:color w:val="000000"/>
          <w:sz w:val="32"/>
          <w:szCs w:val="32"/>
        </w:rPr>
        <w:t xml:space="preserve"> 重庆市</w:t>
      </w:r>
      <w:r>
        <w:rPr>
          <w:rFonts w:ascii="方正仿宋_GBK" w:eastAsia="方正仿宋_GBK"/>
          <w:color w:val="000000"/>
          <w:sz w:val="32"/>
          <w:szCs w:val="32"/>
        </w:rPr>
        <w:t>地方税务局</w:t>
      </w:r>
      <w:r>
        <w:rPr>
          <w:rFonts w:ascii="方正仿宋_GBK" w:eastAsia="方正仿宋_GBK" w:hint="eastAsia"/>
          <w:color w:val="000000"/>
          <w:sz w:val="32"/>
          <w:szCs w:val="32"/>
        </w:rPr>
        <w:t xml:space="preserve"> 重庆市民政局 </w:t>
      </w:r>
      <w:r w:rsidRPr="00954275">
        <w:rPr>
          <w:rFonts w:ascii="方正仿宋_GBK" w:eastAsia="方正仿宋_GBK" w:hint="eastAsia"/>
          <w:color w:val="000000"/>
          <w:sz w:val="32"/>
          <w:szCs w:val="32"/>
        </w:rPr>
        <w:t>重庆市人力资源和社会保障局关于确定退役士兵、重点群体创业就业税收优惠限额标准的通知</w:t>
      </w:r>
      <w:r>
        <w:rPr>
          <w:rFonts w:ascii="方正仿宋_GBK" w:eastAsia="方正仿宋_GBK" w:hint="eastAsia"/>
          <w:color w:val="000000"/>
          <w:sz w:val="32"/>
          <w:szCs w:val="32"/>
        </w:rPr>
        <w:t>》（渝财</w:t>
      </w:r>
      <w:proofErr w:type="gramStart"/>
      <w:r>
        <w:rPr>
          <w:rFonts w:ascii="方正仿宋_GBK" w:eastAsia="方正仿宋_GBK" w:hint="eastAsia"/>
          <w:color w:val="000000"/>
          <w:sz w:val="32"/>
          <w:szCs w:val="32"/>
        </w:rPr>
        <w:t>规</w:t>
      </w:r>
      <w:proofErr w:type="gramEnd"/>
      <w:r>
        <w:rPr>
          <w:rFonts w:ascii="方正仿宋_GBK" w:eastAsia="方正仿宋_GBK" w:hint="eastAsia"/>
          <w:color w:val="000000"/>
          <w:sz w:val="32"/>
          <w:szCs w:val="32"/>
        </w:rPr>
        <w:t>〔2017〕3号）</w:t>
      </w:r>
      <w:r w:rsidRPr="00954275">
        <w:rPr>
          <w:rFonts w:ascii="方正仿宋_GBK" w:eastAsia="方正仿宋_GBK" w:hint="eastAsia"/>
          <w:color w:val="000000"/>
          <w:sz w:val="32"/>
          <w:szCs w:val="32"/>
        </w:rPr>
        <w:t>自2019年1月1日起停止执行。</w:t>
      </w:r>
    </w:p>
    <w:p w:rsidR="00E7199E" w:rsidRPr="000D2A91" w:rsidRDefault="00E7199E" w:rsidP="00E7199E">
      <w:pPr>
        <w:spacing w:line="600" w:lineRule="exact"/>
        <w:ind w:firstLineChars="200" w:firstLine="640"/>
        <w:rPr>
          <w:rFonts w:ascii="方正仿宋_GBK" w:eastAsia="方正仿宋_GBK"/>
          <w:sz w:val="32"/>
          <w:szCs w:val="32"/>
        </w:rPr>
      </w:pPr>
      <w:r w:rsidRPr="000D2A91">
        <w:rPr>
          <w:rFonts w:ascii="方正仿宋_GBK" w:eastAsia="方正仿宋_GBK" w:hint="eastAsia"/>
          <w:sz w:val="32"/>
          <w:szCs w:val="32"/>
        </w:rPr>
        <w:t>本通知所述人员，以前年度已享受</w:t>
      </w:r>
      <w:r>
        <w:rPr>
          <w:rFonts w:ascii="方正仿宋_GBK" w:eastAsia="方正仿宋_GBK" w:hint="eastAsia"/>
          <w:sz w:val="32"/>
          <w:szCs w:val="32"/>
        </w:rPr>
        <w:t>退役士兵、</w:t>
      </w:r>
      <w:r w:rsidRPr="000D2A91">
        <w:rPr>
          <w:rFonts w:ascii="方正仿宋_GBK" w:eastAsia="方正仿宋_GBK" w:hint="eastAsia"/>
          <w:sz w:val="32"/>
          <w:szCs w:val="32"/>
        </w:rPr>
        <w:t>重点群体创业就业税收优惠政策满3年的，不得再享受本通知规定的税收优惠政策；以前年度享受</w:t>
      </w:r>
      <w:r>
        <w:rPr>
          <w:rFonts w:ascii="方正仿宋_GBK" w:eastAsia="方正仿宋_GBK" w:hint="eastAsia"/>
          <w:sz w:val="32"/>
          <w:szCs w:val="32"/>
        </w:rPr>
        <w:t>退役</w:t>
      </w:r>
      <w:r>
        <w:rPr>
          <w:rFonts w:ascii="方正仿宋_GBK" w:eastAsia="方正仿宋_GBK"/>
          <w:sz w:val="32"/>
          <w:szCs w:val="32"/>
        </w:rPr>
        <w:t>士兵、</w:t>
      </w:r>
      <w:r w:rsidRPr="000D2A91">
        <w:rPr>
          <w:rFonts w:ascii="方正仿宋_GBK" w:eastAsia="方正仿宋_GBK" w:hint="eastAsia"/>
          <w:sz w:val="32"/>
          <w:szCs w:val="32"/>
        </w:rPr>
        <w:t>重点群体创业就业税收优惠政策未满3年且符合本通知规定条件的，可按本通知规定享受优惠至3年期满。</w:t>
      </w:r>
    </w:p>
    <w:p w:rsidR="00E7199E" w:rsidRPr="000D2A91" w:rsidRDefault="00E7199E" w:rsidP="00E7199E">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各区</w:t>
      </w:r>
      <w:r>
        <w:rPr>
          <w:rFonts w:ascii="方正仿宋_GBK" w:eastAsia="方正仿宋_GBK"/>
          <w:sz w:val="32"/>
          <w:szCs w:val="32"/>
        </w:rPr>
        <w:t>县（</w:t>
      </w:r>
      <w:r>
        <w:rPr>
          <w:rFonts w:ascii="方正仿宋_GBK" w:eastAsia="方正仿宋_GBK" w:hint="eastAsia"/>
          <w:sz w:val="32"/>
          <w:szCs w:val="32"/>
        </w:rPr>
        <w:t>自治县</w:t>
      </w:r>
      <w:r>
        <w:rPr>
          <w:rFonts w:ascii="方正仿宋_GBK" w:eastAsia="方正仿宋_GBK"/>
          <w:sz w:val="32"/>
          <w:szCs w:val="32"/>
        </w:rPr>
        <w:t>）</w:t>
      </w:r>
      <w:r w:rsidRPr="000D2A91">
        <w:rPr>
          <w:rFonts w:ascii="方正仿宋_GBK" w:eastAsia="方正仿宋_GBK" w:hint="eastAsia"/>
          <w:sz w:val="32"/>
          <w:szCs w:val="32"/>
        </w:rPr>
        <w:t>财政、税务、人力</w:t>
      </w:r>
      <w:r w:rsidR="00527811">
        <w:rPr>
          <w:rFonts w:ascii="方正仿宋_GBK" w:eastAsia="方正仿宋_GBK" w:hint="eastAsia"/>
          <w:sz w:val="32"/>
          <w:szCs w:val="32"/>
        </w:rPr>
        <w:t>社保</w:t>
      </w:r>
      <w:r>
        <w:rPr>
          <w:rFonts w:ascii="方正仿宋_GBK" w:eastAsia="方正仿宋_GBK" w:hint="eastAsia"/>
          <w:sz w:val="32"/>
          <w:szCs w:val="32"/>
        </w:rPr>
        <w:t>、</w:t>
      </w:r>
      <w:r>
        <w:rPr>
          <w:rFonts w:ascii="方正仿宋_GBK" w:eastAsia="方正仿宋_GBK"/>
          <w:sz w:val="32"/>
          <w:szCs w:val="32"/>
        </w:rPr>
        <w:t>退役军人事务</w:t>
      </w:r>
      <w:r w:rsidRPr="000D2A91">
        <w:rPr>
          <w:rFonts w:ascii="方正仿宋_GBK" w:eastAsia="方正仿宋_GBK" w:hint="eastAsia"/>
          <w:sz w:val="32"/>
          <w:szCs w:val="32"/>
        </w:rPr>
        <w:t>部门、扶贫办要主动做好政策宣传和解释工作，加强部门间的协调配合，确保政策落实到位。同时，要密切关注税收</w:t>
      </w:r>
      <w:r>
        <w:rPr>
          <w:rFonts w:ascii="方正仿宋_GBK" w:eastAsia="方正仿宋_GBK" w:hint="eastAsia"/>
          <w:sz w:val="32"/>
          <w:szCs w:val="32"/>
        </w:rPr>
        <w:t>优惠</w:t>
      </w:r>
      <w:r w:rsidRPr="000D2A91">
        <w:rPr>
          <w:rFonts w:ascii="方正仿宋_GBK" w:eastAsia="方正仿宋_GBK" w:hint="eastAsia"/>
          <w:sz w:val="32"/>
          <w:szCs w:val="32"/>
        </w:rPr>
        <w:t>政策的执</w:t>
      </w:r>
      <w:r w:rsidRPr="000D2A91">
        <w:rPr>
          <w:rFonts w:ascii="方正仿宋_GBK" w:eastAsia="方正仿宋_GBK" w:hint="eastAsia"/>
          <w:sz w:val="32"/>
          <w:szCs w:val="32"/>
        </w:rPr>
        <w:lastRenderedPageBreak/>
        <w:t>行情况，对发现的问题及时</w:t>
      </w:r>
      <w:r>
        <w:rPr>
          <w:rFonts w:ascii="方正仿宋_GBK" w:eastAsia="方正仿宋_GBK" w:hint="eastAsia"/>
          <w:sz w:val="32"/>
          <w:szCs w:val="32"/>
        </w:rPr>
        <w:t>向</w:t>
      </w:r>
      <w:r>
        <w:rPr>
          <w:rFonts w:ascii="方正仿宋_GBK" w:eastAsia="方正仿宋_GBK"/>
          <w:sz w:val="32"/>
          <w:szCs w:val="32"/>
        </w:rPr>
        <w:t>相关</w:t>
      </w:r>
      <w:r>
        <w:rPr>
          <w:rFonts w:ascii="方正仿宋_GBK" w:eastAsia="方正仿宋_GBK" w:hint="eastAsia"/>
          <w:sz w:val="32"/>
          <w:szCs w:val="32"/>
        </w:rPr>
        <w:t>部门</w:t>
      </w:r>
      <w:r w:rsidRPr="000D2A91">
        <w:rPr>
          <w:rFonts w:ascii="方正仿宋_GBK" w:eastAsia="方正仿宋_GBK" w:hint="eastAsia"/>
          <w:sz w:val="32"/>
          <w:szCs w:val="32"/>
        </w:rPr>
        <w:t>反映。</w:t>
      </w:r>
    </w:p>
    <w:p w:rsidR="00E7199E" w:rsidRPr="000D2A91" w:rsidRDefault="00E7199E" w:rsidP="00E7199E">
      <w:pPr>
        <w:widowControl/>
        <w:snapToGrid w:val="0"/>
        <w:spacing w:line="560" w:lineRule="exact"/>
        <w:jc w:val="left"/>
        <w:rPr>
          <w:rFonts w:ascii="方正仿宋_GBK" w:eastAsia="方正仿宋_GBK"/>
          <w:sz w:val="32"/>
          <w:szCs w:val="32"/>
        </w:rPr>
      </w:pPr>
    </w:p>
    <w:p w:rsidR="00E7199E" w:rsidRDefault="00E7199E" w:rsidP="00E7199E">
      <w:pPr>
        <w:widowControl/>
        <w:snapToGrid w:val="0"/>
        <w:spacing w:line="560" w:lineRule="exact"/>
        <w:ind w:firstLineChars="200" w:firstLine="640"/>
        <w:jc w:val="left"/>
        <w:rPr>
          <w:rFonts w:ascii="方正仿宋_GBK" w:eastAsia="方正仿宋_GBK"/>
          <w:sz w:val="32"/>
          <w:szCs w:val="32"/>
        </w:rPr>
      </w:pPr>
      <w:r>
        <w:rPr>
          <w:rFonts w:ascii="方正仿宋_GBK" w:eastAsia="方正仿宋_GBK" w:hint="eastAsia"/>
          <w:sz w:val="32"/>
          <w:szCs w:val="32"/>
        </w:rPr>
        <w:t xml:space="preserve">                           </w:t>
      </w:r>
    </w:p>
    <w:p w:rsidR="00E7199E" w:rsidRDefault="00E7199E" w:rsidP="00E7199E">
      <w:pPr>
        <w:spacing w:line="600" w:lineRule="exact"/>
        <w:ind w:firstLineChars="200" w:firstLine="640"/>
        <w:rPr>
          <w:rFonts w:ascii="方正仿宋_GBK" w:eastAsia="方正仿宋_GBK"/>
          <w:sz w:val="32"/>
        </w:rPr>
      </w:pPr>
      <w:r w:rsidRPr="00D419EF">
        <w:rPr>
          <w:rFonts w:ascii="方正仿宋_GBK" w:eastAsia="方正仿宋_GBK" w:hint="eastAsia"/>
          <w:sz w:val="32"/>
        </w:rPr>
        <w:t xml:space="preserve">重庆市财政局 </w:t>
      </w:r>
      <w:r>
        <w:rPr>
          <w:rFonts w:ascii="方正仿宋_GBK" w:eastAsia="方正仿宋_GBK"/>
          <w:sz w:val="32"/>
        </w:rPr>
        <w:t xml:space="preserve">              </w:t>
      </w:r>
      <w:r w:rsidRPr="00D419EF">
        <w:rPr>
          <w:rFonts w:ascii="方正仿宋_GBK" w:eastAsia="方正仿宋_GBK" w:hint="eastAsia"/>
          <w:sz w:val="32"/>
        </w:rPr>
        <w:t>国家</w:t>
      </w:r>
      <w:r>
        <w:rPr>
          <w:rFonts w:ascii="方正仿宋_GBK" w:eastAsia="方正仿宋_GBK"/>
          <w:sz w:val="32"/>
        </w:rPr>
        <w:t>税务总局重庆市税务</w:t>
      </w:r>
      <w:r>
        <w:rPr>
          <w:rFonts w:ascii="方正仿宋_GBK" w:eastAsia="方正仿宋_GBK" w:hint="eastAsia"/>
          <w:sz w:val="32"/>
        </w:rPr>
        <w:t>局</w:t>
      </w:r>
    </w:p>
    <w:p w:rsidR="00E7199E" w:rsidRDefault="00E7199E" w:rsidP="00E7199E">
      <w:pPr>
        <w:spacing w:line="600" w:lineRule="exact"/>
        <w:ind w:leftChars="604" w:left="1268" w:firstLineChars="100" w:firstLine="320"/>
        <w:rPr>
          <w:rFonts w:ascii="方正仿宋_GBK" w:eastAsia="方正仿宋_GBK"/>
          <w:sz w:val="32"/>
        </w:rPr>
      </w:pPr>
    </w:p>
    <w:p w:rsidR="00E7199E" w:rsidRDefault="00E7199E" w:rsidP="00E7199E">
      <w:pPr>
        <w:spacing w:line="600" w:lineRule="exact"/>
        <w:rPr>
          <w:rFonts w:ascii="方正仿宋_GBK" w:eastAsia="方正仿宋_GBK"/>
          <w:sz w:val="32"/>
        </w:rPr>
      </w:pPr>
    </w:p>
    <w:p w:rsidR="00E7199E" w:rsidRDefault="00E7199E" w:rsidP="00E7199E">
      <w:pPr>
        <w:spacing w:line="600" w:lineRule="exact"/>
        <w:rPr>
          <w:rFonts w:ascii="方正仿宋_GBK" w:eastAsia="方正仿宋_GBK"/>
          <w:sz w:val="32"/>
        </w:rPr>
      </w:pPr>
      <w:r w:rsidRPr="00D419EF">
        <w:rPr>
          <w:rFonts w:ascii="方正仿宋_GBK" w:eastAsia="方正仿宋_GBK" w:hint="eastAsia"/>
          <w:sz w:val="32"/>
        </w:rPr>
        <w:t>重庆市人力资源</w:t>
      </w:r>
      <w:r w:rsidRPr="00D419EF">
        <w:rPr>
          <w:rFonts w:ascii="方正仿宋_GBK" w:eastAsia="方正仿宋_GBK"/>
          <w:sz w:val="32"/>
        </w:rPr>
        <w:t>和</w:t>
      </w:r>
      <w:r w:rsidRPr="00D419EF">
        <w:rPr>
          <w:rFonts w:ascii="方正仿宋_GBK" w:eastAsia="方正仿宋_GBK" w:hint="eastAsia"/>
          <w:sz w:val="32"/>
        </w:rPr>
        <w:t>社会</w:t>
      </w:r>
      <w:r w:rsidRPr="00D419EF">
        <w:rPr>
          <w:rFonts w:ascii="方正仿宋_GBK" w:eastAsia="方正仿宋_GBK"/>
          <w:sz w:val="32"/>
        </w:rPr>
        <w:t>保障</w:t>
      </w:r>
      <w:r w:rsidRPr="00D419EF">
        <w:rPr>
          <w:rFonts w:ascii="方正仿宋_GBK" w:eastAsia="方正仿宋_GBK" w:hint="eastAsia"/>
          <w:sz w:val="32"/>
        </w:rPr>
        <w:t>局</w:t>
      </w:r>
      <w:r>
        <w:rPr>
          <w:rFonts w:ascii="方正仿宋_GBK" w:eastAsia="方正仿宋_GBK" w:hint="eastAsia"/>
          <w:sz w:val="32"/>
        </w:rPr>
        <w:t xml:space="preserve"> </w:t>
      </w:r>
      <w:r>
        <w:rPr>
          <w:rFonts w:ascii="方正仿宋_GBK" w:eastAsia="方正仿宋_GBK"/>
          <w:sz w:val="32"/>
        </w:rPr>
        <w:t xml:space="preserve">   </w:t>
      </w:r>
      <w:r>
        <w:rPr>
          <w:rFonts w:ascii="方正仿宋_GBK" w:eastAsia="方正仿宋_GBK" w:hint="eastAsia"/>
          <w:sz w:val="32"/>
        </w:rPr>
        <w:t xml:space="preserve">  </w:t>
      </w:r>
      <w:r w:rsidRPr="00D419EF">
        <w:rPr>
          <w:rFonts w:ascii="方正仿宋_GBK" w:eastAsia="方正仿宋_GBK" w:hint="eastAsia"/>
          <w:sz w:val="32"/>
        </w:rPr>
        <w:t xml:space="preserve">重庆市退役军人事务局 </w:t>
      </w:r>
      <w:r>
        <w:rPr>
          <w:rFonts w:ascii="方正仿宋_GBK" w:eastAsia="方正仿宋_GBK"/>
          <w:sz w:val="32"/>
        </w:rPr>
        <w:t xml:space="preserve">       </w:t>
      </w:r>
      <w:r>
        <w:rPr>
          <w:rFonts w:ascii="方正仿宋_GBK" w:eastAsia="方正仿宋_GBK" w:hint="eastAsia"/>
          <w:sz w:val="32"/>
        </w:rPr>
        <w:t xml:space="preserve"> </w:t>
      </w:r>
    </w:p>
    <w:p w:rsidR="00E7199E" w:rsidRDefault="00E7199E" w:rsidP="00E7199E">
      <w:pPr>
        <w:spacing w:line="600" w:lineRule="exact"/>
        <w:rPr>
          <w:rFonts w:ascii="方正仿宋_GBK" w:eastAsia="方正仿宋_GBK"/>
          <w:sz w:val="32"/>
        </w:rPr>
      </w:pPr>
    </w:p>
    <w:p w:rsidR="00E7199E" w:rsidRDefault="00E7199E" w:rsidP="00E7199E">
      <w:pPr>
        <w:spacing w:line="600" w:lineRule="exact"/>
        <w:rPr>
          <w:rFonts w:ascii="方正仿宋_GBK" w:eastAsia="方正仿宋_GBK"/>
          <w:sz w:val="32"/>
        </w:rPr>
      </w:pPr>
    </w:p>
    <w:p w:rsidR="00E7199E" w:rsidRDefault="00E7199E" w:rsidP="00E7199E">
      <w:pPr>
        <w:spacing w:line="600" w:lineRule="exact"/>
        <w:jc w:val="center"/>
        <w:rPr>
          <w:rFonts w:ascii="方正仿宋_GBK" w:eastAsia="方正仿宋_GBK"/>
          <w:sz w:val="32"/>
        </w:rPr>
      </w:pPr>
      <w:r w:rsidRPr="00D419EF">
        <w:rPr>
          <w:rFonts w:ascii="方正仿宋_GBK" w:eastAsia="方正仿宋_GBK" w:hint="eastAsia"/>
          <w:sz w:val="32"/>
        </w:rPr>
        <w:t>重庆市</w:t>
      </w:r>
      <w:r w:rsidRPr="00D419EF">
        <w:rPr>
          <w:rFonts w:ascii="方正仿宋_GBK" w:eastAsia="方正仿宋_GBK"/>
          <w:sz w:val="32"/>
        </w:rPr>
        <w:t>扶贫开发办公室</w:t>
      </w:r>
    </w:p>
    <w:p w:rsidR="00E7199E" w:rsidRDefault="00E7199E" w:rsidP="00E7199E">
      <w:pPr>
        <w:spacing w:line="600" w:lineRule="exact"/>
        <w:ind w:firstLineChars="1750" w:firstLine="5600"/>
        <w:rPr>
          <w:rFonts w:ascii="方正仿宋_GBK" w:eastAsia="方正仿宋_GBK"/>
          <w:sz w:val="32"/>
        </w:rPr>
      </w:pPr>
    </w:p>
    <w:p w:rsidR="00E7199E" w:rsidRDefault="00E7199E" w:rsidP="00E7199E">
      <w:pPr>
        <w:spacing w:line="600" w:lineRule="exact"/>
        <w:ind w:firstLineChars="1750" w:firstLine="5600"/>
        <w:rPr>
          <w:rFonts w:ascii="方正仿宋_GBK" w:eastAsia="方正仿宋_GBK"/>
          <w:sz w:val="32"/>
        </w:rPr>
      </w:pPr>
      <w:r>
        <w:rPr>
          <w:rFonts w:ascii="方正仿宋_GBK" w:eastAsia="方正仿宋_GBK" w:hint="eastAsia"/>
          <w:sz w:val="32"/>
        </w:rPr>
        <w:t>201</w:t>
      </w:r>
      <w:r>
        <w:rPr>
          <w:rFonts w:ascii="方正仿宋_GBK" w:eastAsia="方正仿宋_GBK"/>
          <w:sz w:val="32"/>
        </w:rPr>
        <w:t>9</w:t>
      </w:r>
      <w:r>
        <w:rPr>
          <w:rFonts w:ascii="方正仿宋_GBK" w:eastAsia="方正仿宋_GBK" w:hint="eastAsia"/>
          <w:sz w:val="32"/>
        </w:rPr>
        <w:t>年</w:t>
      </w:r>
      <w:r>
        <w:rPr>
          <w:rFonts w:ascii="方正仿宋_GBK" w:eastAsia="方正仿宋_GBK"/>
          <w:sz w:val="32"/>
        </w:rPr>
        <w:t>3</w:t>
      </w:r>
      <w:r>
        <w:rPr>
          <w:rFonts w:ascii="方正仿宋_GBK" w:eastAsia="方正仿宋_GBK" w:hint="eastAsia"/>
          <w:sz w:val="32"/>
        </w:rPr>
        <w:t>月</w:t>
      </w:r>
      <w:r>
        <w:rPr>
          <w:rFonts w:ascii="方正仿宋_GBK" w:eastAsia="方正仿宋_GBK"/>
          <w:sz w:val="32"/>
        </w:rPr>
        <w:t>27</w:t>
      </w:r>
      <w:r>
        <w:rPr>
          <w:rFonts w:ascii="方正仿宋_GBK" w:eastAsia="方正仿宋_GBK" w:hint="eastAsia"/>
          <w:sz w:val="32"/>
        </w:rPr>
        <w:t>日</w:t>
      </w:r>
    </w:p>
    <w:p w:rsidR="00E7199E" w:rsidRDefault="00E7199E" w:rsidP="00E7199E">
      <w:pPr>
        <w:spacing w:line="600" w:lineRule="exact"/>
        <w:rPr>
          <w:rFonts w:ascii="方正仿宋_GBK" w:eastAsia="方正仿宋_GBK"/>
          <w:sz w:val="32"/>
        </w:rPr>
      </w:pPr>
    </w:p>
    <w:p w:rsidR="00E7199E" w:rsidRDefault="00E7199E" w:rsidP="00E7199E">
      <w:pPr>
        <w:spacing w:line="560" w:lineRule="exact"/>
        <w:rPr>
          <w:rFonts w:ascii="方正黑体_GBK" w:eastAsia="方正黑体_GBK"/>
          <w:sz w:val="32"/>
        </w:rPr>
      </w:pPr>
    </w:p>
    <w:p w:rsidR="00E7199E" w:rsidRDefault="00E7199E" w:rsidP="00E7199E"/>
    <w:p w:rsidR="00E7199E" w:rsidRPr="00DB2DD8" w:rsidRDefault="00E7199E" w:rsidP="00E7199E">
      <w:pPr>
        <w:widowControl/>
        <w:snapToGrid w:val="0"/>
        <w:spacing w:line="560" w:lineRule="exact"/>
        <w:jc w:val="left"/>
        <w:rPr>
          <w:rFonts w:ascii="方正仿宋_GBK" w:eastAsia="方正仿宋_GBK"/>
          <w:sz w:val="32"/>
          <w:szCs w:val="32"/>
        </w:rPr>
      </w:pPr>
    </w:p>
    <w:p w:rsidR="00E7199E" w:rsidRPr="00484177" w:rsidRDefault="00E7199E" w:rsidP="00E7199E"/>
    <w:p w:rsidR="0065212F" w:rsidRDefault="0065212F"/>
    <w:sectPr w:rsidR="0065212F">
      <w:headerReference w:type="default" r:id="rId7"/>
      <w:footerReference w:type="even" r:id="rId8"/>
      <w:footerReference w:type="default" r:id="rId9"/>
      <w:pgSz w:w="11906" w:h="16838"/>
      <w:pgMar w:top="2098" w:right="1531" w:bottom="1984" w:left="1531" w:header="850" w:footer="1474" w:gutter="0"/>
      <w:cols w:space="720"/>
      <w:docGrid w:type="line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AAD" w:rsidRDefault="00D65AAD">
      <w:r>
        <w:separator/>
      </w:r>
    </w:p>
  </w:endnote>
  <w:endnote w:type="continuationSeparator" w:id="0">
    <w:p w:rsidR="00D65AAD" w:rsidRDefault="00D65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altName w:val="Arial Unicode MS"/>
    <w:charset w:val="86"/>
    <w:family w:val="script"/>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_GBK">
    <w:altName w:val="方正大标宋简体"/>
    <w:panose1 w:val="00000000000000000000"/>
    <w:charset w:val="86"/>
    <w:family w:val="auto"/>
    <w:notTrueType/>
    <w:pitch w:val="default"/>
    <w:sig w:usb0="00000001"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D4B" w:rsidRDefault="00E7199E">
    <w:pPr>
      <w:pStyle w:val="a4"/>
      <w:rPr>
        <w:sz w:val="28"/>
        <w:szCs w:val="28"/>
      </w:rPr>
    </w:pPr>
    <w:r>
      <w:rPr>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Pr="005F60D8">
      <w:rPr>
        <w:noProof/>
        <w:sz w:val="28"/>
        <w:szCs w:val="28"/>
        <w:lang w:val="zh-CN"/>
      </w:rPr>
      <w:t>6</w:t>
    </w:r>
    <w:r>
      <w:rPr>
        <w:sz w:val="28"/>
        <w:szCs w:val="28"/>
      </w:rPr>
      <w:fldChar w:fldCharType="end"/>
    </w:r>
    <w:r>
      <w:rPr>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D4B" w:rsidRDefault="00E7199E">
    <w:pPr>
      <w:pStyle w:val="a4"/>
      <w:jc w:val="right"/>
      <w:rPr>
        <w:sz w:val="28"/>
        <w:szCs w:val="28"/>
      </w:rPr>
    </w:pPr>
    <w:r>
      <w:rPr>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4148A6" w:rsidRPr="004148A6">
      <w:rPr>
        <w:noProof/>
        <w:sz w:val="28"/>
        <w:szCs w:val="28"/>
        <w:lang w:val="zh-CN"/>
      </w:rPr>
      <w:t>1</w:t>
    </w:r>
    <w:r>
      <w:rPr>
        <w:sz w:val="28"/>
        <w:szCs w:val="28"/>
      </w:rPr>
      <w:fldChar w:fldCharType="end"/>
    </w:r>
    <w:r>
      <w:rPr>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AAD" w:rsidRDefault="00D65AAD">
      <w:r>
        <w:separator/>
      </w:r>
    </w:p>
  </w:footnote>
  <w:footnote w:type="continuationSeparator" w:id="0">
    <w:p w:rsidR="00D65AAD" w:rsidRDefault="00D65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D4B" w:rsidRDefault="00D65AAD">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99E"/>
    <w:rsid w:val="00013D8F"/>
    <w:rsid w:val="00015AA4"/>
    <w:rsid w:val="00026337"/>
    <w:rsid w:val="00034061"/>
    <w:rsid w:val="0003464F"/>
    <w:rsid w:val="000639C9"/>
    <w:rsid w:val="00076944"/>
    <w:rsid w:val="00083237"/>
    <w:rsid w:val="00086D43"/>
    <w:rsid w:val="00091326"/>
    <w:rsid w:val="00092869"/>
    <w:rsid w:val="000A08E2"/>
    <w:rsid w:val="000A57C7"/>
    <w:rsid w:val="000C007E"/>
    <w:rsid w:val="000D13AF"/>
    <w:rsid w:val="000D33F6"/>
    <w:rsid w:val="000D4809"/>
    <w:rsid w:val="000E1D27"/>
    <w:rsid w:val="000F5D0B"/>
    <w:rsid w:val="0010373C"/>
    <w:rsid w:val="001305C8"/>
    <w:rsid w:val="0013643D"/>
    <w:rsid w:val="00142C04"/>
    <w:rsid w:val="00143358"/>
    <w:rsid w:val="00157074"/>
    <w:rsid w:val="001615FD"/>
    <w:rsid w:val="00165B94"/>
    <w:rsid w:val="001734B2"/>
    <w:rsid w:val="0017537A"/>
    <w:rsid w:val="00184391"/>
    <w:rsid w:val="001B07EF"/>
    <w:rsid w:val="001B57BD"/>
    <w:rsid w:val="001C5B97"/>
    <w:rsid w:val="001D310D"/>
    <w:rsid w:val="001E3A06"/>
    <w:rsid w:val="00223E80"/>
    <w:rsid w:val="00226A57"/>
    <w:rsid w:val="002369EF"/>
    <w:rsid w:val="0023743E"/>
    <w:rsid w:val="00241BCF"/>
    <w:rsid w:val="00244B19"/>
    <w:rsid w:val="00253B3A"/>
    <w:rsid w:val="00275D8B"/>
    <w:rsid w:val="002844F2"/>
    <w:rsid w:val="00290CD8"/>
    <w:rsid w:val="0029707E"/>
    <w:rsid w:val="002A70F6"/>
    <w:rsid w:val="002A7B14"/>
    <w:rsid w:val="002B27DC"/>
    <w:rsid w:val="002B4504"/>
    <w:rsid w:val="002C52F0"/>
    <w:rsid w:val="002C64FE"/>
    <w:rsid w:val="002D67E6"/>
    <w:rsid w:val="003010B4"/>
    <w:rsid w:val="00303CA1"/>
    <w:rsid w:val="00316791"/>
    <w:rsid w:val="00317D1E"/>
    <w:rsid w:val="00320E09"/>
    <w:rsid w:val="00325606"/>
    <w:rsid w:val="0033472D"/>
    <w:rsid w:val="00347DB9"/>
    <w:rsid w:val="00360A43"/>
    <w:rsid w:val="00363749"/>
    <w:rsid w:val="00364FEF"/>
    <w:rsid w:val="00376D9F"/>
    <w:rsid w:val="0038492B"/>
    <w:rsid w:val="00393B7A"/>
    <w:rsid w:val="0039673B"/>
    <w:rsid w:val="003A39D6"/>
    <w:rsid w:val="003A59D5"/>
    <w:rsid w:val="003A7454"/>
    <w:rsid w:val="003C14A9"/>
    <w:rsid w:val="003C2CF3"/>
    <w:rsid w:val="003D1191"/>
    <w:rsid w:val="003D1B4F"/>
    <w:rsid w:val="003D23FE"/>
    <w:rsid w:val="003D4000"/>
    <w:rsid w:val="003D45AC"/>
    <w:rsid w:val="003E1E1C"/>
    <w:rsid w:val="003E2EDB"/>
    <w:rsid w:val="003E3939"/>
    <w:rsid w:val="003E578F"/>
    <w:rsid w:val="003F2192"/>
    <w:rsid w:val="003F6072"/>
    <w:rsid w:val="00405EC1"/>
    <w:rsid w:val="004147C8"/>
    <w:rsid w:val="004148A6"/>
    <w:rsid w:val="00415EB7"/>
    <w:rsid w:val="00426D89"/>
    <w:rsid w:val="004308D5"/>
    <w:rsid w:val="00434464"/>
    <w:rsid w:val="0043526C"/>
    <w:rsid w:val="00450A5F"/>
    <w:rsid w:val="00455330"/>
    <w:rsid w:val="00457518"/>
    <w:rsid w:val="00460380"/>
    <w:rsid w:val="00463168"/>
    <w:rsid w:val="004641DE"/>
    <w:rsid w:val="00470753"/>
    <w:rsid w:val="00472661"/>
    <w:rsid w:val="00472B4F"/>
    <w:rsid w:val="004878EF"/>
    <w:rsid w:val="00492458"/>
    <w:rsid w:val="0049319F"/>
    <w:rsid w:val="00494511"/>
    <w:rsid w:val="004A085D"/>
    <w:rsid w:val="004A6D6B"/>
    <w:rsid w:val="004D0052"/>
    <w:rsid w:val="004F0B31"/>
    <w:rsid w:val="004F575D"/>
    <w:rsid w:val="004F751B"/>
    <w:rsid w:val="0052106E"/>
    <w:rsid w:val="00523C74"/>
    <w:rsid w:val="005255B0"/>
    <w:rsid w:val="00527811"/>
    <w:rsid w:val="00530896"/>
    <w:rsid w:val="0056384A"/>
    <w:rsid w:val="00567334"/>
    <w:rsid w:val="00576A4E"/>
    <w:rsid w:val="0058285E"/>
    <w:rsid w:val="0058504D"/>
    <w:rsid w:val="0059534E"/>
    <w:rsid w:val="005A0EF7"/>
    <w:rsid w:val="005A7E7F"/>
    <w:rsid w:val="005B0DEB"/>
    <w:rsid w:val="005B43ED"/>
    <w:rsid w:val="005C2661"/>
    <w:rsid w:val="005C3A99"/>
    <w:rsid w:val="005C3BC1"/>
    <w:rsid w:val="005D015C"/>
    <w:rsid w:val="005E1EEF"/>
    <w:rsid w:val="005E53FB"/>
    <w:rsid w:val="005E7520"/>
    <w:rsid w:val="005F2540"/>
    <w:rsid w:val="005F4233"/>
    <w:rsid w:val="005F5707"/>
    <w:rsid w:val="005F7AD2"/>
    <w:rsid w:val="006129DF"/>
    <w:rsid w:val="006140A6"/>
    <w:rsid w:val="00614BFD"/>
    <w:rsid w:val="00621F30"/>
    <w:rsid w:val="006323BE"/>
    <w:rsid w:val="00635D5A"/>
    <w:rsid w:val="006470BF"/>
    <w:rsid w:val="0065212F"/>
    <w:rsid w:val="00655F5D"/>
    <w:rsid w:val="0066396F"/>
    <w:rsid w:val="00671422"/>
    <w:rsid w:val="006762DF"/>
    <w:rsid w:val="00683AF2"/>
    <w:rsid w:val="00684530"/>
    <w:rsid w:val="006A2047"/>
    <w:rsid w:val="006A4E18"/>
    <w:rsid w:val="006A5C2E"/>
    <w:rsid w:val="006A73D4"/>
    <w:rsid w:val="006B6C5F"/>
    <w:rsid w:val="006C1A28"/>
    <w:rsid w:val="006C2140"/>
    <w:rsid w:val="006F2CFC"/>
    <w:rsid w:val="006F315E"/>
    <w:rsid w:val="006F4712"/>
    <w:rsid w:val="006F7592"/>
    <w:rsid w:val="00700777"/>
    <w:rsid w:val="00703E98"/>
    <w:rsid w:val="00704F44"/>
    <w:rsid w:val="007077E4"/>
    <w:rsid w:val="00725E1D"/>
    <w:rsid w:val="0075786E"/>
    <w:rsid w:val="0076608E"/>
    <w:rsid w:val="00773BAB"/>
    <w:rsid w:val="00774A5E"/>
    <w:rsid w:val="00775A77"/>
    <w:rsid w:val="00784A27"/>
    <w:rsid w:val="00786CC1"/>
    <w:rsid w:val="00790917"/>
    <w:rsid w:val="00792F08"/>
    <w:rsid w:val="00794544"/>
    <w:rsid w:val="00796527"/>
    <w:rsid w:val="007A620F"/>
    <w:rsid w:val="007B4647"/>
    <w:rsid w:val="007B6478"/>
    <w:rsid w:val="007C0AC7"/>
    <w:rsid w:val="007C222A"/>
    <w:rsid w:val="007C4ABF"/>
    <w:rsid w:val="007C7E1B"/>
    <w:rsid w:val="007C7E5A"/>
    <w:rsid w:val="007D626A"/>
    <w:rsid w:val="008061ED"/>
    <w:rsid w:val="00815EDC"/>
    <w:rsid w:val="00826766"/>
    <w:rsid w:val="00827E9B"/>
    <w:rsid w:val="00835227"/>
    <w:rsid w:val="00840F21"/>
    <w:rsid w:val="00843C37"/>
    <w:rsid w:val="00844130"/>
    <w:rsid w:val="008530BD"/>
    <w:rsid w:val="00865F6C"/>
    <w:rsid w:val="00872BB4"/>
    <w:rsid w:val="00883A9F"/>
    <w:rsid w:val="00884020"/>
    <w:rsid w:val="00894487"/>
    <w:rsid w:val="0089453D"/>
    <w:rsid w:val="008B5CE7"/>
    <w:rsid w:val="008D3B31"/>
    <w:rsid w:val="008D5DA9"/>
    <w:rsid w:val="008D60B6"/>
    <w:rsid w:val="008D7BBD"/>
    <w:rsid w:val="008E5ABF"/>
    <w:rsid w:val="008E637B"/>
    <w:rsid w:val="008E7A87"/>
    <w:rsid w:val="008F0653"/>
    <w:rsid w:val="00905250"/>
    <w:rsid w:val="009163B8"/>
    <w:rsid w:val="00920367"/>
    <w:rsid w:val="00920D30"/>
    <w:rsid w:val="00935664"/>
    <w:rsid w:val="00936094"/>
    <w:rsid w:val="00944B87"/>
    <w:rsid w:val="00944C8C"/>
    <w:rsid w:val="00954A79"/>
    <w:rsid w:val="00962515"/>
    <w:rsid w:val="00966571"/>
    <w:rsid w:val="009727C2"/>
    <w:rsid w:val="00974025"/>
    <w:rsid w:val="0098320A"/>
    <w:rsid w:val="009833D5"/>
    <w:rsid w:val="0099344D"/>
    <w:rsid w:val="009B4E24"/>
    <w:rsid w:val="009B5C47"/>
    <w:rsid w:val="009C02F5"/>
    <w:rsid w:val="009C464B"/>
    <w:rsid w:val="009D56B0"/>
    <w:rsid w:val="009D7E8F"/>
    <w:rsid w:val="009E0C5B"/>
    <w:rsid w:val="00A133AF"/>
    <w:rsid w:val="00A46B3F"/>
    <w:rsid w:val="00A51E29"/>
    <w:rsid w:val="00A5399D"/>
    <w:rsid w:val="00A66534"/>
    <w:rsid w:val="00A9296E"/>
    <w:rsid w:val="00A9526C"/>
    <w:rsid w:val="00A959C4"/>
    <w:rsid w:val="00A974A6"/>
    <w:rsid w:val="00A9782F"/>
    <w:rsid w:val="00AB0B12"/>
    <w:rsid w:val="00AB2AC3"/>
    <w:rsid w:val="00AC113E"/>
    <w:rsid w:val="00AC2097"/>
    <w:rsid w:val="00AC4C44"/>
    <w:rsid w:val="00AD3ABE"/>
    <w:rsid w:val="00AD402A"/>
    <w:rsid w:val="00AE05C0"/>
    <w:rsid w:val="00AE0E9C"/>
    <w:rsid w:val="00AF03F6"/>
    <w:rsid w:val="00AF7060"/>
    <w:rsid w:val="00B00F9B"/>
    <w:rsid w:val="00B04C29"/>
    <w:rsid w:val="00B04D3A"/>
    <w:rsid w:val="00B0731D"/>
    <w:rsid w:val="00B118C1"/>
    <w:rsid w:val="00B152B7"/>
    <w:rsid w:val="00B1745C"/>
    <w:rsid w:val="00B56108"/>
    <w:rsid w:val="00B56DD7"/>
    <w:rsid w:val="00B719E1"/>
    <w:rsid w:val="00B74A35"/>
    <w:rsid w:val="00B75E9C"/>
    <w:rsid w:val="00B81834"/>
    <w:rsid w:val="00B909D6"/>
    <w:rsid w:val="00B92855"/>
    <w:rsid w:val="00B93599"/>
    <w:rsid w:val="00B9742C"/>
    <w:rsid w:val="00BB309A"/>
    <w:rsid w:val="00BB38DE"/>
    <w:rsid w:val="00BD7F0D"/>
    <w:rsid w:val="00BE45D9"/>
    <w:rsid w:val="00BF0E29"/>
    <w:rsid w:val="00BF13F4"/>
    <w:rsid w:val="00BF4634"/>
    <w:rsid w:val="00C11E96"/>
    <w:rsid w:val="00C2151B"/>
    <w:rsid w:val="00C249AA"/>
    <w:rsid w:val="00C25ECD"/>
    <w:rsid w:val="00C30029"/>
    <w:rsid w:val="00C4345D"/>
    <w:rsid w:val="00C508DD"/>
    <w:rsid w:val="00C5352D"/>
    <w:rsid w:val="00C60CF9"/>
    <w:rsid w:val="00C67FD3"/>
    <w:rsid w:val="00C85E9E"/>
    <w:rsid w:val="00C91208"/>
    <w:rsid w:val="00C97251"/>
    <w:rsid w:val="00CA026C"/>
    <w:rsid w:val="00CC2ED0"/>
    <w:rsid w:val="00CD7423"/>
    <w:rsid w:val="00D011CF"/>
    <w:rsid w:val="00D13CAA"/>
    <w:rsid w:val="00D13FF5"/>
    <w:rsid w:val="00D253A1"/>
    <w:rsid w:val="00D33C98"/>
    <w:rsid w:val="00D348EF"/>
    <w:rsid w:val="00D50B27"/>
    <w:rsid w:val="00D6349F"/>
    <w:rsid w:val="00D65AAD"/>
    <w:rsid w:val="00D71AF3"/>
    <w:rsid w:val="00D747BF"/>
    <w:rsid w:val="00D77419"/>
    <w:rsid w:val="00D80A87"/>
    <w:rsid w:val="00D84F16"/>
    <w:rsid w:val="00D85386"/>
    <w:rsid w:val="00DA49B4"/>
    <w:rsid w:val="00DB5C1C"/>
    <w:rsid w:val="00DC2235"/>
    <w:rsid w:val="00DC4BF6"/>
    <w:rsid w:val="00DD7B1C"/>
    <w:rsid w:val="00DE4BC4"/>
    <w:rsid w:val="00DE6EC7"/>
    <w:rsid w:val="00E0129C"/>
    <w:rsid w:val="00E06928"/>
    <w:rsid w:val="00E10CC9"/>
    <w:rsid w:val="00E3307D"/>
    <w:rsid w:val="00E353CF"/>
    <w:rsid w:val="00E47387"/>
    <w:rsid w:val="00E71488"/>
    <w:rsid w:val="00E7199E"/>
    <w:rsid w:val="00E72C0B"/>
    <w:rsid w:val="00E77315"/>
    <w:rsid w:val="00E86829"/>
    <w:rsid w:val="00E915A8"/>
    <w:rsid w:val="00E91EAD"/>
    <w:rsid w:val="00EA02FA"/>
    <w:rsid w:val="00EA1166"/>
    <w:rsid w:val="00EA1CA4"/>
    <w:rsid w:val="00EB388D"/>
    <w:rsid w:val="00EB5CA9"/>
    <w:rsid w:val="00EC184F"/>
    <w:rsid w:val="00EC6CB1"/>
    <w:rsid w:val="00ED2A04"/>
    <w:rsid w:val="00ED6677"/>
    <w:rsid w:val="00EE01C5"/>
    <w:rsid w:val="00EE5CAC"/>
    <w:rsid w:val="00EE7541"/>
    <w:rsid w:val="00EF383E"/>
    <w:rsid w:val="00F02A32"/>
    <w:rsid w:val="00F15300"/>
    <w:rsid w:val="00F16988"/>
    <w:rsid w:val="00F20687"/>
    <w:rsid w:val="00F300D8"/>
    <w:rsid w:val="00F336FF"/>
    <w:rsid w:val="00F461AF"/>
    <w:rsid w:val="00F538BE"/>
    <w:rsid w:val="00F60E8A"/>
    <w:rsid w:val="00F61909"/>
    <w:rsid w:val="00F7102B"/>
    <w:rsid w:val="00F72A32"/>
    <w:rsid w:val="00F75307"/>
    <w:rsid w:val="00F77826"/>
    <w:rsid w:val="00F8745C"/>
    <w:rsid w:val="00F918B8"/>
    <w:rsid w:val="00F95530"/>
    <w:rsid w:val="00FB1D4E"/>
    <w:rsid w:val="00FC25BF"/>
    <w:rsid w:val="00FC4D5B"/>
    <w:rsid w:val="00FF4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99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7199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7199E"/>
    <w:rPr>
      <w:sz w:val="18"/>
      <w:szCs w:val="18"/>
    </w:rPr>
  </w:style>
  <w:style w:type="paragraph" w:styleId="a4">
    <w:name w:val="footer"/>
    <w:basedOn w:val="a"/>
    <w:link w:val="Char0"/>
    <w:uiPriority w:val="99"/>
    <w:unhideWhenUsed/>
    <w:rsid w:val="00E7199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7199E"/>
    <w:rPr>
      <w:sz w:val="18"/>
      <w:szCs w:val="18"/>
    </w:rPr>
  </w:style>
  <w:style w:type="paragraph" w:styleId="a5">
    <w:name w:val="Balloon Text"/>
    <w:basedOn w:val="a"/>
    <w:link w:val="Char1"/>
    <w:uiPriority w:val="99"/>
    <w:semiHidden/>
    <w:unhideWhenUsed/>
    <w:rsid w:val="00E7199E"/>
    <w:rPr>
      <w:sz w:val="18"/>
      <w:szCs w:val="18"/>
    </w:rPr>
  </w:style>
  <w:style w:type="character" w:customStyle="1" w:styleId="Char1">
    <w:name w:val="批注框文本 Char"/>
    <w:basedOn w:val="a0"/>
    <w:link w:val="a5"/>
    <w:uiPriority w:val="99"/>
    <w:semiHidden/>
    <w:rsid w:val="00E7199E"/>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99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7199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7199E"/>
    <w:rPr>
      <w:sz w:val="18"/>
      <w:szCs w:val="18"/>
    </w:rPr>
  </w:style>
  <w:style w:type="paragraph" w:styleId="a4">
    <w:name w:val="footer"/>
    <w:basedOn w:val="a"/>
    <w:link w:val="Char0"/>
    <w:uiPriority w:val="99"/>
    <w:unhideWhenUsed/>
    <w:rsid w:val="00E7199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7199E"/>
    <w:rPr>
      <w:sz w:val="18"/>
      <w:szCs w:val="18"/>
    </w:rPr>
  </w:style>
  <w:style w:type="paragraph" w:styleId="a5">
    <w:name w:val="Balloon Text"/>
    <w:basedOn w:val="a"/>
    <w:link w:val="Char1"/>
    <w:uiPriority w:val="99"/>
    <w:semiHidden/>
    <w:unhideWhenUsed/>
    <w:rsid w:val="00E7199E"/>
    <w:rPr>
      <w:sz w:val="18"/>
      <w:szCs w:val="18"/>
    </w:rPr>
  </w:style>
  <w:style w:type="character" w:customStyle="1" w:styleId="Char1">
    <w:name w:val="批注框文本 Char"/>
    <w:basedOn w:val="a0"/>
    <w:link w:val="a5"/>
    <w:uiPriority w:val="99"/>
    <w:semiHidden/>
    <w:rsid w:val="00E7199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249</Words>
  <Characters>1423</Characters>
  <Application>Microsoft Office Word</Application>
  <DocSecurity>0</DocSecurity>
  <Lines>11</Lines>
  <Paragraphs>3</Paragraphs>
  <ScaleCrop>false</ScaleCrop>
  <Company>Microsoft</Company>
  <LinksUpToDate>false</LinksUpToDate>
  <CharactersWithSpaces>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高勖</dc:creator>
  <cp:keywords/>
  <dc:description/>
  <cp:lastModifiedBy>RenQ</cp:lastModifiedBy>
  <cp:revision>3</cp:revision>
  <cp:lastPrinted>2019-03-27T07:40:00Z</cp:lastPrinted>
  <dcterms:created xsi:type="dcterms:W3CDTF">2019-03-27T07:33:00Z</dcterms:created>
  <dcterms:modified xsi:type="dcterms:W3CDTF">2020-12-21T09:19:00Z</dcterms:modified>
</cp:coreProperties>
</file>