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A" w:rsidRDefault="00F4217A">
      <w:pPr>
        <w:spacing w:line="600" w:lineRule="exact"/>
        <w:rPr>
          <w:rFonts w:ascii="宋体" w:eastAsia="宋体" w:hAnsi="宋体" w:cs="宋体"/>
        </w:rPr>
      </w:pPr>
    </w:p>
    <w:p w:rsidR="00BF5523" w:rsidRPr="00B876E3" w:rsidRDefault="00BF5523" w:rsidP="00BF552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876E3">
        <w:rPr>
          <w:rFonts w:eastAsia="方正小标宋_GBK" w:hint="eastAsia"/>
          <w:sz w:val="44"/>
          <w:szCs w:val="44"/>
        </w:rPr>
        <w:t>重庆</w:t>
      </w:r>
      <w:bookmarkStart w:id="0" w:name="_GoBack"/>
      <w:r w:rsidRPr="00B876E3">
        <w:rPr>
          <w:rFonts w:eastAsia="方正小标宋_GBK" w:hint="eastAsia"/>
          <w:sz w:val="44"/>
          <w:szCs w:val="44"/>
        </w:rPr>
        <w:t>市财政局关于下达</w:t>
      </w:r>
      <w:r w:rsidRPr="00B876E3">
        <w:rPr>
          <w:rFonts w:eastAsia="方正小标宋_GBK" w:hint="eastAsia"/>
          <w:sz w:val="44"/>
          <w:szCs w:val="44"/>
        </w:rPr>
        <w:t>2023</w:t>
      </w:r>
      <w:r w:rsidRPr="00B876E3">
        <w:rPr>
          <w:rFonts w:eastAsia="方正小标宋_GBK" w:hint="eastAsia"/>
          <w:sz w:val="44"/>
          <w:szCs w:val="44"/>
        </w:rPr>
        <w:t>年</w:t>
      </w:r>
    </w:p>
    <w:p w:rsidR="00BF5523" w:rsidRDefault="00BF5523" w:rsidP="00BF552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876E3">
        <w:rPr>
          <w:rFonts w:eastAsia="方正小标宋_GBK" w:hint="eastAsia"/>
          <w:sz w:val="44"/>
          <w:szCs w:val="44"/>
        </w:rPr>
        <w:t>市级地质灾害防治专项资金预算的通知</w:t>
      </w:r>
    </w:p>
    <w:bookmarkEnd w:id="0"/>
    <w:p w:rsidR="00BF5523" w:rsidRPr="00BF5523" w:rsidRDefault="00BF5523" w:rsidP="00BF5523">
      <w:pPr>
        <w:pStyle w:val="a0"/>
        <w:jc w:val="center"/>
        <w:rPr>
          <w:rFonts w:ascii="楷体" w:eastAsia="楷体" w:hAnsi="楷体" w:hint="eastAsia"/>
        </w:rPr>
      </w:pPr>
      <w:r w:rsidRPr="00BF5523">
        <w:rPr>
          <w:rFonts w:ascii="楷体" w:eastAsia="楷体" w:hAnsi="楷体" w:hint="eastAsia"/>
        </w:rPr>
        <w:t>渝财建〔2023〕100号</w:t>
      </w:r>
    </w:p>
    <w:p w:rsidR="00BF5523" w:rsidRPr="00B876E3" w:rsidRDefault="00BF5523" w:rsidP="00BF5523">
      <w:pPr>
        <w:spacing w:line="578" w:lineRule="exact"/>
      </w:pPr>
    </w:p>
    <w:p w:rsidR="00BF5523" w:rsidRPr="00B876E3" w:rsidRDefault="00BF5523" w:rsidP="00BF5523">
      <w:pPr>
        <w:spacing w:line="578" w:lineRule="exact"/>
        <w:rPr>
          <w:rFonts w:hint="eastAsia"/>
        </w:rPr>
      </w:pPr>
      <w:r w:rsidRPr="00B876E3">
        <w:rPr>
          <w:rFonts w:hint="eastAsia"/>
        </w:rPr>
        <w:t>部分区县（自治县）财政局，西部科学城重庆高新区、万盛经开区财政局：</w:t>
      </w:r>
    </w:p>
    <w:p w:rsidR="00BF5523" w:rsidRPr="00B876E3" w:rsidRDefault="00BF5523" w:rsidP="00BF5523">
      <w:pPr>
        <w:spacing w:line="578" w:lineRule="exact"/>
        <w:ind w:firstLineChars="200" w:firstLine="640"/>
        <w:rPr>
          <w:rFonts w:hint="eastAsia"/>
        </w:rPr>
      </w:pPr>
      <w:r w:rsidRPr="00B876E3">
        <w:rPr>
          <w:rFonts w:hint="eastAsia"/>
        </w:rPr>
        <w:t>按照</w:t>
      </w:r>
      <w:r w:rsidRPr="00B876E3">
        <w:rPr>
          <w:rFonts w:hint="eastAsia"/>
        </w:rPr>
        <w:t>2023</w:t>
      </w:r>
      <w:r w:rsidRPr="00B876E3">
        <w:rPr>
          <w:rFonts w:hint="eastAsia"/>
        </w:rPr>
        <w:t>年年初部门预算安排和《重庆市规划和自然资源局关于下达</w:t>
      </w:r>
      <w:r w:rsidRPr="00B876E3">
        <w:rPr>
          <w:rFonts w:hint="eastAsia"/>
        </w:rPr>
        <w:t>2023</w:t>
      </w:r>
      <w:r w:rsidRPr="00B876E3">
        <w:rPr>
          <w:rFonts w:hint="eastAsia"/>
        </w:rPr>
        <w:t>年地质灾害避险搬迁金土工程第二批项目和资金计划的通知》（渝规资〔</w:t>
      </w:r>
      <w:r w:rsidRPr="00B876E3">
        <w:rPr>
          <w:rFonts w:hint="eastAsia"/>
        </w:rPr>
        <w:t>2023</w:t>
      </w:r>
      <w:r w:rsidRPr="00B876E3">
        <w:rPr>
          <w:rFonts w:hint="eastAsia"/>
        </w:rPr>
        <w:t>〕</w:t>
      </w:r>
      <w:r w:rsidRPr="00B876E3">
        <w:rPr>
          <w:rFonts w:hint="eastAsia"/>
        </w:rPr>
        <w:t>224</w:t>
      </w:r>
      <w:r w:rsidRPr="00B876E3">
        <w:rPr>
          <w:rFonts w:hint="eastAsia"/>
        </w:rPr>
        <w:t>号），现下达</w:t>
      </w:r>
      <w:r w:rsidRPr="00B876E3">
        <w:rPr>
          <w:rFonts w:hint="eastAsia"/>
        </w:rPr>
        <w:t>2023</w:t>
      </w:r>
      <w:r w:rsidRPr="00B876E3">
        <w:rPr>
          <w:rFonts w:hint="eastAsia"/>
        </w:rPr>
        <w:t>年市级地质灾害防治专项资金预算，用于避险搬迁，具体金额见附件。</w:t>
      </w:r>
    </w:p>
    <w:p w:rsidR="00BF5523" w:rsidRPr="00B876E3" w:rsidRDefault="00BF5523" w:rsidP="00BF5523">
      <w:pPr>
        <w:spacing w:line="578" w:lineRule="exact"/>
        <w:ind w:firstLineChars="200" w:firstLine="640"/>
        <w:rPr>
          <w:rFonts w:hint="eastAsia"/>
        </w:rPr>
      </w:pPr>
      <w:r w:rsidRPr="00B876E3">
        <w:rPr>
          <w:rFonts w:hint="eastAsia"/>
        </w:rPr>
        <w:t>资金列报：功能科目：</w:t>
      </w:r>
      <w:r w:rsidRPr="00B876E3">
        <w:rPr>
          <w:rFonts w:hint="eastAsia"/>
        </w:rPr>
        <w:t>2120804</w:t>
      </w:r>
      <w:r w:rsidRPr="00B876E3">
        <w:rPr>
          <w:rFonts w:hint="eastAsia"/>
        </w:rPr>
        <w:t>农村基础设施建设支出；部门预算经济科目“</w:t>
      </w:r>
      <w:r w:rsidRPr="00B876E3">
        <w:rPr>
          <w:rFonts w:hint="eastAsia"/>
        </w:rPr>
        <w:t>31099</w:t>
      </w:r>
      <w:r w:rsidRPr="00B876E3">
        <w:rPr>
          <w:rFonts w:hint="eastAsia"/>
        </w:rPr>
        <w:t>其他资本性支出”。</w:t>
      </w:r>
    </w:p>
    <w:p w:rsidR="00BF5523" w:rsidRPr="00B876E3" w:rsidRDefault="00BF5523" w:rsidP="00BF5523">
      <w:pPr>
        <w:spacing w:line="578" w:lineRule="exact"/>
        <w:ind w:firstLineChars="200" w:firstLine="640"/>
      </w:pPr>
      <w:r w:rsidRPr="00B876E3">
        <w:rPr>
          <w:rFonts w:hint="eastAsia"/>
        </w:rPr>
        <w:t>请高度重视地质灾害防治工作，及时将资金拨付到位，严格执行相关财经制度。请在项目实施过程中，按照市规划自然资源局、市财政局联合印发的《重庆市地质灾害综合防治体系建设项目资金管理和绩效考核办法》（渝规资〔</w:t>
      </w:r>
      <w:r w:rsidRPr="00B876E3">
        <w:rPr>
          <w:rFonts w:hint="eastAsia"/>
        </w:rPr>
        <w:t>2019</w:t>
      </w:r>
      <w:r w:rsidRPr="00B876E3">
        <w:rPr>
          <w:rFonts w:hint="eastAsia"/>
        </w:rPr>
        <w:t>〕</w:t>
      </w:r>
      <w:r w:rsidRPr="00B876E3">
        <w:rPr>
          <w:rFonts w:hint="eastAsia"/>
        </w:rPr>
        <w:t>896</w:t>
      </w:r>
      <w:r w:rsidRPr="00B876E3">
        <w:rPr>
          <w:rFonts w:hint="eastAsia"/>
        </w:rPr>
        <w:t>号），加强资金监管和加快预算执行，确保资金使用安全规范有效，严禁以任何形式截留、挤占、挪用地质灾害防治专项资金。</w:t>
      </w:r>
    </w:p>
    <w:p w:rsidR="00BF5523" w:rsidRPr="00B876E3" w:rsidRDefault="00BF5523" w:rsidP="00BF5523">
      <w:pPr>
        <w:spacing w:line="578" w:lineRule="exact"/>
        <w:ind w:firstLineChars="200" w:firstLine="640"/>
      </w:pPr>
    </w:p>
    <w:p w:rsidR="00BF5523" w:rsidRPr="00B876E3" w:rsidRDefault="00BF5523" w:rsidP="00BF5523">
      <w:pPr>
        <w:spacing w:line="578" w:lineRule="exact"/>
        <w:ind w:firstLineChars="200" w:firstLine="640"/>
      </w:pPr>
      <w:r w:rsidRPr="00B876E3">
        <w:rPr>
          <w:rFonts w:hint="eastAsia"/>
        </w:rPr>
        <w:lastRenderedPageBreak/>
        <w:t>附件：</w:t>
      </w:r>
      <w:r w:rsidRPr="00B876E3">
        <w:rPr>
          <w:rFonts w:hint="eastAsia"/>
        </w:rPr>
        <w:t>2023</w:t>
      </w:r>
      <w:r w:rsidRPr="00B876E3">
        <w:rPr>
          <w:rFonts w:hint="eastAsia"/>
        </w:rPr>
        <w:t>年市级地质灾害防治专项资金分配表（避险搬</w:t>
      </w:r>
    </w:p>
    <w:p w:rsidR="00BF5523" w:rsidRPr="00B876E3" w:rsidRDefault="00BF5523" w:rsidP="00BF5523">
      <w:pPr>
        <w:spacing w:line="578" w:lineRule="exact"/>
        <w:ind w:firstLineChars="500" w:firstLine="1600"/>
        <w:rPr>
          <w:rFonts w:hint="eastAsia"/>
        </w:rPr>
      </w:pPr>
      <w:r w:rsidRPr="00B876E3">
        <w:rPr>
          <w:rFonts w:hint="eastAsia"/>
        </w:rPr>
        <w:t>迁）</w:t>
      </w:r>
    </w:p>
    <w:p w:rsidR="00BF5523" w:rsidRPr="00B876E3" w:rsidRDefault="00BF5523" w:rsidP="00BF5523">
      <w:pPr>
        <w:spacing w:line="578" w:lineRule="exact"/>
        <w:ind w:firstLineChars="200" w:firstLine="640"/>
      </w:pPr>
    </w:p>
    <w:p w:rsidR="00BF5523" w:rsidRPr="00B876E3" w:rsidRDefault="00BF5523" w:rsidP="00BF5523">
      <w:pPr>
        <w:spacing w:line="578" w:lineRule="exact"/>
        <w:rPr>
          <w:rFonts w:hint="eastAsia"/>
        </w:rPr>
      </w:pPr>
    </w:p>
    <w:p w:rsidR="00BF5523" w:rsidRPr="00B876E3" w:rsidRDefault="00BF5523" w:rsidP="00BF5523">
      <w:pPr>
        <w:spacing w:line="578" w:lineRule="exact"/>
        <w:ind w:firstLineChars="1627" w:firstLine="5206"/>
      </w:pPr>
      <w:r w:rsidRPr="00B876E3">
        <w:rPr>
          <w:rFonts w:hint="eastAsia"/>
        </w:rPr>
        <w:t>重庆市财政局</w:t>
      </w:r>
    </w:p>
    <w:p w:rsidR="00BF5523" w:rsidRPr="00B876E3" w:rsidRDefault="00BF5523" w:rsidP="00BF5523">
      <w:pPr>
        <w:spacing w:line="578" w:lineRule="exact"/>
        <w:ind w:firstLineChars="1566" w:firstLine="5011"/>
      </w:pPr>
      <w:r w:rsidRPr="00B876E3">
        <w:rPr>
          <w:rFonts w:hint="eastAsia"/>
        </w:rPr>
        <w:t>20</w:t>
      </w:r>
      <w:r w:rsidRPr="00B876E3">
        <w:t>23</w:t>
      </w:r>
      <w:r w:rsidRPr="00B876E3">
        <w:rPr>
          <w:rFonts w:hint="eastAsia"/>
        </w:rPr>
        <w:t>年</w:t>
      </w:r>
      <w:r w:rsidRPr="00B876E3">
        <w:t>6</w:t>
      </w:r>
      <w:r w:rsidRPr="00B876E3">
        <w:rPr>
          <w:rFonts w:hint="eastAsia"/>
        </w:rPr>
        <w:t>月</w:t>
      </w:r>
      <w:r w:rsidRPr="00B876E3">
        <w:t>16</w:t>
      </w:r>
      <w:r w:rsidRPr="00B876E3">
        <w:rPr>
          <w:rFonts w:hint="eastAsia"/>
        </w:rPr>
        <w:t>日</w:t>
      </w:r>
    </w:p>
    <w:p w:rsidR="00BF5523" w:rsidRPr="00B876E3" w:rsidRDefault="00BF5523" w:rsidP="00BF5523">
      <w:pPr>
        <w:spacing w:line="578" w:lineRule="exact"/>
        <w:ind w:firstLineChars="200" w:firstLine="640"/>
      </w:pPr>
      <w:r w:rsidRPr="00B876E3">
        <w:rPr>
          <w:rFonts w:hint="eastAsia"/>
        </w:rPr>
        <w:t>（此件</w:t>
      </w:r>
      <w:r>
        <w:rPr>
          <w:rFonts w:hint="eastAsia"/>
        </w:rPr>
        <w:t>主动</w:t>
      </w:r>
      <w:r w:rsidRPr="00B876E3">
        <w:t>公开）</w:t>
      </w:r>
    </w:p>
    <w:p w:rsidR="00F4217A" w:rsidRDefault="00F4217A" w:rsidP="00BF5523">
      <w:pPr>
        <w:spacing w:line="600" w:lineRule="exact"/>
        <w:jc w:val="center"/>
      </w:pPr>
    </w:p>
    <w:sectPr w:rsidR="00F4217A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3D" w:rsidRDefault="00804D3D">
      <w:pPr>
        <w:spacing w:line="240" w:lineRule="auto"/>
      </w:pPr>
      <w:r>
        <w:separator/>
      </w:r>
    </w:p>
  </w:endnote>
  <w:endnote w:type="continuationSeparator" w:id="0">
    <w:p w:rsidR="00804D3D" w:rsidRDefault="00804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D56B451-0080-4607-A271-E3DF3441146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65E280F7-13CA-4880-ABF2-FC0417C3AE9C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0536ECF-ED48-43A6-A2D6-DBF2F4B910CE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217A" w:rsidRDefault="0018226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552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4217A" w:rsidRDefault="0018226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F552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4217A" w:rsidRDefault="00182268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376DB0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F4217A" w:rsidRDefault="00F4217A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F4217A" w:rsidRDefault="00F4217A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3D" w:rsidRDefault="00804D3D">
      <w:pPr>
        <w:spacing w:line="240" w:lineRule="auto"/>
      </w:pPr>
      <w:r>
        <w:separator/>
      </w:r>
    </w:p>
  </w:footnote>
  <w:footnote w:type="continuationSeparator" w:id="0">
    <w:p w:rsidR="00804D3D" w:rsidRDefault="00804D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9345CC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F4217A" w:rsidRDefault="00182268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07300"/>
    <w:rsid w:val="00144735"/>
    <w:rsid w:val="00172A27"/>
    <w:rsid w:val="00182268"/>
    <w:rsid w:val="00681EE3"/>
    <w:rsid w:val="006A23EA"/>
    <w:rsid w:val="0071528F"/>
    <w:rsid w:val="00804D3D"/>
    <w:rsid w:val="009A7CA4"/>
    <w:rsid w:val="00A97621"/>
    <w:rsid w:val="00AB5665"/>
    <w:rsid w:val="00BF5523"/>
    <w:rsid w:val="00C820DA"/>
    <w:rsid w:val="00ED76F8"/>
    <w:rsid w:val="00F4217A"/>
    <w:rsid w:val="00F55351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FD370"/>
  <w15:docId w15:val="{FC9F3CEF-BD35-46B3-AA7C-F820D61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9A7CA4"/>
    <w:pPr>
      <w:ind w:leftChars="2500" w:left="100"/>
    </w:pPr>
  </w:style>
  <w:style w:type="character" w:customStyle="1" w:styleId="ac">
    <w:name w:val="日期 字符"/>
    <w:basedOn w:val="a1"/>
    <w:link w:val="ab"/>
    <w:rsid w:val="009A7CA4"/>
    <w:rPr>
      <w:rFonts w:eastAsia="方正仿宋_GBK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C82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rsid w:val="00C820D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2023-06-21T09:24:00Z</dcterms:created>
  <dcterms:modified xsi:type="dcterms:W3CDTF">2023-06-21T09:24:00Z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