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800"/>
        <w:jc w:val="right"/>
        <w:rPr>
          <w:rFonts w:ascii="方正仿宋_GBK" w:eastAsia="方正仿宋_GBK"/>
          <w:sz w:val="32"/>
          <w:szCs w:val="32"/>
        </w:rPr>
      </w:pPr>
    </w:p>
    <w:p>
      <w:pPr>
        <w:spacing w:line="600" w:lineRule="exact"/>
        <w:ind w:right="800"/>
        <w:jc w:val="right"/>
        <w:rPr>
          <w:rFonts w:ascii="方正仿宋_GBK" w:eastAsia="方正仿宋_GBK"/>
          <w:sz w:val="32"/>
          <w:szCs w:val="32"/>
        </w:rPr>
      </w:pPr>
    </w:p>
    <w:p>
      <w:pPr>
        <w:spacing w:line="594" w:lineRule="exact"/>
        <w:ind w:right="800"/>
        <w:jc w:val="right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武财</w:t>
      </w:r>
      <w:r>
        <w:rPr>
          <w:rFonts w:hint="eastAsia" w:ascii="方正仿宋_GBK" w:eastAsia="方正仿宋_GBK"/>
          <w:sz w:val="32"/>
          <w:szCs w:val="32"/>
        </w:rPr>
        <w:t>社〔20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21</w:t>
      </w:r>
      <w:r>
        <w:rPr>
          <w:rFonts w:hint="eastAsia" w:ascii="方正仿宋_GBK" w:eastAsia="方正仿宋_GBK"/>
          <w:sz w:val="32"/>
          <w:szCs w:val="32"/>
        </w:rPr>
        <w:t>〕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31</w:t>
      </w:r>
      <w:r>
        <w:rPr>
          <w:rFonts w:hint="eastAsia" w:ascii="方正仿宋_GBK" w:eastAsia="方正仿宋_GBK"/>
          <w:sz w:val="32"/>
          <w:szCs w:val="32"/>
        </w:rPr>
        <w:t>号</w:t>
      </w:r>
    </w:p>
    <w:p>
      <w:pPr>
        <w:spacing w:line="600" w:lineRule="exact"/>
        <w:ind w:right="800"/>
        <w:jc w:val="right"/>
        <w:rPr>
          <w:rFonts w:ascii="方正仿宋_GBK" w:eastAsia="方正仿宋_GBK"/>
          <w:sz w:val="32"/>
          <w:szCs w:val="32"/>
        </w:rPr>
      </w:pPr>
    </w:p>
    <w:p>
      <w:pPr>
        <w:spacing w:line="600" w:lineRule="exact"/>
        <w:ind w:right="800"/>
        <w:jc w:val="right"/>
        <w:rPr>
          <w:rFonts w:ascii="方正仿宋_GBK" w:eastAsia="方正仿宋_GBK"/>
          <w:sz w:val="32"/>
          <w:szCs w:val="32"/>
        </w:rPr>
      </w:pPr>
    </w:p>
    <w:p>
      <w:pPr>
        <w:snapToGrid w:val="0"/>
        <w:spacing w:line="600" w:lineRule="exact"/>
        <w:ind w:firstLine="2200" w:firstLineChars="500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重庆市武隆区财政局</w:t>
      </w:r>
    </w:p>
    <w:p>
      <w:pPr>
        <w:snapToGrid w:val="0"/>
        <w:spacing w:line="60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关于下达2021年中央和市级财政医疗救助</w:t>
      </w:r>
    </w:p>
    <w:p>
      <w:pPr>
        <w:snapToGrid w:val="0"/>
        <w:spacing w:line="60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补助资金预算（第二批）的通知</w:t>
      </w:r>
    </w:p>
    <w:p>
      <w:pPr>
        <w:snapToGrid w:val="0"/>
        <w:spacing w:line="600" w:lineRule="exact"/>
        <w:jc w:val="center"/>
        <w:rPr>
          <w:rFonts w:hint="eastAsia" w:ascii="方正小标宋_GBK" w:eastAsia="方正小标宋_GBK"/>
          <w:sz w:val="44"/>
          <w:szCs w:val="44"/>
        </w:rPr>
      </w:pPr>
    </w:p>
    <w:p>
      <w:pPr>
        <w:snapToGrid w:val="0"/>
        <w:spacing w:beforeLines="100" w:line="600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城乡医疗救助专户</w:t>
      </w:r>
      <w:r>
        <w:rPr>
          <w:rFonts w:hint="eastAsia" w:ascii="方正仿宋_GBK" w:eastAsia="方正仿宋_GBK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根据重庆市财政局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重庆市医疗保障局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《关于下达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中央和市级财政医疗救助补助资金预算（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第二批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》（渝财社〔20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精神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你单位中央及市级医疗救助补助资金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149万元，其中：中央资金221万元，市级资金-72万。此次下达的中央资金为中央直达资金，资金标识为“01中央直达资金”，贯穿资金分配、拨付、使用等整个环节，且保持不变。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该项资金支出列功能分类科目 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2101301城乡医疗救助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”，列政府经济分类科目 “50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999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其他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对个人和家庭补助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”，列部门经济分类科目“30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99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其他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对个人和家庭的补助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4800" w:firstLineChars="15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重庆市武隆区财政局</w:t>
      </w:r>
    </w:p>
    <w:p>
      <w:pPr>
        <w:spacing w:line="600" w:lineRule="exact"/>
        <w:ind w:right="861" w:rightChars="410" w:firstLine="4960" w:firstLineChars="155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（联系人：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苏永刚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，联系电话：777054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160" w:firstLineChars="50"/>
        <w:rPr>
          <w:rFonts w:hint="eastAsia" w:ascii="方正仿宋_GBK" w:eastAsia="方正仿宋_GBK"/>
          <w:sz w:val="32"/>
          <w:szCs w:val="32"/>
        </w:rPr>
      </w:pP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sz w:val="28"/>
          <w:szCs w:val="28"/>
        </w:rPr>
        <w:t>发：预算科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531" w:bottom="1984" w:left="1531" w:header="851" w:footer="147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default" w:ascii="Times New Roman" w:hAnsi="Times New Roman" w:eastAsia="宋体" w:cs="Times New Roman"/>
                    <w:sz w:val="28"/>
                    <w:szCs w:val="28"/>
                    <w:lang w:eastAsia="zh-CN"/>
                  </w:rPr>
                </w:pP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t>—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val="en-US" w:eastAsia="zh-CN"/>
                  </w:rPr>
                  <w:t xml:space="preserve"> </w:t>
                </w:r>
                <w:r>
                  <w:rPr>
                    <w:rFonts w:hint="eastAsia" w:ascii="Times New Roman" w:hAnsi="Times New Roman" w:cs="Times New Roman"/>
                    <w:sz w:val="28"/>
                    <w:szCs w:val="28"/>
                    <w:lang w:val="en-US" w:eastAsia="zh-CN"/>
                  </w:rPr>
                  <w:t>1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t>—</w:t>
                </w:r>
              </w:p>
              <w:p>
                <w:pPr>
                  <w:rPr>
                    <w:rFonts w:hint="eastAsia"/>
                    <w:lang w:eastAsia="zh-CN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default" w:ascii="Times New Roman" w:hAnsi="Times New Roman" w:cs="Times New Roman"/>
        <w:sz w:val="28"/>
        <w:szCs w:val="28"/>
        <w:lang w:eastAsia="zh-CN"/>
      </w:rPr>
      <w:t>—</w:t>
    </w:r>
    <w:r>
      <w:rPr>
        <w:rFonts w:hint="default" w:ascii="Times New Roman" w:hAnsi="Times New Roman" w:cs="Times New Roman"/>
        <w:sz w:val="28"/>
        <w:szCs w:val="28"/>
        <w:lang w:val="en-US" w:eastAsia="zh-CN"/>
      </w:rPr>
      <w:t xml:space="preserve"> </w:t>
    </w:r>
    <w:r>
      <w:rPr>
        <w:rFonts w:hint="eastAsia" w:ascii="Times New Roman" w:hAnsi="Times New Roman" w:cs="Times New Roman"/>
        <w:sz w:val="28"/>
        <w:szCs w:val="28"/>
        <w:lang w:val="en-US" w:eastAsia="zh-CN"/>
      </w:rPr>
      <w:t>2</w:t>
    </w:r>
    <w:bookmarkStart w:id="0" w:name="_GoBack"/>
    <w:bookmarkEnd w:id="0"/>
    <w:r>
      <w:rPr>
        <w:rFonts w:hint="default" w:ascii="Times New Roman" w:hAnsi="Times New Roman" w:cs="Times New Roman"/>
        <w:sz w:val="28"/>
        <w:szCs w:val="28"/>
        <w:lang w:val="en-US" w:eastAsia="zh-CN"/>
      </w:rPr>
      <w:t xml:space="preserve"> </w:t>
    </w:r>
    <w:r>
      <w:rPr>
        <w:rFonts w:hint="default" w:ascii="Times New Roman" w:hAnsi="Times New Roman" w:cs="Times New Roman"/>
        <w:sz w:val="28"/>
        <w:szCs w:val="28"/>
        <w:lang w:eastAsia="zh-CN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1A0D"/>
    <w:rsid w:val="00001360"/>
    <w:rsid w:val="000302ED"/>
    <w:rsid w:val="00074173"/>
    <w:rsid w:val="00092CEC"/>
    <w:rsid w:val="00134D5D"/>
    <w:rsid w:val="001B157E"/>
    <w:rsid w:val="001C2497"/>
    <w:rsid w:val="00224B3B"/>
    <w:rsid w:val="00234B78"/>
    <w:rsid w:val="00291759"/>
    <w:rsid w:val="002B0DAB"/>
    <w:rsid w:val="0031047D"/>
    <w:rsid w:val="0034172B"/>
    <w:rsid w:val="003A59DE"/>
    <w:rsid w:val="003E561C"/>
    <w:rsid w:val="00435615"/>
    <w:rsid w:val="004D737D"/>
    <w:rsid w:val="004F1A18"/>
    <w:rsid w:val="005F67EF"/>
    <w:rsid w:val="006804E9"/>
    <w:rsid w:val="006C3776"/>
    <w:rsid w:val="006D4580"/>
    <w:rsid w:val="006F362C"/>
    <w:rsid w:val="0076347D"/>
    <w:rsid w:val="007C0AA5"/>
    <w:rsid w:val="00824000"/>
    <w:rsid w:val="008B04EB"/>
    <w:rsid w:val="008B5B0C"/>
    <w:rsid w:val="00991B7B"/>
    <w:rsid w:val="009976B9"/>
    <w:rsid w:val="009C32F8"/>
    <w:rsid w:val="00AE342D"/>
    <w:rsid w:val="00BE1A0D"/>
    <w:rsid w:val="00C141BF"/>
    <w:rsid w:val="00C943DB"/>
    <w:rsid w:val="00CA2EC3"/>
    <w:rsid w:val="00CD4784"/>
    <w:rsid w:val="00CD5093"/>
    <w:rsid w:val="00D81EE9"/>
    <w:rsid w:val="00D94C4F"/>
    <w:rsid w:val="00DC6B9D"/>
    <w:rsid w:val="00DD4DB2"/>
    <w:rsid w:val="00EF75E7"/>
    <w:rsid w:val="00F04B9F"/>
    <w:rsid w:val="00F37F48"/>
    <w:rsid w:val="064D3B7F"/>
    <w:rsid w:val="09D1502F"/>
    <w:rsid w:val="0C771DED"/>
    <w:rsid w:val="0C7F0671"/>
    <w:rsid w:val="0D8D2AD1"/>
    <w:rsid w:val="0E3F4F14"/>
    <w:rsid w:val="0FC70751"/>
    <w:rsid w:val="1233182A"/>
    <w:rsid w:val="140A7E88"/>
    <w:rsid w:val="16FF054D"/>
    <w:rsid w:val="19361754"/>
    <w:rsid w:val="1B5A7EB8"/>
    <w:rsid w:val="1DCD37D4"/>
    <w:rsid w:val="1DF4459F"/>
    <w:rsid w:val="1FA40863"/>
    <w:rsid w:val="21343CEC"/>
    <w:rsid w:val="23294372"/>
    <w:rsid w:val="23E648B2"/>
    <w:rsid w:val="29C01836"/>
    <w:rsid w:val="2D573ECE"/>
    <w:rsid w:val="2FFB27E1"/>
    <w:rsid w:val="307855D3"/>
    <w:rsid w:val="35140426"/>
    <w:rsid w:val="366766C7"/>
    <w:rsid w:val="373A2AFE"/>
    <w:rsid w:val="37E411CD"/>
    <w:rsid w:val="38E60E4A"/>
    <w:rsid w:val="39E665B3"/>
    <w:rsid w:val="3D0A2A2B"/>
    <w:rsid w:val="3EC20BE8"/>
    <w:rsid w:val="3FD96AA7"/>
    <w:rsid w:val="429B11FF"/>
    <w:rsid w:val="46D364D5"/>
    <w:rsid w:val="494A1719"/>
    <w:rsid w:val="49562A88"/>
    <w:rsid w:val="4B317993"/>
    <w:rsid w:val="4DE860DC"/>
    <w:rsid w:val="5086181E"/>
    <w:rsid w:val="51F122B7"/>
    <w:rsid w:val="52123F0C"/>
    <w:rsid w:val="569C76C4"/>
    <w:rsid w:val="56D07772"/>
    <w:rsid w:val="58345057"/>
    <w:rsid w:val="5A841934"/>
    <w:rsid w:val="5B1C1C24"/>
    <w:rsid w:val="5B647AB2"/>
    <w:rsid w:val="5F497CB7"/>
    <w:rsid w:val="63A82A0F"/>
    <w:rsid w:val="65320BEF"/>
    <w:rsid w:val="66912616"/>
    <w:rsid w:val="6714356E"/>
    <w:rsid w:val="699C0B8C"/>
    <w:rsid w:val="6C315758"/>
    <w:rsid w:val="743B7BE4"/>
    <w:rsid w:val="74450866"/>
    <w:rsid w:val="757073B3"/>
    <w:rsid w:val="78B801DB"/>
    <w:rsid w:val="79215FD3"/>
    <w:rsid w:val="79F421C1"/>
    <w:rsid w:val="7A7011BC"/>
    <w:rsid w:val="7BB203CA"/>
    <w:rsid w:val="7FA761B5"/>
    <w:rsid w:val="7FFF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日期 Char"/>
    <w:basedOn w:val="5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48</Words>
  <Characters>274</Characters>
  <Lines>2</Lines>
  <Paragraphs>1</Paragraphs>
  <TotalTime>1</TotalTime>
  <ScaleCrop>false</ScaleCrop>
  <LinksUpToDate>false</LinksUpToDate>
  <CharactersWithSpaces>321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2018-03-06T09:09:00Z</dcterms:created>
  <dc:creator>田洪</dc:creator>
  <cp:lastModifiedBy>冉玲玲</cp:lastModifiedBy>
  <cp:lastPrinted>2018-05-29T03:05:00Z</cp:lastPrinted>
  <dcterms:modified xsi:type="dcterms:W3CDTF">2021-06-07T03:03:29Z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