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right="444"/>
        <w:jc w:val="right"/>
        <w:rPr>
          <w:rFonts w:ascii="Times New Roman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武财</w:t>
      </w:r>
      <w:bookmarkStart w:id="0" w:name="_GoBack"/>
      <w:bookmarkEnd w:id="0"/>
      <w:r>
        <w:rPr>
          <w:rFonts w:hint="default" w:ascii="Times New Roman" w:eastAsia="方正仿宋_GBK"/>
          <w:sz w:val="32"/>
          <w:szCs w:val="32"/>
        </w:rPr>
        <w:t>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6</w:t>
      </w:r>
      <w:r>
        <w:rPr>
          <w:rFonts w:hint="default" w:ascii="Times New Roman" w:eastAsia="方正仿宋_GBK"/>
          <w:sz w:val="32"/>
          <w:szCs w:val="32"/>
        </w:rPr>
        <w:t>号</w:t>
      </w: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600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关于下达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中央和市级财政医疗救助补助资金</w:t>
      </w:r>
      <w:r>
        <w:rPr>
          <w:rFonts w:hint="eastAsia" w:ascii="方正小标宋_GBK" w:eastAsia="方正小标宋_GBK"/>
          <w:sz w:val="44"/>
          <w:szCs w:val="44"/>
        </w:rPr>
        <w:t>的通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44"/>
          <w:szCs w:val="44"/>
        </w:rPr>
        <w:t>知</w:t>
      </w:r>
    </w:p>
    <w:p>
      <w:pPr>
        <w:snapToGrid w:val="0"/>
        <w:spacing w:beforeLines="100"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城乡医疗救助专户</w:t>
      </w:r>
      <w:r>
        <w:rPr>
          <w:rFonts w:hint="eastAsia" w:ascii="方正仿宋_GBK" w:eastAsia="方正仿宋_GBK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根据重庆市财政局《关于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提前</w:t>
      </w:r>
      <w:r>
        <w:rPr>
          <w:rFonts w:hint="eastAsia" w:ascii="方正仿宋_GBK" w:eastAsia="方正仿宋_GBK"/>
          <w:sz w:val="32"/>
          <w:szCs w:val="32"/>
        </w:rPr>
        <w:t>下</w:t>
      </w:r>
      <w:r>
        <w:rPr>
          <w:rFonts w:hint="default" w:ascii="Times New Roman" w:eastAsia="方正仿宋_GBK"/>
          <w:sz w:val="32"/>
          <w:szCs w:val="32"/>
        </w:rPr>
        <w:t>达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eastAsia="zh-CN"/>
        </w:rPr>
        <w:t>中央和市级财政医疗救助补助资金预算的通知</w:t>
      </w:r>
      <w:r>
        <w:rPr>
          <w:rFonts w:hint="default" w:ascii="Times New Roman" w:eastAsia="方正仿宋_GBK"/>
          <w:sz w:val="32"/>
          <w:szCs w:val="32"/>
        </w:rPr>
        <w:t>》（渝财社〔20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248</w:t>
      </w:r>
      <w:r>
        <w:rPr>
          <w:rFonts w:hint="default" w:ascii="Times New Roman" w:eastAsia="方正仿宋_GBK"/>
          <w:sz w:val="32"/>
          <w:szCs w:val="32"/>
        </w:rPr>
        <w:t>号）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精神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现</w:t>
      </w:r>
      <w:r>
        <w:rPr>
          <w:rFonts w:hint="eastAsia" w:ascii="方正仿宋_GBK" w:eastAsia="方正仿宋_GBK"/>
          <w:sz w:val="32"/>
          <w:szCs w:val="32"/>
        </w:rPr>
        <w:t>下达</w:t>
      </w:r>
      <w:r>
        <w:rPr>
          <w:rFonts w:hint="eastAsia" w:ascii="方正仿宋_GBK" w:eastAsia="方正仿宋_GBK"/>
          <w:sz w:val="32"/>
          <w:szCs w:val="32"/>
          <w:lang w:eastAsia="zh-CN"/>
        </w:rPr>
        <w:t>你单位中央及市级医疗救助补助资金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1846万元，其中761万是中央资金，为直达资金，直达资金标识为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“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01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中央直达资金”，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1085万为市级资金。请做好预算绩效监控和管理，提高资金使用效益，填写绩效目标表，于2021年2月10日前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报送市医保局和市财政局审核备案。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该项资金支出列功能分类科目 “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2101301城乡医疗救助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”，列政府经济分类科目 “50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对个人和家庭补助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”，列部门经济分类科目“30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对个人和家庭的补助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4800" w:firstLineChars="15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4960" w:firstLineChars="1550"/>
        <w:rPr>
          <w:rFonts w:hint="default"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</w:t>
      </w:r>
      <w:r>
        <w:rPr>
          <w:rFonts w:hint="default" w:ascii="Times New Roman" w:eastAsia="方正仿宋_GBK"/>
          <w:sz w:val="32"/>
          <w:szCs w:val="32"/>
        </w:rPr>
        <w:t>月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</w:t>
      </w:r>
      <w:r>
        <w:rPr>
          <w:rFonts w:hint="default" w:ascii="Times New Roman" w:eastAsia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（联系人：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苏永刚</w:t>
      </w:r>
      <w:r>
        <w:rPr>
          <w:rFonts w:hint="default" w:ascii="Times New Roman" w:eastAsia="方正仿宋_GBK"/>
          <w:sz w:val="32"/>
          <w:szCs w:val="32"/>
        </w:rPr>
        <w:t>，联系电话：777054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03</w:t>
      </w:r>
      <w:r>
        <w:rPr>
          <w:rFonts w:hint="default" w:ascii="Times New Roman" w:eastAsia="方正仿宋_GBK"/>
          <w:sz w:val="32"/>
          <w:szCs w:val="32"/>
        </w:rPr>
        <w:t>）</w:t>
      </w: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发：预算科</w:t>
      </w:r>
    </w:p>
    <w:sectPr>
      <w:headerReference r:id="rId3" w:type="default"/>
      <w:pgSz w:w="11906" w:h="16838"/>
      <w:pgMar w:top="2098" w:right="1531" w:bottom="1984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1360"/>
    <w:rsid w:val="000302ED"/>
    <w:rsid w:val="00074173"/>
    <w:rsid w:val="00092CEC"/>
    <w:rsid w:val="00134D5D"/>
    <w:rsid w:val="001B157E"/>
    <w:rsid w:val="001C2497"/>
    <w:rsid w:val="00224B3B"/>
    <w:rsid w:val="00234B78"/>
    <w:rsid w:val="00291759"/>
    <w:rsid w:val="002B0DAB"/>
    <w:rsid w:val="0031047D"/>
    <w:rsid w:val="0034172B"/>
    <w:rsid w:val="003A59DE"/>
    <w:rsid w:val="003E561C"/>
    <w:rsid w:val="00435615"/>
    <w:rsid w:val="004D737D"/>
    <w:rsid w:val="004F1A18"/>
    <w:rsid w:val="005F67EF"/>
    <w:rsid w:val="006804E9"/>
    <w:rsid w:val="006C3776"/>
    <w:rsid w:val="006D4580"/>
    <w:rsid w:val="006F362C"/>
    <w:rsid w:val="0076347D"/>
    <w:rsid w:val="007C0AA5"/>
    <w:rsid w:val="00824000"/>
    <w:rsid w:val="008B04EB"/>
    <w:rsid w:val="008B5B0C"/>
    <w:rsid w:val="00991B7B"/>
    <w:rsid w:val="009976B9"/>
    <w:rsid w:val="009C32F8"/>
    <w:rsid w:val="00AE342D"/>
    <w:rsid w:val="00BE1A0D"/>
    <w:rsid w:val="00C141BF"/>
    <w:rsid w:val="00C943DB"/>
    <w:rsid w:val="00CA2EC3"/>
    <w:rsid w:val="00CD4784"/>
    <w:rsid w:val="00CD5093"/>
    <w:rsid w:val="00D81EE9"/>
    <w:rsid w:val="00D94C4F"/>
    <w:rsid w:val="00DC6B9D"/>
    <w:rsid w:val="00DD4DB2"/>
    <w:rsid w:val="00EF75E7"/>
    <w:rsid w:val="00F04B9F"/>
    <w:rsid w:val="00F37F48"/>
    <w:rsid w:val="064D3B7F"/>
    <w:rsid w:val="09D1502F"/>
    <w:rsid w:val="0C771DED"/>
    <w:rsid w:val="0C7F0671"/>
    <w:rsid w:val="0D8D2AD1"/>
    <w:rsid w:val="0E3F4F14"/>
    <w:rsid w:val="0FC70751"/>
    <w:rsid w:val="1233182A"/>
    <w:rsid w:val="140A7E88"/>
    <w:rsid w:val="16FF054D"/>
    <w:rsid w:val="19361754"/>
    <w:rsid w:val="1B5A7EB8"/>
    <w:rsid w:val="1FA40863"/>
    <w:rsid w:val="21343CEC"/>
    <w:rsid w:val="23294372"/>
    <w:rsid w:val="29C01836"/>
    <w:rsid w:val="2FFB27E1"/>
    <w:rsid w:val="307855D3"/>
    <w:rsid w:val="35140426"/>
    <w:rsid w:val="366766C7"/>
    <w:rsid w:val="373A2AFE"/>
    <w:rsid w:val="37E411CD"/>
    <w:rsid w:val="38E60E4A"/>
    <w:rsid w:val="39E665B3"/>
    <w:rsid w:val="3D0A2A2B"/>
    <w:rsid w:val="3EC20BE8"/>
    <w:rsid w:val="3FD96AA7"/>
    <w:rsid w:val="429B11FF"/>
    <w:rsid w:val="46D364D5"/>
    <w:rsid w:val="494A1719"/>
    <w:rsid w:val="49562A88"/>
    <w:rsid w:val="4B317993"/>
    <w:rsid w:val="4DE860DC"/>
    <w:rsid w:val="5086181E"/>
    <w:rsid w:val="51F122B7"/>
    <w:rsid w:val="52123F0C"/>
    <w:rsid w:val="569C76C4"/>
    <w:rsid w:val="56D07772"/>
    <w:rsid w:val="58345057"/>
    <w:rsid w:val="5A841934"/>
    <w:rsid w:val="5B647AB2"/>
    <w:rsid w:val="5F497CB7"/>
    <w:rsid w:val="63A82A0F"/>
    <w:rsid w:val="65320BEF"/>
    <w:rsid w:val="66912616"/>
    <w:rsid w:val="6714356E"/>
    <w:rsid w:val="699C0B8C"/>
    <w:rsid w:val="6C315758"/>
    <w:rsid w:val="743B7BE4"/>
    <w:rsid w:val="74450866"/>
    <w:rsid w:val="757073B3"/>
    <w:rsid w:val="78B801DB"/>
    <w:rsid w:val="79215FD3"/>
    <w:rsid w:val="79F421C1"/>
    <w:rsid w:val="7A7011BC"/>
    <w:rsid w:val="7BB203CA"/>
    <w:rsid w:val="7FA761B5"/>
    <w:rsid w:val="7F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48</Words>
  <Characters>274</Characters>
  <Lines>2</Lines>
  <Paragraphs>1</Paragraphs>
  <TotalTime>18</TotalTime>
  <ScaleCrop>false</ScaleCrop>
  <LinksUpToDate>false</LinksUpToDate>
  <CharactersWithSpaces>321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刘恋</cp:lastModifiedBy>
  <cp:lastPrinted>2018-05-29T03:05:00Z</cp:lastPrinted>
  <dcterms:modified xsi:type="dcterms:W3CDTF">2021-02-02T06:32:40Z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