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lang w:eastAsia="zh-CN"/>
        </w:rPr>
        <w:t>规划</w:t>
      </w:r>
      <w:r>
        <w:rPr>
          <w:rFonts w:hint="eastAsia" w:ascii="方正小标宋_GBK" w:eastAsia="方正小标宋_GBK"/>
          <w:sz w:val="38"/>
          <w:szCs w:val="38"/>
        </w:rPr>
        <w:t>环境影响评价公众意见表</w:t>
      </w:r>
    </w:p>
    <w:bookmarkEnd w:id="0"/>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Cs/>
                <w:sz w:val="21"/>
                <w:szCs w:val="21"/>
                <w:lang w:eastAsia="zh-CN"/>
              </w:rPr>
              <w:t>规划</w:t>
            </w:r>
            <w:r>
              <w:rPr>
                <w:rFonts w:ascii="宋体" w:hAnsi="宋体" w:eastAsia="宋体"/>
                <w:bCs/>
                <w:sz w:val="21"/>
                <w:szCs w:val="21"/>
              </w:rPr>
              <w:t>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重庆市</w:t>
            </w:r>
            <w:r>
              <w:rPr>
                <w:rFonts w:hint="eastAsia" w:ascii="宋体" w:hAnsi="宋体" w:eastAsia="宋体"/>
                <w:sz w:val="21"/>
                <w:szCs w:val="21"/>
                <w:lang w:eastAsia="zh-CN"/>
              </w:rPr>
              <w:t>武隆</w:t>
            </w:r>
            <w:r>
              <w:rPr>
                <w:rFonts w:hint="eastAsia" w:ascii="宋体" w:hAnsi="宋体" w:eastAsia="宋体"/>
                <w:sz w:val="21"/>
                <w:szCs w:val="21"/>
              </w:rPr>
              <w:t>区矿产资源总体规划（</w:t>
            </w:r>
            <w:r>
              <w:rPr>
                <w:rFonts w:ascii="宋体" w:hAnsi="宋体" w:eastAsia="宋体"/>
                <w:sz w:val="21"/>
                <w:szCs w:val="21"/>
              </w:rPr>
              <w:t>2021—2025</w:t>
            </w:r>
            <w:r>
              <w:rPr>
                <w:rFonts w:hint="eastAsia" w:ascii="宋体" w:hAnsi="宋体" w:eastAsia="宋体"/>
                <w:sz w:val="21"/>
                <w:szCs w:val="21"/>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lang w:eastAsia="zh-CN"/>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lang w:eastAsia="zh-CN"/>
              </w:rPr>
              <w:t>规划</w:t>
            </w:r>
            <w:r>
              <w:rPr>
                <w:rFonts w:ascii="宋体" w:hAnsi="宋体" w:eastAsia="宋体"/>
                <w:sz w:val="21"/>
                <w:szCs w:val="21"/>
              </w:rPr>
              <w:t>环评无关的意见或者诉求不属于</w:t>
            </w:r>
            <w:r>
              <w:rPr>
                <w:rFonts w:hint="eastAsia" w:ascii="宋体" w:hAnsi="宋体" w:eastAsia="宋体"/>
                <w:sz w:val="21"/>
                <w:szCs w:val="21"/>
                <w:lang w:eastAsia="zh-CN"/>
              </w:rPr>
              <w:t>规划</w:t>
            </w:r>
            <w:r>
              <w:rPr>
                <w:rFonts w:ascii="宋体" w:hAnsi="宋体" w:eastAsia="宋体"/>
                <w:sz w:val="21"/>
                <w:szCs w:val="21"/>
              </w:rPr>
              <w:t>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1053C"/>
    <w:rsid w:val="77210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2021-03-01T07:09:00Z</dcterms:created>
  <dc:creator>张秋苹</dc:creator>
  <cp:lastModifiedBy>张秋苹</cp:lastModifiedBy>
  <dcterms:modified xsi:type="dcterms:W3CDTF">2021-03-01T07:10:34Z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